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013041" w14:textId="77777777" w:rsidR="00BF44DD" w:rsidRPr="00B96A30" w:rsidRDefault="00931178" w:rsidP="00C6476F">
      <w:pPr>
        <w:pStyle w:val="Title"/>
        <w:rPr>
          <w:rStyle w:val="BookTitle"/>
        </w:rPr>
      </w:pPr>
      <w:r w:rsidRPr="00B96A30">
        <w:rPr>
          <w:noProof/>
          <w:lang w:val="en-CA" w:eastAsia="en-CA"/>
        </w:rPr>
        <mc:AlternateContent>
          <mc:Choice Requires="wps">
            <w:drawing>
              <wp:anchor distT="0" distB="0" distL="114300" distR="114300" simplePos="0" relativeHeight="251658240" behindDoc="0" locked="0" layoutInCell="1" allowOverlap="1" wp14:anchorId="60853C55" wp14:editId="4B4AE4BF">
                <wp:simplePos x="0" y="0"/>
                <wp:positionH relativeFrom="column">
                  <wp:posOffset>278130</wp:posOffset>
                </wp:positionH>
                <wp:positionV relativeFrom="paragraph">
                  <wp:posOffset>2534285</wp:posOffset>
                </wp:positionV>
                <wp:extent cx="4024077" cy="3211830"/>
                <wp:effectExtent l="0" t="0" r="0" b="0"/>
                <wp:wrapNone/>
                <wp:docPr id="17" name="Rectangle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24077" cy="3211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548DD4"/>
                              </a:solidFill>
                              <a:miter lim="800000"/>
                              <a:headEnd/>
                              <a:tailEnd/>
                            </a14:hiddenLine>
                          </a:ext>
                        </a:extLst>
                      </wps:spPr>
                      <wps:txbx>
                        <w:txbxContent>
                          <w:p w14:paraId="3635A3F2" w14:textId="77777777" w:rsidR="00CF330D" w:rsidRDefault="00CF330D" w:rsidP="00931178">
                            <w:r>
                              <w:rPr>
                                <w:noProof/>
                                <w:lang w:val="en-CA" w:eastAsia="en-CA" w:bidi="ar-SA"/>
                              </w:rPr>
                              <w:drawing>
                                <wp:inline distT="0" distB="0" distL="0" distR="0" wp14:anchorId="7C7827D2" wp14:editId="289CAEBB">
                                  <wp:extent cx="2234316" cy="2012110"/>
                                  <wp:effectExtent l="0" t="0" r="0" b="0"/>
                                  <wp:docPr id="26" name="Picture 26" descr="C:\Users\Darren\Desktop\New Photos\s000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arren\Desktop\New Photos\s00023.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37053" cy="20145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w14:anchorId="60853C55" id="Rectangle 308" o:spid="_x0000_s1026" style="position:absolute;margin-left:21.9pt;margin-top:199.55pt;width:316.85pt;height:252.9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" filled="f" stroked="f" strokecolor="#548dd4">
                <v:textbox style="mso-fit-shape-to-text:t">
                  <w:txbxContent>
                    <w:p w14:paraId="3635A3F2" w14:textId="77777777" w:rsidR="00CF330D" w:rsidRDefault="00CF330D" w:rsidP="00931178">
                      <w:r>
                        <w:rPr>
                          <w:noProof/>
                          <w:lang w:val="en-CA" w:eastAsia="en-CA" w:bidi="ar-SA"/>
                        </w:rPr>
                        <w:drawing>
                          <wp:inline distT="0" distB="0" distL="0" distR="0" wp14:anchorId="7C7827D2" wp14:editId="289CAEBB">
                            <wp:extent cx="2234316" cy="2012110"/>
                            <wp:effectExtent l="0" t="0" r="0" b="0"/>
                            <wp:docPr id="26" name="Picture 26" descr="C:\Users\Darren\Desktop\New Photos\s000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arren\Desktop\New Photos\s00023.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37053" cy="2014575"/>
                                    </a:xfrm>
                                    <a:prstGeom prst="rect">
                                      <a:avLst/>
                                    </a:prstGeom>
                                    <a:noFill/>
                                    <a:ln>
                                      <a:noFill/>
                                    </a:ln>
                                  </pic:spPr>
                                </pic:pic>
                              </a:graphicData>
                            </a:graphic>
                          </wp:inline>
                        </w:drawing>
                      </w:r>
                    </w:p>
                  </w:txbxContent>
                </v:textbox>
              </v:rect>
            </w:pict>
          </mc:Fallback>
        </mc:AlternateContent>
      </w:r>
      <w:r w:rsidR="005E7E78" w:rsidRPr="00B96A30">
        <w:rPr>
          <w:noProof/>
          <w:lang w:val="en-CA" w:eastAsia="en-CA"/>
        </w:rPr>
        <mc:AlternateContent>
          <mc:Choice Requires="wps">
            <w:drawing>
              <wp:anchor distT="0" distB="0" distL="114300" distR="114300" simplePos="0" relativeHeight="251656192" behindDoc="0" locked="0" layoutInCell="1" allowOverlap="1" wp14:anchorId="2C1B41F0" wp14:editId="4E87A4EC">
                <wp:simplePos x="0" y="0"/>
                <wp:positionH relativeFrom="column">
                  <wp:posOffset>-1054735</wp:posOffset>
                </wp:positionH>
                <wp:positionV relativeFrom="paragraph">
                  <wp:posOffset>1273810</wp:posOffset>
                </wp:positionV>
                <wp:extent cx="8050530" cy="2749550"/>
                <wp:effectExtent l="0" t="0" r="26670" b="31750"/>
                <wp:wrapNone/>
                <wp:docPr id="16"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0530" cy="2749550"/>
                        </a:xfrm>
                        <a:prstGeom prst="rect">
                          <a:avLst/>
                        </a:prstGeom>
                        <a:gradFill rotWithShape="0">
                          <a:gsLst>
                            <a:gs pos="0">
                              <a:srgbClr val="FFFFFF"/>
                            </a:gs>
                            <a:gs pos="100000">
                              <a:schemeClr val="bg1">
                                <a:lumMod val="50000"/>
                              </a:schemeClr>
                            </a:gs>
                          </a:gsLst>
                          <a:lin ang="5400000" scaled="1"/>
                        </a:gradFill>
                        <a:ln>
                          <a:noFill/>
                        </a:ln>
                        <a:effectLst>
                          <a:outerShdw dist="28398" dir="3806097" algn="ctr" rotWithShape="0">
                            <a:srgbClr val="205867">
                              <a:alpha val="50000"/>
                            </a:srgbClr>
                          </a:outerShdw>
                        </a:effectLst>
                      </wps:spPr>
                      <wps:txbx>
                        <w:txbxContent>
                          <w:p w14:paraId="08CC8F71" w14:textId="77777777" w:rsidR="00CF330D" w:rsidRPr="00687D7A" w:rsidRDefault="00CF330D" w:rsidP="004B05E5">
                            <w:pPr>
                              <w:ind w:right="1008"/>
                              <w:jc w:val="right"/>
                              <w:rPr>
                                <w:b/>
                                <w:color w:val="000000" w:themeColor="text1"/>
                                <w:sz w:val="86"/>
                                <w:szCs w:val="86"/>
                              </w:rPr>
                            </w:pPr>
                            <w:r w:rsidRPr="00687D7A">
                              <w:rPr>
                                <w:b/>
                                <w:color w:val="000000" w:themeColor="text1"/>
                                <w:sz w:val="86"/>
                                <w:szCs w:val="86"/>
                              </w:rPr>
                              <w:t>Interpersonal Skills</w:t>
                            </w:r>
                          </w:p>
                          <w:p w14:paraId="2AA79202" w14:textId="77777777" w:rsidR="00CF330D" w:rsidRPr="00687D7A" w:rsidRDefault="00CF330D" w:rsidP="004B05E5">
                            <w:pPr>
                              <w:ind w:right="1008"/>
                              <w:jc w:val="right"/>
                              <w:rPr>
                                <w:b/>
                                <w:color w:val="000000" w:themeColor="text1"/>
                              </w:rPr>
                            </w:pPr>
                            <w:r w:rsidRPr="00687D7A">
                              <w:rPr>
                                <w:b/>
                                <w:color w:val="000000" w:themeColor="text1"/>
                              </w:rPr>
                              <w:t>Instructor Guide</w:t>
                            </w:r>
                          </w:p>
                          <w:p w14:paraId="799913CA" w14:textId="2FA752A6" w:rsidR="00CF330D" w:rsidRPr="00687D7A" w:rsidRDefault="00436533" w:rsidP="004B05E5">
                            <w:pPr>
                              <w:ind w:right="1008"/>
                              <w:jc w:val="right"/>
                              <w:rPr>
                                <w:color w:val="000000" w:themeColor="text1"/>
                              </w:rPr>
                            </w:pPr>
                            <w:r>
                              <w:rPr>
                                <w:b/>
                                <w:color w:val="000000" w:themeColor="text1"/>
                              </w:rPr>
                              <w:t>Global Courseware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C1B41F0" id="_x0000_t202" coordsize="21600,21600" o:spt="202" path="m,l,21600r21600,l21600,xe">
                <v:stroke joinstyle="miter"/>
                <v:path gradientshapeok="t" o:connecttype="rect"/>
              </v:shapetype>
              <v:shape id="Text Box 98" o:spid="_x0000_s1027" type="#_x0000_t202" style="position:absolute;margin-left:-83.05pt;margin-top:100.3pt;width:633.9pt;height:216.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" stroked="f">
                <v:fill color2="#7f7f7f [1612]" focus="100%" type="gradient"/>
                <v:shadow on="t" color="#205867" opacity=".5" offset="1pt"/>
                <v:textbox>
                  <w:txbxContent>
                    <w:p w14:paraId="08CC8F71" w14:textId="77777777" w:rsidR="00CF330D" w:rsidRPr="00687D7A" w:rsidRDefault="00CF330D" w:rsidP="004B05E5">
                      <w:pPr>
                        <w:ind w:right="1008"/>
                        <w:jc w:val="right"/>
                        <w:rPr>
                          <w:b/>
                          <w:color w:val="000000" w:themeColor="text1"/>
                          <w:sz w:val="86"/>
                          <w:szCs w:val="86"/>
                        </w:rPr>
                      </w:pPr>
                      <w:r w:rsidRPr="00687D7A">
                        <w:rPr>
                          <w:b/>
                          <w:color w:val="000000" w:themeColor="text1"/>
                          <w:sz w:val="86"/>
                          <w:szCs w:val="86"/>
                        </w:rPr>
                        <w:t>Interpersonal Skills</w:t>
                      </w:r>
                    </w:p>
                    <w:p w14:paraId="2AA79202" w14:textId="77777777" w:rsidR="00CF330D" w:rsidRPr="00687D7A" w:rsidRDefault="00CF330D" w:rsidP="004B05E5">
                      <w:pPr>
                        <w:ind w:right="1008"/>
                        <w:jc w:val="right"/>
                        <w:rPr>
                          <w:b/>
                          <w:color w:val="000000" w:themeColor="text1"/>
                        </w:rPr>
                      </w:pPr>
                      <w:r w:rsidRPr="00687D7A">
                        <w:rPr>
                          <w:b/>
                          <w:color w:val="000000" w:themeColor="text1"/>
                        </w:rPr>
                        <w:t>Instructor Guide</w:t>
                      </w:r>
                    </w:p>
                    <w:p w14:paraId="799913CA" w14:textId="2FA752A6" w:rsidR="00CF330D" w:rsidRPr="00687D7A" w:rsidRDefault="00436533" w:rsidP="004B05E5">
                      <w:pPr>
                        <w:ind w:right="1008"/>
                        <w:jc w:val="right"/>
                        <w:rPr>
                          <w:color w:val="000000" w:themeColor="text1"/>
                        </w:rPr>
                      </w:pPr>
                      <w:r>
                        <w:rPr>
                          <w:b/>
                          <w:color w:val="000000" w:themeColor="text1"/>
                        </w:rPr>
                        <w:t>Global Courseware</w:t>
                      </w:r>
                    </w:p>
                  </w:txbxContent>
                </v:textbox>
              </v:shape>
            </w:pict>
          </mc:Fallback>
        </mc:AlternateContent>
      </w:r>
      <w:r w:rsidR="00946E57" w:rsidRPr="00B96A30">
        <w:t xml:space="preserve"> </w:t>
      </w:r>
      <w:r w:rsidR="00653560" w:rsidRPr="00B96A30">
        <w:br w:type="page"/>
      </w:r>
      <w:r w:rsidR="00BF44DD" w:rsidRPr="00687D7A">
        <w:rPr>
          <w:rStyle w:val="BookTitle"/>
          <w:color w:val="C00000"/>
        </w:rPr>
        <w:lastRenderedPageBreak/>
        <w:t>Table of Contents</w:t>
      </w:r>
    </w:p>
    <w:p w14:paraId="37BE94D2" w14:textId="689CDDD5" w:rsidR="009E1514" w:rsidRDefault="00AC5109">
      <w:pPr>
        <w:pStyle w:val="TOC1"/>
        <w:tabs>
          <w:tab w:val="right" w:leader="dot" w:pos="9350"/>
        </w:tabs>
        <w:rPr>
          <w:rFonts w:asciiTheme="minorHAnsi" w:eastAsiaTheme="minorEastAsia" w:hAnsiTheme="minorHAnsi" w:cstheme="minorBidi"/>
          <w:b w:val="0"/>
          <w:bCs w:val="0"/>
          <w:noProof/>
          <w:szCs w:val="22"/>
          <w:lang w:bidi="ar-SA"/>
        </w:rPr>
      </w:pPr>
      <w:r w:rsidRPr="00B96A30">
        <w:fldChar w:fldCharType="begin"/>
      </w:r>
      <w:r w:rsidR="00622352" w:rsidRPr="00B96A30">
        <w:instrText xml:space="preserve"> TOC \o "1-3" \h \z \u </w:instrText>
      </w:r>
      <w:r w:rsidRPr="00B96A30">
        <w:fldChar w:fldCharType="separate"/>
      </w:r>
      <w:hyperlink w:anchor="_Toc114753867" w:history="1">
        <w:r w:rsidR="009E1514" w:rsidRPr="00C0779A">
          <w:rPr>
            <w:rStyle w:val="Hyperlink"/>
            <w:noProof/>
            <w:lang w:eastAsia="zh-TW"/>
          </w:rPr>
          <w:t>Thank you for choosing Global Courseware!</w:t>
        </w:r>
        <w:r w:rsidR="009E1514">
          <w:rPr>
            <w:noProof/>
            <w:webHidden/>
          </w:rPr>
          <w:tab/>
        </w:r>
        <w:r w:rsidR="009E1514">
          <w:rPr>
            <w:noProof/>
            <w:webHidden/>
          </w:rPr>
          <w:fldChar w:fldCharType="begin"/>
        </w:r>
        <w:r w:rsidR="009E1514">
          <w:rPr>
            <w:noProof/>
            <w:webHidden/>
          </w:rPr>
          <w:instrText xml:space="preserve"> PAGEREF _Toc114753867 \h </w:instrText>
        </w:r>
        <w:r w:rsidR="009E1514">
          <w:rPr>
            <w:noProof/>
            <w:webHidden/>
          </w:rPr>
        </w:r>
        <w:r w:rsidR="009E1514">
          <w:rPr>
            <w:noProof/>
            <w:webHidden/>
          </w:rPr>
          <w:fldChar w:fldCharType="separate"/>
        </w:r>
        <w:r w:rsidR="009E1514">
          <w:rPr>
            <w:noProof/>
            <w:webHidden/>
          </w:rPr>
          <w:t>6</w:t>
        </w:r>
        <w:r w:rsidR="009E1514">
          <w:rPr>
            <w:noProof/>
            <w:webHidden/>
          </w:rPr>
          <w:fldChar w:fldCharType="end"/>
        </w:r>
      </w:hyperlink>
    </w:p>
    <w:p w14:paraId="25600426" w14:textId="5159E09E"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68" w:history="1">
        <w:r w:rsidR="009E1514" w:rsidRPr="00C0779A">
          <w:rPr>
            <w:rStyle w:val="Hyperlink"/>
            <w:noProof/>
            <w:lang w:eastAsia="zh-TW"/>
          </w:rPr>
          <w:t>How Do I Customize My Course?</w:t>
        </w:r>
        <w:r w:rsidR="009E1514">
          <w:rPr>
            <w:noProof/>
            <w:webHidden/>
          </w:rPr>
          <w:tab/>
        </w:r>
        <w:r w:rsidR="009E1514">
          <w:rPr>
            <w:noProof/>
            <w:webHidden/>
          </w:rPr>
          <w:fldChar w:fldCharType="begin"/>
        </w:r>
        <w:r w:rsidR="009E1514">
          <w:rPr>
            <w:noProof/>
            <w:webHidden/>
          </w:rPr>
          <w:instrText xml:space="preserve"> PAGEREF _Toc114753868 \h </w:instrText>
        </w:r>
        <w:r w:rsidR="009E1514">
          <w:rPr>
            <w:noProof/>
            <w:webHidden/>
          </w:rPr>
        </w:r>
        <w:r w:rsidR="009E1514">
          <w:rPr>
            <w:noProof/>
            <w:webHidden/>
          </w:rPr>
          <w:fldChar w:fldCharType="separate"/>
        </w:r>
        <w:r w:rsidR="009E1514">
          <w:rPr>
            <w:noProof/>
            <w:webHidden/>
          </w:rPr>
          <w:t>6</w:t>
        </w:r>
        <w:r w:rsidR="009E1514">
          <w:rPr>
            <w:noProof/>
            <w:webHidden/>
          </w:rPr>
          <w:fldChar w:fldCharType="end"/>
        </w:r>
      </w:hyperlink>
    </w:p>
    <w:p w14:paraId="6F8BE0B2" w14:textId="52C3CBF3"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69" w:history="1">
        <w:r w:rsidR="009E1514" w:rsidRPr="00C0779A">
          <w:rPr>
            <w:rStyle w:val="Hyperlink"/>
            <w:noProof/>
            <w:lang w:eastAsia="zh-TW"/>
          </w:rPr>
          <w:t>Materials Required</w:t>
        </w:r>
        <w:r w:rsidR="009E1514">
          <w:rPr>
            <w:noProof/>
            <w:webHidden/>
          </w:rPr>
          <w:tab/>
        </w:r>
        <w:r w:rsidR="009E1514">
          <w:rPr>
            <w:noProof/>
            <w:webHidden/>
          </w:rPr>
          <w:fldChar w:fldCharType="begin"/>
        </w:r>
        <w:r w:rsidR="009E1514">
          <w:rPr>
            <w:noProof/>
            <w:webHidden/>
          </w:rPr>
          <w:instrText xml:space="preserve"> PAGEREF _Toc114753869 \h </w:instrText>
        </w:r>
        <w:r w:rsidR="009E1514">
          <w:rPr>
            <w:noProof/>
            <w:webHidden/>
          </w:rPr>
        </w:r>
        <w:r w:rsidR="009E1514">
          <w:rPr>
            <w:noProof/>
            <w:webHidden/>
          </w:rPr>
          <w:fldChar w:fldCharType="separate"/>
        </w:r>
        <w:r w:rsidR="009E1514">
          <w:rPr>
            <w:noProof/>
            <w:webHidden/>
          </w:rPr>
          <w:t>7</w:t>
        </w:r>
        <w:r w:rsidR="009E1514">
          <w:rPr>
            <w:noProof/>
            <w:webHidden/>
          </w:rPr>
          <w:fldChar w:fldCharType="end"/>
        </w:r>
      </w:hyperlink>
    </w:p>
    <w:p w14:paraId="64380406" w14:textId="6C3A5960"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70" w:history="1">
        <w:r w:rsidR="009E1514" w:rsidRPr="00C0779A">
          <w:rPr>
            <w:rStyle w:val="Hyperlink"/>
            <w:noProof/>
            <w:lang w:eastAsia="zh-TW"/>
          </w:rPr>
          <w:t>Maximizing Your Training Power</w:t>
        </w:r>
        <w:r w:rsidR="009E1514">
          <w:rPr>
            <w:noProof/>
            <w:webHidden/>
          </w:rPr>
          <w:tab/>
        </w:r>
        <w:r w:rsidR="009E1514">
          <w:rPr>
            <w:noProof/>
            <w:webHidden/>
          </w:rPr>
          <w:fldChar w:fldCharType="begin"/>
        </w:r>
        <w:r w:rsidR="009E1514">
          <w:rPr>
            <w:noProof/>
            <w:webHidden/>
          </w:rPr>
          <w:instrText xml:space="preserve"> PAGEREF _Toc114753870 \h </w:instrText>
        </w:r>
        <w:r w:rsidR="009E1514">
          <w:rPr>
            <w:noProof/>
            <w:webHidden/>
          </w:rPr>
        </w:r>
        <w:r w:rsidR="009E1514">
          <w:rPr>
            <w:noProof/>
            <w:webHidden/>
          </w:rPr>
          <w:fldChar w:fldCharType="separate"/>
        </w:r>
        <w:r w:rsidR="009E1514">
          <w:rPr>
            <w:noProof/>
            <w:webHidden/>
          </w:rPr>
          <w:t>7</w:t>
        </w:r>
        <w:r w:rsidR="009E1514">
          <w:rPr>
            <w:noProof/>
            <w:webHidden/>
          </w:rPr>
          <w:fldChar w:fldCharType="end"/>
        </w:r>
      </w:hyperlink>
    </w:p>
    <w:p w14:paraId="53FF41A8" w14:textId="55D0E616" w:rsidR="009E1514" w:rsidRDefault="00000000">
      <w:pPr>
        <w:pStyle w:val="TOC1"/>
        <w:tabs>
          <w:tab w:val="right" w:leader="dot" w:pos="9350"/>
        </w:tabs>
        <w:rPr>
          <w:rFonts w:asciiTheme="minorHAnsi" w:eastAsiaTheme="minorEastAsia" w:hAnsiTheme="minorHAnsi" w:cstheme="minorBidi"/>
          <w:b w:val="0"/>
          <w:bCs w:val="0"/>
          <w:noProof/>
          <w:szCs w:val="22"/>
          <w:lang w:bidi="ar-SA"/>
        </w:rPr>
      </w:pPr>
      <w:hyperlink w:anchor="_Toc114753871" w:history="1">
        <w:r w:rsidR="009E1514" w:rsidRPr="00C0779A">
          <w:rPr>
            <w:rStyle w:val="Hyperlink"/>
            <w:noProof/>
            <w:lang w:eastAsia="zh-TW"/>
          </w:rPr>
          <w:t>Module One: Getting Started</w:t>
        </w:r>
        <w:r w:rsidR="009E1514">
          <w:rPr>
            <w:noProof/>
            <w:webHidden/>
          </w:rPr>
          <w:tab/>
        </w:r>
        <w:r w:rsidR="009E1514">
          <w:rPr>
            <w:noProof/>
            <w:webHidden/>
          </w:rPr>
          <w:fldChar w:fldCharType="begin"/>
        </w:r>
        <w:r w:rsidR="009E1514">
          <w:rPr>
            <w:noProof/>
            <w:webHidden/>
          </w:rPr>
          <w:instrText xml:space="preserve"> PAGEREF _Toc114753871 \h </w:instrText>
        </w:r>
        <w:r w:rsidR="009E1514">
          <w:rPr>
            <w:noProof/>
            <w:webHidden/>
          </w:rPr>
        </w:r>
        <w:r w:rsidR="009E1514">
          <w:rPr>
            <w:noProof/>
            <w:webHidden/>
          </w:rPr>
          <w:fldChar w:fldCharType="separate"/>
        </w:r>
        <w:r w:rsidR="009E1514">
          <w:rPr>
            <w:noProof/>
            <w:webHidden/>
          </w:rPr>
          <w:t>9</w:t>
        </w:r>
        <w:r w:rsidR="009E1514">
          <w:rPr>
            <w:noProof/>
            <w:webHidden/>
          </w:rPr>
          <w:fldChar w:fldCharType="end"/>
        </w:r>
      </w:hyperlink>
    </w:p>
    <w:p w14:paraId="02869DF4" w14:textId="4CC53D45"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72" w:history="1">
        <w:r w:rsidR="009E1514" w:rsidRPr="00C0779A">
          <w:rPr>
            <w:rStyle w:val="Hyperlink"/>
            <w:noProof/>
          </w:rPr>
          <w:t>Housekeeping Items</w:t>
        </w:r>
        <w:r w:rsidR="009E1514">
          <w:rPr>
            <w:noProof/>
            <w:webHidden/>
          </w:rPr>
          <w:tab/>
        </w:r>
        <w:r w:rsidR="009E1514">
          <w:rPr>
            <w:noProof/>
            <w:webHidden/>
          </w:rPr>
          <w:fldChar w:fldCharType="begin"/>
        </w:r>
        <w:r w:rsidR="009E1514">
          <w:rPr>
            <w:noProof/>
            <w:webHidden/>
          </w:rPr>
          <w:instrText xml:space="preserve"> PAGEREF _Toc114753872 \h </w:instrText>
        </w:r>
        <w:r w:rsidR="009E1514">
          <w:rPr>
            <w:noProof/>
            <w:webHidden/>
          </w:rPr>
        </w:r>
        <w:r w:rsidR="009E1514">
          <w:rPr>
            <w:noProof/>
            <w:webHidden/>
          </w:rPr>
          <w:fldChar w:fldCharType="separate"/>
        </w:r>
        <w:r w:rsidR="009E1514">
          <w:rPr>
            <w:noProof/>
            <w:webHidden/>
          </w:rPr>
          <w:t>9</w:t>
        </w:r>
        <w:r w:rsidR="009E1514">
          <w:rPr>
            <w:noProof/>
            <w:webHidden/>
          </w:rPr>
          <w:fldChar w:fldCharType="end"/>
        </w:r>
      </w:hyperlink>
    </w:p>
    <w:p w14:paraId="01665DE8" w14:textId="2851E03D"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73" w:history="1">
        <w:r w:rsidR="009E1514" w:rsidRPr="00C0779A">
          <w:rPr>
            <w:rStyle w:val="Hyperlink"/>
            <w:noProof/>
          </w:rPr>
          <w:t>The Parking Lot</w:t>
        </w:r>
        <w:r w:rsidR="009E1514">
          <w:rPr>
            <w:noProof/>
            <w:webHidden/>
          </w:rPr>
          <w:tab/>
        </w:r>
        <w:r w:rsidR="009E1514">
          <w:rPr>
            <w:noProof/>
            <w:webHidden/>
          </w:rPr>
          <w:fldChar w:fldCharType="begin"/>
        </w:r>
        <w:r w:rsidR="009E1514">
          <w:rPr>
            <w:noProof/>
            <w:webHidden/>
          </w:rPr>
          <w:instrText xml:space="preserve"> PAGEREF _Toc114753873 \h </w:instrText>
        </w:r>
        <w:r w:rsidR="009E1514">
          <w:rPr>
            <w:noProof/>
            <w:webHidden/>
          </w:rPr>
        </w:r>
        <w:r w:rsidR="009E1514">
          <w:rPr>
            <w:noProof/>
            <w:webHidden/>
          </w:rPr>
          <w:fldChar w:fldCharType="separate"/>
        </w:r>
        <w:r w:rsidR="009E1514">
          <w:rPr>
            <w:noProof/>
            <w:webHidden/>
          </w:rPr>
          <w:t>10</w:t>
        </w:r>
        <w:r w:rsidR="009E1514">
          <w:rPr>
            <w:noProof/>
            <w:webHidden/>
          </w:rPr>
          <w:fldChar w:fldCharType="end"/>
        </w:r>
      </w:hyperlink>
    </w:p>
    <w:p w14:paraId="4F2D2C9A" w14:textId="05578264"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74" w:history="1">
        <w:r w:rsidR="009E1514" w:rsidRPr="00C0779A">
          <w:rPr>
            <w:rStyle w:val="Hyperlink"/>
            <w:noProof/>
          </w:rPr>
          <w:t>Workshop Objectives</w:t>
        </w:r>
        <w:r w:rsidR="009E1514">
          <w:rPr>
            <w:noProof/>
            <w:webHidden/>
          </w:rPr>
          <w:tab/>
        </w:r>
        <w:r w:rsidR="009E1514">
          <w:rPr>
            <w:noProof/>
            <w:webHidden/>
          </w:rPr>
          <w:fldChar w:fldCharType="begin"/>
        </w:r>
        <w:r w:rsidR="009E1514">
          <w:rPr>
            <w:noProof/>
            <w:webHidden/>
          </w:rPr>
          <w:instrText xml:space="preserve"> PAGEREF _Toc114753874 \h </w:instrText>
        </w:r>
        <w:r w:rsidR="009E1514">
          <w:rPr>
            <w:noProof/>
            <w:webHidden/>
          </w:rPr>
        </w:r>
        <w:r w:rsidR="009E1514">
          <w:rPr>
            <w:noProof/>
            <w:webHidden/>
          </w:rPr>
          <w:fldChar w:fldCharType="separate"/>
        </w:r>
        <w:r w:rsidR="009E1514">
          <w:rPr>
            <w:noProof/>
            <w:webHidden/>
          </w:rPr>
          <w:t>10</w:t>
        </w:r>
        <w:r w:rsidR="009E1514">
          <w:rPr>
            <w:noProof/>
            <w:webHidden/>
          </w:rPr>
          <w:fldChar w:fldCharType="end"/>
        </w:r>
      </w:hyperlink>
    </w:p>
    <w:p w14:paraId="1314FDF0" w14:textId="6922CADF"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75" w:history="1">
        <w:r w:rsidR="009E1514" w:rsidRPr="00C0779A">
          <w:rPr>
            <w:rStyle w:val="Hyperlink"/>
            <w:noProof/>
          </w:rPr>
          <w:t>Pre-Assignment</w:t>
        </w:r>
        <w:r w:rsidR="009E1514">
          <w:rPr>
            <w:noProof/>
            <w:webHidden/>
          </w:rPr>
          <w:tab/>
        </w:r>
        <w:r w:rsidR="009E1514">
          <w:rPr>
            <w:noProof/>
            <w:webHidden/>
          </w:rPr>
          <w:fldChar w:fldCharType="begin"/>
        </w:r>
        <w:r w:rsidR="009E1514">
          <w:rPr>
            <w:noProof/>
            <w:webHidden/>
          </w:rPr>
          <w:instrText xml:space="preserve"> PAGEREF _Toc114753875 \h </w:instrText>
        </w:r>
        <w:r w:rsidR="009E1514">
          <w:rPr>
            <w:noProof/>
            <w:webHidden/>
          </w:rPr>
        </w:r>
        <w:r w:rsidR="009E1514">
          <w:rPr>
            <w:noProof/>
            <w:webHidden/>
          </w:rPr>
          <w:fldChar w:fldCharType="separate"/>
        </w:r>
        <w:r w:rsidR="009E1514">
          <w:rPr>
            <w:noProof/>
            <w:webHidden/>
          </w:rPr>
          <w:t>11</w:t>
        </w:r>
        <w:r w:rsidR="009E1514">
          <w:rPr>
            <w:noProof/>
            <w:webHidden/>
          </w:rPr>
          <w:fldChar w:fldCharType="end"/>
        </w:r>
      </w:hyperlink>
    </w:p>
    <w:p w14:paraId="275E996F" w14:textId="76D96E05"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76" w:history="1">
        <w:r w:rsidR="009E1514" w:rsidRPr="00C0779A">
          <w:rPr>
            <w:rStyle w:val="Hyperlink"/>
            <w:noProof/>
          </w:rPr>
          <w:t>Pre-Test</w:t>
        </w:r>
        <w:r w:rsidR="009E1514">
          <w:rPr>
            <w:noProof/>
            <w:webHidden/>
          </w:rPr>
          <w:tab/>
        </w:r>
        <w:r w:rsidR="009E1514">
          <w:rPr>
            <w:noProof/>
            <w:webHidden/>
          </w:rPr>
          <w:fldChar w:fldCharType="begin"/>
        </w:r>
        <w:r w:rsidR="009E1514">
          <w:rPr>
            <w:noProof/>
            <w:webHidden/>
          </w:rPr>
          <w:instrText xml:space="preserve"> PAGEREF _Toc114753876 \h </w:instrText>
        </w:r>
        <w:r w:rsidR="009E1514">
          <w:rPr>
            <w:noProof/>
            <w:webHidden/>
          </w:rPr>
        </w:r>
        <w:r w:rsidR="009E1514">
          <w:rPr>
            <w:noProof/>
            <w:webHidden/>
          </w:rPr>
          <w:fldChar w:fldCharType="separate"/>
        </w:r>
        <w:r w:rsidR="009E1514">
          <w:rPr>
            <w:noProof/>
            <w:webHidden/>
          </w:rPr>
          <w:t>12</w:t>
        </w:r>
        <w:r w:rsidR="009E1514">
          <w:rPr>
            <w:noProof/>
            <w:webHidden/>
          </w:rPr>
          <w:fldChar w:fldCharType="end"/>
        </w:r>
      </w:hyperlink>
    </w:p>
    <w:p w14:paraId="73310878" w14:textId="312F3401"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77" w:history="1">
        <w:r w:rsidR="009E1514" w:rsidRPr="00C0779A">
          <w:rPr>
            <w:rStyle w:val="Hyperlink"/>
            <w:noProof/>
          </w:rPr>
          <w:t>Pre-Test Answers</w:t>
        </w:r>
        <w:r w:rsidR="009E1514">
          <w:rPr>
            <w:noProof/>
            <w:webHidden/>
          </w:rPr>
          <w:tab/>
        </w:r>
        <w:r w:rsidR="009E1514">
          <w:rPr>
            <w:noProof/>
            <w:webHidden/>
          </w:rPr>
          <w:fldChar w:fldCharType="begin"/>
        </w:r>
        <w:r w:rsidR="009E1514">
          <w:rPr>
            <w:noProof/>
            <w:webHidden/>
          </w:rPr>
          <w:instrText xml:space="preserve"> PAGEREF _Toc114753877 \h </w:instrText>
        </w:r>
        <w:r w:rsidR="009E1514">
          <w:rPr>
            <w:noProof/>
            <w:webHidden/>
          </w:rPr>
        </w:r>
        <w:r w:rsidR="009E1514">
          <w:rPr>
            <w:noProof/>
            <w:webHidden/>
          </w:rPr>
          <w:fldChar w:fldCharType="separate"/>
        </w:r>
        <w:r w:rsidR="009E1514">
          <w:rPr>
            <w:noProof/>
            <w:webHidden/>
          </w:rPr>
          <w:t>16</w:t>
        </w:r>
        <w:r w:rsidR="009E1514">
          <w:rPr>
            <w:noProof/>
            <w:webHidden/>
          </w:rPr>
          <w:fldChar w:fldCharType="end"/>
        </w:r>
      </w:hyperlink>
    </w:p>
    <w:p w14:paraId="3B1ED8EF" w14:textId="4C646CFB"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78" w:history="1">
        <w:r w:rsidR="009E1514" w:rsidRPr="00C0779A">
          <w:rPr>
            <w:rStyle w:val="Hyperlink"/>
            <w:noProof/>
          </w:rPr>
          <w:t>Action Plans and Evaluation Forms</w:t>
        </w:r>
        <w:r w:rsidR="009E1514">
          <w:rPr>
            <w:noProof/>
            <w:webHidden/>
          </w:rPr>
          <w:tab/>
        </w:r>
        <w:r w:rsidR="009E1514">
          <w:rPr>
            <w:noProof/>
            <w:webHidden/>
          </w:rPr>
          <w:fldChar w:fldCharType="begin"/>
        </w:r>
        <w:r w:rsidR="009E1514">
          <w:rPr>
            <w:noProof/>
            <w:webHidden/>
          </w:rPr>
          <w:instrText xml:space="preserve"> PAGEREF _Toc114753878 \h </w:instrText>
        </w:r>
        <w:r w:rsidR="009E1514">
          <w:rPr>
            <w:noProof/>
            <w:webHidden/>
          </w:rPr>
        </w:r>
        <w:r w:rsidR="009E1514">
          <w:rPr>
            <w:noProof/>
            <w:webHidden/>
          </w:rPr>
          <w:fldChar w:fldCharType="separate"/>
        </w:r>
        <w:r w:rsidR="009E1514">
          <w:rPr>
            <w:noProof/>
            <w:webHidden/>
          </w:rPr>
          <w:t>21</w:t>
        </w:r>
        <w:r w:rsidR="009E1514">
          <w:rPr>
            <w:noProof/>
            <w:webHidden/>
          </w:rPr>
          <w:fldChar w:fldCharType="end"/>
        </w:r>
      </w:hyperlink>
    </w:p>
    <w:p w14:paraId="29750DAF" w14:textId="01A48B59"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79" w:history="1">
        <w:r w:rsidR="009E1514" w:rsidRPr="00C0779A">
          <w:rPr>
            <w:rStyle w:val="Hyperlink"/>
            <w:noProof/>
          </w:rPr>
          <w:t>Action Plan</w:t>
        </w:r>
        <w:r w:rsidR="009E1514">
          <w:rPr>
            <w:noProof/>
            <w:webHidden/>
          </w:rPr>
          <w:tab/>
        </w:r>
        <w:r w:rsidR="009E1514">
          <w:rPr>
            <w:noProof/>
            <w:webHidden/>
          </w:rPr>
          <w:fldChar w:fldCharType="begin"/>
        </w:r>
        <w:r w:rsidR="009E1514">
          <w:rPr>
            <w:noProof/>
            <w:webHidden/>
          </w:rPr>
          <w:instrText xml:space="preserve"> PAGEREF _Toc114753879 \h </w:instrText>
        </w:r>
        <w:r w:rsidR="009E1514">
          <w:rPr>
            <w:noProof/>
            <w:webHidden/>
          </w:rPr>
        </w:r>
        <w:r w:rsidR="009E1514">
          <w:rPr>
            <w:noProof/>
            <w:webHidden/>
          </w:rPr>
          <w:fldChar w:fldCharType="separate"/>
        </w:r>
        <w:r w:rsidR="009E1514">
          <w:rPr>
            <w:noProof/>
            <w:webHidden/>
          </w:rPr>
          <w:t>22</w:t>
        </w:r>
        <w:r w:rsidR="009E1514">
          <w:rPr>
            <w:noProof/>
            <w:webHidden/>
          </w:rPr>
          <w:fldChar w:fldCharType="end"/>
        </w:r>
      </w:hyperlink>
    </w:p>
    <w:p w14:paraId="0A9AC9A5" w14:textId="7C2602BD"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80" w:history="1">
        <w:r w:rsidR="009E1514" w:rsidRPr="00C0779A">
          <w:rPr>
            <w:rStyle w:val="Hyperlink"/>
            <w:noProof/>
          </w:rPr>
          <w:t>Evaluation Form</w:t>
        </w:r>
        <w:r w:rsidR="009E1514">
          <w:rPr>
            <w:noProof/>
            <w:webHidden/>
          </w:rPr>
          <w:tab/>
        </w:r>
        <w:r w:rsidR="009E1514">
          <w:rPr>
            <w:noProof/>
            <w:webHidden/>
          </w:rPr>
          <w:fldChar w:fldCharType="begin"/>
        </w:r>
        <w:r w:rsidR="009E1514">
          <w:rPr>
            <w:noProof/>
            <w:webHidden/>
          </w:rPr>
          <w:instrText xml:space="preserve"> PAGEREF _Toc114753880 \h </w:instrText>
        </w:r>
        <w:r w:rsidR="009E1514">
          <w:rPr>
            <w:noProof/>
            <w:webHidden/>
          </w:rPr>
        </w:r>
        <w:r w:rsidR="009E1514">
          <w:rPr>
            <w:noProof/>
            <w:webHidden/>
          </w:rPr>
          <w:fldChar w:fldCharType="separate"/>
        </w:r>
        <w:r w:rsidR="009E1514">
          <w:rPr>
            <w:noProof/>
            <w:webHidden/>
          </w:rPr>
          <w:t>23</w:t>
        </w:r>
        <w:r w:rsidR="009E1514">
          <w:rPr>
            <w:noProof/>
            <w:webHidden/>
          </w:rPr>
          <w:fldChar w:fldCharType="end"/>
        </w:r>
      </w:hyperlink>
    </w:p>
    <w:p w14:paraId="6F3674F6" w14:textId="6E3F3167" w:rsidR="009E1514" w:rsidRDefault="00000000">
      <w:pPr>
        <w:pStyle w:val="TOC1"/>
        <w:tabs>
          <w:tab w:val="right" w:leader="dot" w:pos="9350"/>
        </w:tabs>
        <w:rPr>
          <w:rFonts w:asciiTheme="minorHAnsi" w:eastAsiaTheme="minorEastAsia" w:hAnsiTheme="minorHAnsi" w:cstheme="minorBidi"/>
          <w:b w:val="0"/>
          <w:bCs w:val="0"/>
          <w:noProof/>
          <w:szCs w:val="22"/>
          <w:lang w:bidi="ar-SA"/>
        </w:rPr>
      </w:pPr>
      <w:hyperlink w:anchor="_Toc114753881" w:history="1">
        <w:r w:rsidR="009E1514" w:rsidRPr="00C0779A">
          <w:rPr>
            <w:rStyle w:val="Hyperlink"/>
            <w:noProof/>
            <w:lang w:eastAsia="zh-TW"/>
          </w:rPr>
          <w:t xml:space="preserve">Module Two: </w:t>
        </w:r>
        <w:r w:rsidR="009E1514" w:rsidRPr="00C0779A">
          <w:rPr>
            <w:rStyle w:val="Hyperlink"/>
            <w:noProof/>
          </w:rPr>
          <w:t>Verbal Communication Skills</w:t>
        </w:r>
        <w:r w:rsidR="009E1514">
          <w:rPr>
            <w:noProof/>
            <w:webHidden/>
          </w:rPr>
          <w:tab/>
        </w:r>
        <w:r w:rsidR="009E1514">
          <w:rPr>
            <w:noProof/>
            <w:webHidden/>
          </w:rPr>
          <w:fldChar w:fldCharType="begin"/>
        </w:r>
        <w:r w:rsidR="009E1514">
          <w:rPr>
            <w:noProof/>
            <w:webHidden/>
          </w:rPr>
          <w:instrText xml:space="preserve"> PAGEREF _Toc114753881 \h </w:instrText>
        </w:r>
        <w:r w:rsidR="009E1514">
          <w:rPr>
            <w:noProof/>
            <w:webHidden/>
          </w:rPr>
        </w:r>
        <w:r w:rsidR="009E1514">
          <w:rPr>
            <w:noProof/>
            <w:webHidden/>
          </w:rPr>
          <w:fldChar w:fldCharType="separate"/>
        </w:r>
        <w:r w:rsidR="009E1514">
          <w:rPr>
            <w:noProof/>
            <w:webHidden/>
          </w:rPr>
          <w:t>24</w:t>
        </w:r>
        <w:r w:rsidR="009E1514">
          <w:rPr>
            <w:noProof/>
            <w:webHidden/>
          </w:rPr>
          <w:fldChar w:fldCharType="end"/>
        </w:r>
      </w:hyperlink>
    </w:p>
    <w:p w14:paraId="17320026" w14:textId="45F3D8B3"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82" w:history="1">
        <w:r w:rsidR="009E1514" w:rsidRPr="00C0779A">
          <w:rPr>
            <w:rStyle w:val="Hyperlink"/>
            <w:noProof/>
          </w:rPr>
          <w:t>Listening and Hearing: They Aren’t the Same Thing</w:t>
        </w:r>
        <w:r w:rsidR="009E1514">
          <w:rPr>
            <w:noProof/>
            <w:webHidden/>
          </w:rPr>
          <w:tab/>
        </w:r>
        <w:r w:rsidR="009E1514">
          <w:rPr>
            <w:noProof/>
            <w:webHidden/>
          </w:rPr>
          <w:fldChar w:fldCharType="begin"/>
        </w:r>
        <w:r w:rsidR="009E1514">
          <w:rPr>
            <w:noProof/>
            <w:webHidden/>
          </w:rPr>
          <w:instrText xml:space="preserve"> PAGEREF _Toc114753882 \h </w:instrText>
        </w:r>
        <w:r w:rsidR="009E1514">
          <w:rPr>
            <w:noProof/>
            <w:webHidden/>
          </w:rPr>
        </w:r>
        <w:r w:rsidR="009E1514">
          <w:rPr>
            <w:noProof/>
            <w:webHidden/>
          </w:rPr>
          <w:fldChar w:fldCharType="separate"/>
        </w:r>
        <w:r w:rsidR="009E1514">
          <w:rPr>
            <w:noProof/>
            <w:webHidden/>
          </w:rPr>
          <w:t>24</w:t>
        </w:r>
        <w:r w:rsidR="009E1514">
          <w:rPr>
            <w:noProof/>
            <w:webHidden/>
          </w:rPr>
          <w:fldChar w:fldCharType="end"/>
        </w:r>
      </w:hyperlink>
    </w:p>
    <w:p w14:paraId="743C722A" w14:textId="6EBD7967"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83" w:history="1">
        <w:r w:rsidR="009E1514" w:rsidRPr="00C0779A">
          <w:rPr>
            <w:rStyle w:val="Hyperlink"/>
            <w:noProof/>
          </w:rPr>
          <w:t>Asking Questions</w:t>
        </w:r>
        <w:r w:rsidR="009E1514">
          <w:rPr>
            <w:noProof/>
            <w:webHidden/>
          </w:rPr>
          <w:tab/>
        </w:r>
        <w:r w:rsidR="009E1514">
          <w:rPr>
            <w:noProof/>
            <w:webHidden/>
          </w:rPr>
          <w:fldChar w:fldCharType="begin"/>
        </w:r>
        <w:r w:rsidR="009E1514">
          <w:rPr>
            <w:noProof/>
            <w:webHidden/>
          </w:rPr>
          <w:instrText xml:space="preserve"> PAGEREF _Toc114753883 \h </w:instrText>
        </w:r>
        <w:r w:rsidR="009E1514">
          <w:rPr>
            <w:noProof/>
            <w:webHidden/>
          </w:rPr>
        </w:r>
        <w:r w:rsidR="009E1514">
          <w:rPr>
            <w:noProof/>
            <w:webHidden/>
          </w:rPr>
          <w:fldChar w:fldCharType="separate"/>
        </w:r>
        <w:r w:rsidR="009E1514">
          <w:rPr>
            <w:noProof/>
            <w:webHidden/>
          </w:rPr>
          <w:t>26</w:t>
        </w:r>
        <w:r w:rsidR="009E1514">
          <w:rPr>
            <w:noProof/>
            <w:webHidden/>
          </w:rPr>
          <w:fldChar w:fldCharType="end"/>
        </w:r>
      </w:hyperlink>
    </w:p>
    <w:p w14:paraId="4DF4B695" w14:textId="793163AE"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84" w:history="1">
        <w:r w:rsidR="009E1514" w:rsidRPr="00C0779A">
          <w:rPr>
            <w:rStyle w:val="Hyperlink"/>
            <w:noProof/>
          </w:rPr>
          <w:t>Communicating with Power</w:t>
        </w:r>
        <w:r w:rsidR="009E1514">
          <w:rPr>
            <w:noProof/>
            <w:webHidden/>
          </w:rPr>
          <w:tab/>
        </w:r>
        <w:r w:rsidR="009E1514">
          <w:rPr>
            <w:noProof/>
            <w:webHidden/>
          </w:rPr>
          <w:fldChar w:fldCharType="begin"/>
        </w:r>
        <w:r w:rsidR="009E1514">
          <w:rPr>
            <w:noProof/>
            <w:webHidden/>
          </w:rPr>
          <w:instrText xml:space="preserve"> PAGEREF _Toc114753884 \h </w:instrText>
        </w:r>
        <w:r w:rsidR="009E1514">
          <w:rPr>
            <w:noProof/>
            <w:webHidden/>
          </w:rPr>
        </w:r>
        <w:r w:rsidR="009E1514">
          <w:rPr>
            <w:noProof/>
            <w:webHidden/>
          </w:rPr>
          <w:fldChar w:fldCharType="separate"/>
        </w:r>
        <w:r w:rsidR="009E1514">
          <w:rPr>
            <w:noProof/>
            <w:webHidden/>
          </w:rPr>
          <w:t>28</w:t>
        </w:r>
        <w:r w:rsidR="009E1514">
          <w:rPr>
            <w:noProof/>
            <w:webHidden/>
          </w:rPr>
          <w:fldChar w:fldCharType="end"/>
        </w:r>
      </w:hyperlink>
    </w:p>
    <w:p w14:paraId="400D5FC0" w14:textId="149E29CB"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85" w:history="1">
        <w:r w:rsidR="009E1514" w:rsidRPr="00C0779A">
          <w:rPr>
            <w:rStyle w:val="Hyperlink"/>
            <w:noProof/>
          </w:rPr>
          <w:t>Practical Illustration</w:t>
        </w:r>
        <w:r w:rsidR="009E1514">
          <w:rPr>
            <w:noProof/>
            <w:webHidden/>
          </w:rPr>
          <w:tab/>
        </w:r>
        <w:r w:rsidR="009E1514">
          <w:rPr>
            <w:noProof/>
            <w:webHidden/>
          </w:rPr>
          <w:fldChar w:fldCharType="begin"/>
        </w:r>
        <w:r w:rsidR="009E1514">
          <w:rPr>
            <w:noProof/>
            <w:webHidden/>
          </w:rPr>
          <w:instrText xml:space="preserve"> PAGEREF _Toc114753885 \h </w:instrText>
        </w:r>
        <w:r w:rsidR="009E1514">
          <w:rPr>
            <w:noProof/>
            <w:webHidden/>
          </w:rPr>
        </w:r>
        <w:r w:rsidR="009E1514">
          <w:rPr>
            <w:noProof/>
            <w:webHidden/>
          </w:rPr>
          <w:fldChar w:fldCharType="separate"/>
        </w:r>
        <w:r w:rsidR="009E1514">
          <w:rPr>
            <w:noProof/>
            <w:webHidden/>
          </w:rPr>
          <w:t>30</w:t>
        </w:r>
        <w:r w:rsidR="009E1514">
          <w:rPr>
            <w:noProof/>
            <w:webHidden/>
          </w:rPr>
          <w:fldChar w:fldCharType="end"/>
        </w:r>
      </w:hyperlink>
    </w:p>
    <w:p w14:paraId="5C1F189F" w14:textId="47AAB4C7"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86" w:history="1">
        <w:r w:rsidR="009E1514" w:rsidRPr="00C0779A">
          <w:rPr>
            <w:rStyle w:val="Hyperlink"/>
            <w:noProof/>
          </w:rPr>
          <w:t>Module Two: Review Questions</w:t>
        </w:r>
        <w:r w:rsidR="009E1514">
          <w:rPr>
            <w:noProof/>
            <w:webHidden/>
          </w:rPr>
          <w:tab/>
        </w:r>
        <w:r w:rsidR="009E1514">
          <w:rPr>
            <w:noProof/>
            <w:webHidden/>
          </w:rPr>
          <w:fldChar w:fldCharType="begin"/>
        </w:r>
        <w:r w:rsidR="009E1514">
          <w:rPr>
            <w:noProof/>
            <w:webHidden/>
          </w:rPr>
          <w:instrText xml:space="preserve"> PAGEREF _Toc114753886 \h </w:instrText>
        </w:r>
        <w:r w:rsidR="009E1514">
          <w:rPr>
            <w:noProof/>
            <w:webHidden/>
          </w:rPr>
        </w:r>
        <w:r w:rsidR="009E1514">
          <w:rPr>
            <w:noProof/>
            <w:webHidden/>
          </w:rPr>
          <w:fldChar w:fldCharType="separate"/>
        </w:r>
        <w:r w:rsidR="009E1514">
          <w:rPr>
            <w:noProof/>
            <w:webHidden/>
          </w:rPr>
          <w:t>31</w:t>
        </w:r>
        <w:r w:rsidR="009E1514">
          <w:rPr>
            <w:noProof/>
            <w:webHidden/>
          </w:rPr>
          <w:fldChar w:fldCharType="end"/>
        </w:r>
      </w:hyperlink>
    </w:p>
    <w:p w14:paraId="30007DBB" w14:textId="71E7070F" w:rsidR="009E1514" w:rsidRDefault="00000000">
      <w:pPr>
        <w:pStyle w:val="TOC1"/>
        <w:tabs>
          <w:tab w:val="right" w:leader="dot" w:pos="9350"/>
        </w:tabs>
        <w:rPr>
          <w:rFonts w:asciiTheme="minorHAnsi" w:eastAsiaTheme="minorEastAsia" w:hAnsiTheme="minorHAnsi" w:cstheme="minorBidi"/>
          <w:b w:val="0"/>
          <w:bCs w:val="0"/>
          <w:noProof/>
          <w:szCs w:val="22"/>
          <w:lang w:bidi="ar-SA"/>
        </w:rPr>
      </w:pPr>
      <w:hyperlink w:anchor="_Toc114753887" w:history="1">
        <w:r w:rsidR="009E1514" w:rsidRPr="00C0779A">
          <w:rPr>
            <w:rStyle w:val="Hyperlink"/>
            <w:noProof/>
            <w:lang w:eastAsia="zh-TW"/>
          </w:rPr>
          <w:t xml:space="preserve">Module Three: </w:t>
        </w:r>
        <w:r w:rsidR="009E1514" w:rsidRPr="00C0779A">
          <w:rPr>
            <w:rStyle w:val="Hyperlink"/>
            <w:noProof/>
          </w:rPr>
          <w:t>Non-Verbal Communication Skills</w:t>
        </w:r>
        <w:r w:rsidR="009E1514">
          <w:rPr>
            <w:noProof/>
            <w:webHidden/>
          </w:rPr>
          <w:tab/>
        </w:r>
        <w:r w:rsidR="009E1514">
          <w:rPr>
            <w:noProof/>
            <w:webHidden/>
          </w:rPr>
          <w:fldChar w:fldCharType="begin"/>
        </w:r>
        <w:r w:rsidR="009E1514">
          <w:rPr>
            <w:noProof/>
            <w:webHidden/>
          </w:rPr>
          <w:instrText xml:space="preserve"> PAGEREF _Toc114753887 \h </w:instrText>
        </w:r>
        <w:r w:rsidR="009E1514">
          <w:rPr>
            <w:noProof/>
            <w:webHidden/>
          </w:rPr>
        </w:r>
        <w:r w:rsidR="009E1514">
          <w:rPr>
            <w:noProof/>
            <w:webHidden/>
          </w:rPr>
          <w:fldChar w:fldCharType="separate"/>
        </w:r>
        <w:r w:rsidR="009E1514">
          <w:rPr>
            <w:noProof/>
            <w:webHidden/>
          </w:rPr>
          <w:t>34</w:t>
        </w:r>
        <w:r w:rsidR="009E1514">
          <w:rPr>
            <w:noProof/>
            <w:webHidden/>
          </w:rPr>
          <w:fldChar w:fldCharType="end"/>
        </w:r>
      </w:hyperlink>
    </w:p>
    <w:p w14:paraId="1DE42CFA" w14:textId="08E10969"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88" w:history="1">
        <w:r w:rsidR="009E1514" w:rsidRPr="00C0779A">
          <w:rPr>
            <w:rStyle w:val="Hyperlink"/>
            <w:noProof/>
          </w:rPr>
          <w:t>Body Language</w:t>
        </w:r>
        <w:r w:rsidR="009E1514">
          <w:rPr>
            <w:noProof/>
            <w:webHidden/>
          </w:rPr>
          <w:tab/>
        </w:r>
        <w:r w:rsidR="009E1514">
          <w:rPr>
            <w:noProof/>
            <w:webHidden/>
          </w:rPr>
          <w:fldChar w:fldCharType="begin"/>
        </w:r>
        <w:r w:rsidR="009E1514">
          <w:rPr>
            <w:noProof/>
            <w:webHidden/>
          </w:rPr>
          <w:instrText xml:space="preserve"> PAGEREF _Toc114753888 \h </w:instrText>
        </w:r>
        <w:r w:rsidR="009E1514">
          <w:rPr>
            <w:noProof/>
            <w:webHidden/>
          </w:rPr>
        </w:r>
        <w:r w:rsidR="009E1514">
          <w:rPr>
            <w:noProof/>
            <w:webHidden/>
          </w:rPr>
          <w:fldChar w:fldCharType="separate"/>
        </w:r>
        <w:r w:rsidR="009E1514">
          <w:rPr>
            <w:noProof/>
            <w:webHidden/>
          </w:rPr>
          <w:t>34</w:t>
        </w:r>
        <w:r w:rsidR="009E1514">
          <w:rPr>
            <w:noProof/>
            <w:webHidden/>
          </w:rPr>
          <w:fldChar w:fldCharType="end"/>
        </w:r>
      </w:hyperlink>
    </w:p>
    <w:p w14:paraId="559E3595" w14:textId="61D33EDF"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89" w:history="1">
        <w:r w:rsidR="009E1514" w:rsidRPr="00C0779A">
          <w:rPr>
            <w:rStyle w:val="Hyperlink"/>
            <w:noProof/>
          </w:rPr>
          <w:t>The Signals You Send to Others</w:t>
        </w:r>
        <w:r w:rsidR="009E1514">
          <w:rPr>
            <w:noProof/>
            <w:webHidden/>
          </w:rPr>
          <w:tab/>
        </w:r>
        <w:r w:rsidR="009E1514">
          <w:rPr>
            <w:noProof/>
            <w:webHidden/>
          </w:rPr>
          <w:fldChar w:fldCharType="begin"/>
        </w:r>
        <w:r w:rsidR="009E1514">
          <w:rPr>
            <w:noProof/>
            <w:webHidden/>
          </w:rPr>
          <w:instrText xml:space="preserve"> PAGEREF _Toc114753889 \h </w:instrText>
        </w:r>
        <w:r w:rsidR="009E1514">
          <w:rPr>
            <w:noProof/>
            <w:webHidden/>
          </w:rPr>
        </w:r>
        <w:r w:rsidR="009E1514">
          <w:rPr>
            <w:noProof/>
            <w:webHidden/>
          </w:rPr>
          <w:fldChar w:fldCharType="separate"/>
        </w:r>
        <w:r w:rsidR="009E1514">
          <w:rPr>
            <w:noProof/>
            <w:webHidden/>
          </w:rPr>
          <w:t>37</w:t>
        </w:r>
        <w:r w:rsidR="009E1514">
          <w:rPr>
            <w:noProof/>
            <w:webHidden/>
          </w:rPr>
          <w:fldChar w:fldCharType="end"/>
        </w:r>
      </w:hyperlink>
    </w:p>
    <w:p w14:paraId="317A68E6" w14:textId="543699C6"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90" w:history="1">
        <w:r w:rsidR="009E1514" w:rsidRPr="00C0779A">
          <w:rPr>
            <w:rStyle w:val="Hyperlink"/>
            <w:noProof/>
          </w:rPr>
          <w:t>It’s Not What You Say, It’s How You Say It</w:t>
        </w:r>
        <w:r w:rsidR="009E1514">
          <w:rPr>
            <w:noProof/>
            <w:webHidden/>
          </w:rPr>
          <w:tab/>
        </w:r>
        <w:r w:rsidR="009E1514">
          <w:rPr>
            <w:noProof/>
            <w:webHidden/>
          </w:rPr>
          <w:fldChar w:fldCharType="begin"/>
        </w:r>
        <w:r w:rsidR="009E1514">
          <w:rPr>
            <w:noProof/>
            <w:webHidden/>
          </w:rPr>
          <w:instrText xml:space="preserve"> PAGEREF _Toc114753890 \h </w:instrText>
        </w:r>
        <w:r w:rsidR="009E1514">
          <w:rPr>
            <w:noProof/>
            <w:webHidden/>
          </w:rPr>
        </w:r>
        <w:r w:rsidR="009E1514">
          <w:rPr>
            <w:noProof/>
            <w:webHidden/>
          </w:rPr>
          <w:fldChar w:fldCharType="separate"/>
        </w:r>
        <w:r w:rsidR="009E1514">
          <w:rPr>
            <w:noProof/>
            <w:webHidden/>
          </w:rPr>
          <w:t>38</w:t>
        </w:r>
        <w:r w:rsidR="009E1514">
          <w:rPr>
            <w:noProof/>
            <w:webHidden/>
          </w:rPr>
          <w:fldChar w:fldCharType="end"/>
        </w:r>
      </w:hyperlink>
    </w:p>
    <w:p w14:paraId="40171C3E" w14:textId="45FDCA54"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91" w:history="1">
        <w:r w:rsidR="009E1514" w:rsidRPr="00C0779A">
          <w:rPr>
            <w:rStyle w:val="Hyperlink"/>
            <w:noProof/>
          </w:rPr>
          <w:t>Practical Illustration</w:t>
        </w:r>
        <w:r w:rsidR="009E1514">
          <w:rPr>
            <w:noProof/>
            <w:webHidden/>
          </w:rPr>
          <w:tab/>
        </w:r>
        <w:r w:rsidR="009E1514">
          <w:rPr>
            <w:noProof/>
            <w:webHidden/>
          </w:rPr>
          <w:fldChar w:fldCharType="begin"/>
        </w:r>
        <w:r w:rsidR="009E1514">
          <w:rPr>
            <w:noProof/>
            <w:webHidden/>
          </w:rPr>
          <w:instrText xml:space="preserve"> PAGEREF _Toc114753891 \h </w:instrText>
        </w:r>
        <w:r w:rsidR="009E1514">
          <w:rPr>
            <w:noProof/>
            <w:webHidden/>
          </w:rPr>
        </w:r>
        <w:r w:rsidR="009E1514">
          <w:rPr>
            <w:noProof/>
            <w:webHidden/>
          </w:rPr>
          <w:fldChar w:fldCharType="separate"/>
        </w:r>
        <w:r w:rsidR="009E1514">
          <w:rPr>
            <w:noProof/>
            <w:webHidden/>
          </w:rPr>
          <w:t>40</w:t>
        </w:r>
        <w:r w:rsidR="009E1514">
          <w:rPr>
            <w:noProof/>
            <w:webHidden/>
          </w:rPr>
          <w:fldChar w:fldCharType="end"/>
        </w:r>
      </w:hyperlink>
    </w:p>
    <w:p w14:paraId="51A34473" w14:textId="021225A1"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92" w:history="1">
        <w:r w:rsidR="009E1514" w:rsidRPr="00C0779A">
          <w:rPr>
            <w:rStyle w:val="Hyperlink"/>
            <w:noProof/>
          </w:rPr>
          <w:t>Module Three: Review Questions</w:t>
        </w:r>
        <w:r w:rsidR="009E1514">
          <w:rPr>
            <w:noProof/>
            <w:webHidden/>
          </w:rPr>
          <w:tab/>
        </w:r>
        <w:r w:rsidR="009E1514">
          <w:rPr>
            <w:noProof/>
            <w:webHidden/>
          </w:rPr>
          <w:fldChar w:fldCharType="begin"/>
        </w:r>
        <w:r w:rsidR="009E1514">
          <w:rPr>
            <w:noProof/>
            <w:webHidden/>
          </w:rPr>
          <w:instrText xml:space="preserve"> PAGEREF _Toc114753892 \h </w:instrText>
        </w:r>
        <w:r w:rsidR="009E1514">
          <w:rPr>
            <w:noProof/>
            <w:webHidden/>
          </w:rPr>
        </w:r>
        <w:r w:rsidR="009E1514">
          <w:rPr>
            <w:noProof/>
            <w:webHidden/>
          </w:rPr>
          <w:fldChar w:fldCharType="separate"/>
        </w:r>
        <w:r w:rsidR="009E1514">
          <w:rPr>
            <w:noProof/>
            <w:webHidden/>
          </w:rPr>
          <w:t>41</w:t>
        </w:r>
        <w:r w:rsidR="009E1514">
          <w:rPr>
            <w:noProof/>
            <w:webHidden/>
          </w:rPr>
          <w:fldChar w:fldCharType="end"/>
        </w:r>
      </w:hyperlink>
    </w:p>
    <w:p w14:paraId="7F85C604" w14:textId="33ECB9E2" w:rsidR="009E1514" w:rsidRDefault="00000000">
      <w:pPr>
        <w:pStyle w:val="TOC1"/>
        <w:tabs>
          <w:tab w:val="right" w:leader="dot" w:pos="9350"/>
        </w:tabs>
        <w:rPr>
          <w:rFonts w:asciiTheme="minorHAnsi" w:eastAsiaTheme="minorEastAsia" w:hAnsiTheme="minorHAnsi" w:cstheme="minorBidi"/>
          <w:b w:val="0"/>
          <w:bCs w:val="0"/>
          <w:noProof/>
          <w:szCs w:val="22"/>
          <w:lang w:bidi="ar-SA"/>
        </w:rPr>
      </w:pPr>
      <w:hyperlink w:anchor="_Toc114753893" w:history="1">
        <w:r w:rsidR="009E1514" w:rsidRPr="00C0779A">
          <w:rPr>
            <w:rStyle w:val="Hyperlink"/>
            <w:noProof/>
            <w:lang w:eastAsia="zh-TW"/>
          </w:rPr>
          <w:t xml:space="preserve">Module Four: </w:t>
        </w:r>
        <w:r w:rsidR="009E1514" w:rsidRPr="00C0779A">
          <w:rPr>
            <w:rStyle w:val="Hyperlink"/>
            <w:noProof/>
          </w:rPr>
          <w:t>Making Small Talk and Moving Beyond</w:t>
        </w:r>
        <w:r w:rsidR="009E1514">
          <w:rPr>
            <w:noProof/>
            <w:webHidden/>
          </w:rPr>
          <w:tab/>
        </w:r>
        <w:r w:rsidR="009E1514">
          <w:rPr>
            <w:noProof/>
            <w:webHidden/>
          </w:rPr>
          <w:fldChar w:fldCharType="begin"/>
        </w:r>
        <w:r w:rsidR="009E1514">
          <w:rPr>
            <w:noProof/>
            <w:webHidden/>
          </w:rPr>
          <w:instrText xml:space="preserve"> PAGEREF _Toc114753893 \h </w:instrText>
        </w:r>
        <w:r w:rsidR="009E1514">
          <w:rPr>
            <w:noProof/>
            <w:webHidden/>
          </w:rPr>
        </w:r>
        <w:r w:rsidR="009E1514">
          <w:rPr>
            <w:noProof/>
            <w:webHidden/>
          </w:rPr>
          <w:fldChar w:fldCharType="separate"/>
        </w:r>
        <w:r w:rsidR="009E1514">
          <w:rPr>
            <w:noProof/>
            <w:webHidden/>
          </w:rPr>
          <w:t>44</w:t>
        </w:r>
        <w:r w:rsidR="009E1514">
          <w:rPr>
            <w:noProof/>
            <w:webHidden/>
          </w:rPr>
          <w:fldChar w:fldCharType="end"/>
        </w:r>
      </w:hyperlink>
    </w:p>
    <w:p w14:paraId="4A0A8A47" w14:textId="51EC9D50"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94" w:history="1">
        <w:r w:rsidR="009E1514" w:rsidRPr="00C0779A">
          <w:rPr>
            <w:rStyle w:val="Hyperlink"/>
            <w:noProof/>
          </w:rPr>
          <w:t>Starting a Conversation</w:t>
        </w:r>
        <w:r w:rsidR="009E1514">
          <w:rPr>
            <w:noProof/>
            <w:webHidden/>
          </w:rPr>
          <w:tab/>
        </w:r>
        <w:r w:rsidR="009E1514">
          <w:rPr>
            <w:noProof/>
            <w:webHidden/>
          </w:rPr>
          <w:fldChar w:fldCharType="begin"/>
        </w:r>
        <w:r w:rsidR="009E1514">
          <w:rPr>
            <w:noProof/>
            <w:webHidden/>
          </w:rPr>
          <w:instrText xml:space="preserve"> PAGEREF _Toc114753894 \h </w:instrText>
        </w:r>
        <w:r w:rsidR="009E1514">
          <w:rPr>
            <w:noProof/>
            <w:webHidden/>
          </w:rPr>
        </w:r>
        <w:r w:rsidR="009E1514">
          <w:rPr>
            <w:noProof/>
            <w:webHidden/>
          </w:rPr>
          <w:fldChar w:fldCharType="separate"/>
        </w:r>
        <w:r w:rsidR="009E1514">
          <w:rPr>
            <w:noProof/>
            <w:webHidden/>
          </w:rPr>
          <w:t>44</w:t>
        </w:r>
        <w:r w:rsidR="009E1514">
          <w:rPr>
            <w:noProof/>
            <w:webHidden/>
          </w:rPr>
          <w:fldChar w:fldCharType="end"/>
        </w:r>
      </w:hyperlink>
    </w:p>
    <w:p w14:paraId="1167A554" w14:textId="6A0A3CA3"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95" w:history="1">
        <w:r w:rsidR="009E1514" w:rsidRPr="00C0779A">
          <w:rPr>
            <w:rStyle w:val="Hyperlink"/>
            <w:noProof/>
          </w:rPr>
          <w:t>The Four Levels of Conversation</w:t>
        </w:r>
        <w:r w:rsidR="009E1514">
          <w:rPr>
            <w:noProof/>
            <w:webHidden/>
          </w:rPr>
          <w:tab/>
        </w:r>
        <w:r w:rsidR="009E1514">
          <w:rPr>
            <w:noProof/>
            <w:webHidden/>
          </w:rPr>
          <w:fldChar w:fldCharType="begin"/>
        </w:r>
        <w:r w:rsidR="009E1514">
          <w:rPr>
            <w:noProof/>
            <w:webHidden/>
          </w:rPr>
          <w:instrText xml:space="preserve"> PAGEREF _Toc114753895 \h </w:instrText>
        </w:r>
        <w:r w:rsidR="009E1514">
          <w:rPr>
            <w:noProof/>
            <w:webHidden/>
          </w:rPr>
        </w:r>
        <w:r w:rsidR="009E1514">
          <w:rPr>
            <w:noProof/>
            <w:webHidden/>
          </w:rPr>
          <w:fldChar w:fldCharType="separate"/>
        </w:r>
        <w:r w:rsidR="009E1514">
          <w:rPr>
            <w:noProof/>
            <w:webHidden/>
          </w:rPr>
          <w:t>47</w:t>
        </w:r>
        <w:r w:rsidR="009E1514">
          <w:rPr>
            <w:noProof/>
            <w:webHidden/>
          </w:rPr>
          <w:fldChar w:fldCharType="end"/>
        </w:r>
      </w:hyperlink>
    </w:p>
    <w:p w14:paraId="503E51B2" w14:textId="6EE29FC7"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96" w:history="1">
        <w:r w:rsidR="009E1514" w:rsidRPr="00C0779A">
          <w:rPr>
            <w:rStyle w:val="Hyperlink"/>
            <w:noProof/>
          </w:rPr>
          <w:t>Practical Illustration</w:t>
        </w:r>
        <w:r w:rsidR="009E1514">
          <w:rPr>
            <w:noProof/>
            <w:webHidden/>
          </w:rPr>
          <w:tab/>
        </w:r>
        <w:r w:rsidR="009E1514">
          <w:rPr>
            <w:noProof/>
            <w:webHidden/>
          </w:rPr>
          <w:fldChar w:fldCharType="begin"/>
        </w:r>
        <w:r w:rsidR="009E1514">
          <w:rPr>
            <w:noProof/>
            <w:webHidden/>
          </w:rPr>
          <w:instrText xml:space="preserve"> PAGEREF _Toc114753896 \h </w:instrText>
        </w:r>
        <w:r w:rsidR="009E1514">
          <w:rPr>
            <w:noProof/>
            <w:webHidden/>
          </w:rPr>
        </w:r>
        <w:r w:rsidR="009E1514">
          <w:rPr>
            <w:noProof/>
            <w:webHidden/>
          </w:rPr>
          <w:fldChar w:fldCharType="separate"/>
        </w:r>
        <w:r w:rsidR="009E1514">
          <w:rPr>
            <w:noProof/>
            <w:webHidden/>
          </w:rPr>
          <w:t>49</w:t>
        </w:r>
        <w:r w:rsidR="009E1514">
          <w:rPr>
            <w:noProof/>
            <w:webHidden/>
          </w:rPr>
          <w:fldChar w:fldCharType="end"/>
        </w:r>
      </w:hyperlink>
    </w:p>
    <w:p w14:paraId="01D0ECC3" w14:textId="0ED3D04F"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97" w:history="1">
        <w:r w:rsidR="009E1514" w:rsidRPr="00C0779A">
          <w:rPr>
            <w:rStyle w:val="Hyperlink"/>
            <w:noProof/>
          </w:rPr>
          <w:t>Module Four: Review Questions</w:t>
        </w:r>
        <w:r w:rsidR="009E1514">
          <w:rPr>
            <w:noProof/>
            <w:webHidden/>
          </w:rPr>
          <w:tab/>
        </w:r>
        <w:r w:rsidR="009E1514">
          <w:rPr>
            <w:noProof/>
            <w:webHidden/>
          </w:rPr>
          <w:fldChar w:fldCharType="begin"/>
        </w:r>
        <w:r w:rsidR="009E1514">
          <w:rPr>
            <w:noProof/>
            <w:webHidden/>
          </w:rPr>
          <w:instrText xml:space="preserve"> PAGEREF _Toc114753897 \h </w:instrText>
        </w:r>
        <w:r w:rsidR="009E1514">
          <w:rPr>
            <w:noProof/>
            <w:webHidden/>
          </w:rPr>
        </w:r>
        <w:r w:rsidR="009E1514">
          <w:rPr>
            <w:noProof/>
            <w:webHidden/>
          </w:rPr>
          <w:fldChar w:fldCharType="separate"/>
        </w:r>
        <w:r w:rsidR="009E1514">
          <w:rPr>
            <w:noProof/>
            <w:webHidden/>
          </w:rPr>
          <w:t>50</w:t>
        </w:r>
        <w:r w:rsidR="009E1514">
          <w:rPr>
            <w:noProof/>
            <w:webHidden/>
          </w:rPr>
          <w:fldChar w:fldCharType="end"/>
        </w:r>
      </w:hyperlink>
    </w:p>
    <w:p w14:paraId="4717B92D" w14:textId="36799C38" w:rsidR="009E1514" w:rsidRDefault="00000000">
      <w:pPr>
        <w:pStyle w:val="TOC1"/>
        <w:tabs>
          <w:tab w:val="right" w:leader="dot" w:pos="9350"/>
        </w:tabs>
        <w:rPr>
          <w:rFonts w:asciiTheme="minorHAnsi" w:eastAsiaTheme="minorEastAsia" w:hAnsiTheme="minorHAnsi" w:cstheme="minorBidi"/>
          <w:b w:val="0"/>
          <w:bCs w:val="0"/>
          <w:noProof/>
          <w:szCs w:val="22"/>
          <w:lang w:bidi="ar-SA"/>
        </w:rPr>
      </w:pPr>
      <w:hyperlink w:anchor="_Toc114753898" w:history="1">
        <w:r w:rsidR="009E1514" w:rsidRPr="00C0779A">
          <w:rPr>
            <w:rStyle w:val="Hyperlink"/>
            <w:noProof/>
            <w:lang w:eastAsia="zh-TW"/>
          </w:rPr>
          <w:t xml:space="preserve">Module Five: </w:t>
        </w:r>
        <w:r w:rsidR="009E1514" w:rsidRPr="00C0779A">
          <w:rPr>
            <w:rStyle w:val="Hyperlink"/>
            <w:noProof/>
          </w:rPr>
          <w:t>Moving the Conversation Along</w:t>
        </w:r>
        <w:r w:rsidR="009E1514">
          <w:rPr>
            <w:noProof/>
            <w:webHidden/>
          </w:rPr>
          <w:tab/>
        </w:r>
        <w:r w:rsidR="009E1514">
          <w:rPr>
            <w:noProof/>
            <w:webHidden/>
          </w:rPr>
          <w:fldChar w:fldCharType="begin"/>
        </w:r>
        <w:r w:rsidR="009E1514">
          <w:rPr>
            <w:noProof/>
            <w:webHidden/>
          </w:rPr>
          <w:instrText xml:space="preserve"> PAGEREF _Toc114753898 \h </w:instrText>
        </w:r>
        <w:r w:rsidR="009E1514">
          <w:rPr>
            <w:noProof/>
            <w:webHidden/>
          </w:rPr>
        </w:r>
        <w:r w:rsidR="009E1514">
          <w:rPr>
            <w:noProof/>
            <w:webHidden/>
          </w:rPr>
          <w:fldChar w:fldCharType="separate"/>
        </w:r>
        <w:r w:rsidR="009E1514">
          <w:rPr>
            <w:noProof/>
            <w:webHidden/>
          </w:rPr>
          <w:t>53</w:t>
        </w:r>
        <w:r w:rsidR="009E1514">
          <w:rPr>
            <w:noProof/>
            <w:webHidden/>
          </w:rPr>
          <w:fldChar w:fldCharType="end"/>
        </w:r>
      </w:hyperlink>
    </w:p>
    <w:p w14:paraId="7427C000" w14:textId="39899863"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899" w:history="1">
        <w:r w:rsidR="009E1514" w:rsidRPr="00C0779A">
          <w:rPr>
            <w:rStyle w:val="Hyperlink"/>
            <w:noProof/>
          </w:rPr>
          <w:t>Asking for Examples</w:t>
        </w:r>
        <w:r w:rsidR="009E1514">
          <w:rPr>
            <w:noProof/>
            <w:webHidden/>
          </w:rPr>
          <w:tab/>
        </w:r>
        <w:r w:rsidR="009E1514">
          <w:rPr>
            <w:noProof/>
            <w:webHidden/>
          </w:rPr>
          <w:fldChar w:fldCharType="begin"/>
        </w:r>
        <w:r w:rsidR="009E1514">
          <w:rPr>
            <w:noProof/>
            <w:webHidden/>
          </w:rPr>
          <w:instrText xml:space="preserve"> PAGEREF _Toc114753899 \h </w:instrText>
        </w:r>
        <w:r w:rsidR="009E1514">
          <w:rPr>
            <w:noProof/>
            <w:webHidden/>
          </w:rPr>
        </w:r>
        <w:r w:rsidR="009E1514">
          <w:rPr>
            <w:noProof/>
            <w:webHidden/>
          </w:rPr>
          <w:fldChar w:fldCharType="separate"/>
        </w:r>
        <w:r w:rsidR="009E1514">
          <w:rPr>
            <w:noProof/>
            <w:webHidden/>
          </w:rPr>
          <w:t>53</w:t>
        </w:r>
        <w:r w:rsidR="009E1514">
          <w:rPr>
            <w:noProof/>
            <w:webHidden/>
          </w:rPr>
          <w:fldChar w:fldCharType="end"/>
        </w:r>
      </w:hyperlink>
    </w:p>
    <w:p w14:paraId="33FDA9E0" w14:textId="67B8E53D"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00" w:history="1">
        <w:r w:rsidR="009E1514" w:rsidRPr="00C0779A">
          <w:rPr>
            <w:rStyle w:val="Hyperlink"/>
            <w:noProof/>
          </w:rPr>
          <w:t>Using Repetition</w:t>
        </w:r>
        <w:r w:rsidR="009E1514">
          <w:rPr>
            <w:noProof/>
            <w:webHidden/>
          </w:rPr>
          <w:tab/>
        </w:r>
        <w:r w:rsidR="009E1514">
          <w:rPr>
            <w:noProof/>
            <w:webHidden/>
          </w:rPr>
          <w:fldChar w:fldCharType="begin"/>
        </w:r>
        <w:r w:rsidR="009E1514">
          <w:rPr>
            <w:noProof/>
            <w:webHidden/>
          </w:rPr>
          <w:instrText xml:space="preserve"> PAGEREF _Toc114753900 \h </w:instrText>
        </w:r>
        <w:r w:rsidR="009E1514">
          <w:rPr>
            <w:noProof/>
            <w:webHidden/>
          </w:rPr>
        </w:r>
        <w:r w:rsidR="009E1514">
          <w:rPr>
            <w:noProof/>
            <w:webHidden/>
          </w:rPr>
          <w:fldChar w:fldCharType="separate"/>
        </w:r>
        <w:r w:rsidR="009E1514">
          <w:rPr>
            <w:noProof/>
            <w:webHidden/>
          </w:rPr>
          <w:t>55</w:t>
        </w:r>
        <w:r w:rsidR="009E1514">
          <w:rPr>
            <w:noProof/>
            <w:webHidden/>
          </w:rPr>
          <w:fldChar w:fldCharType="end"/>
        </w:r>
      </w:hyperlink>
    </w:p>
    <w:p w14:paraId="256AC32E" w14:textId="3F07562F"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01" w:history="1">
        <w:r w:rsidR="009E1514" w:rsidRPr="00C0779A">
          <w:rPr>
            <w:rStyle w:val="Hyperlink"/>
            <w:noProof/>
          </w:rPr>
          <w:t>Using Summary Questions</w:t>
        </w:r>
        <w:r w:rsidR="009E1514">
          <w:rPr>
            <w:noProof/>
            <w:webHidden/>
          </w:rPr>
          <w:tab/>
        </w:r>
        <w:r w:rsidR="009E1514">
          <w:rPr>
            <w:noProof/>
            <w:webHidden/>
          </w:rPr>
          <w:fldChar w:fldCharType="begin"/>
        </w:r>
        <w:r w:rsidR="009E1514">
          <w:rPr>
            <w:noProof/>
            <w:webHidden/>
          </w:rPr>
          <w:instrText xml:space="preserve"> PAGEREF _Toc114753901 \h </w:instrText>
        </w:r>
        <w:r w:rsidR="009E1514">
          <w:rPr>
            <w:noProof/>
            <w:webHidden/>
          </w:rPr>
        </w:r>
        <w:r w:rsidR="009E1514">
          <w:rPr>
            <w:noProof/>
            <w:webHidden/>
          </w:rPr>
          <w:fldChar w:fldCharType="separate"/>
        </w:r>
        <w:r w:rsidR="009E1514">
          <w:rPr>
            <w:noProof/>
            <w:webHidden/>
          </w:rPr>
          <w:t>56</w:t>
        </w:r>
        <w:r w:rsidR="009E1514">
          <w:rPr>
            <w:noProof/>
            <w:webHidden/>
          </w:rPr>
          <w:fldChar w:fldCharType="end"/>
        </w:r>
      </w:hyperlink>
    </w:p>
    <w:p w14:paraId="0BCE7629" w14:textId="44DE5838"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02" w:history="1">
        <w:r w:rsidR="009E1514" w:rsidRPr="00C0779A">
          <w:rPr>
            <w:rStyle w:val="Hyperlink"/>
            <w:noProof/>
          </w:rPr>
          <w:t>Asking for Clarity and Completeness</w:t>
        </w:r>
        <w:r w:rsidR="009E1514">
          <w:rPr>
            <w:noProof/>
            <w:webHidden/>
          </w:rPr>
          <w:tab/>
        </w:r>
        <w:r w:rsidR="009E1514">
          <w:rPr>
            <w:noProof/>
            <w:webHidden/>
          </w:rPr>
          <w:fldChar w:fldCharType="begin"/>
        </w:r>
        <w:r w:rsidR="009E1514">
          <w:rPr>
            <w:noProof/>
            <w:webHidden/>
          </w:rPr>
          <w:instrText xml:space="preserve"> PAGEREF _Toc114753902 \h </w:instrText>
        </w:r>
        <w:r w:rsidR="009E1514">
          <w:rPr>
            <w:noProof/>
            <w:webHidden/>
          </w:rPr>
        </w:r>
        <w:r w:rsidR="009E1514">
          <w:rPr>
            <w:noProof/>
            <w:webHidden/>
          </w:rPr>
          <w:fldChar w:fldCharType="separate"/>
        </w:r>
        <w:r w:rsidR="009E1514">
          <w:rPr>
            <w:noProof/>
            <w:webHidden/>
          </w:rPr>
          <w:t>58</w:t>
        </w:r>
        <w:r w:rsidR="009E1514">
          <w:rPr>
            <w:noProof/>
            <w:webHidden/>
          </w:rPr>
          <w:fldChar w:fldCharType="end"/>
        </w:r>
      </w:hyperlink>
    </w:p>
    <w:p w14:paraId="0A97AA16" w14:textId="6D1C2751"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03" w:history="1">
        <w:r w:rsidR="009E1514" w:rsidRPr="00C0779A">
          <w:rPr>
            <w:rStyle w:val="Hyperlink"/>
            <w:noProof/>
          </w:rPr>
          <w:t>Practical Illustration</w:t>
        </w:r>
        <w:r w:rsidR="009E1514">
          <w:rPr>
            <w:noProof/>
            <w:webHidden/>
          </w:rPr>
          <w:tab/>
        </w:r>
        <w:r w:rsidR="009E1514">
          <w:rPr>
            <w:noProof/>
            <w:webHidden/>
          </w:rPr>
          <w:fldChar w:fldCharType="begin"/>
        </w:r>
        <w:r w:rsidR="009E1514">
          <w:rPr>
            <w:noProof/>
            <w:webHidden/>
          </w:rPr>
          <w:instrText xml:space="preserve"> PAGEREF _Toc114753903 \h </w:instrText>
        </w:r>
        <w:r w:rsidR="009E1514">
          <w:rPr>
            <w:noProof/>
            <w:webHidden/>
          </w:rPr>
        </w:r>
        <w:r w:rsidR="009E1514">
          <w:rPr>
            <w:noProof/>
            <w:webHidden/>
          </w:rPr>
          <w:fldChar w:fldCharType="separate"/>
        </w:r>
        <w:r w:rsidR="009E1514">
          <w:rPr>
            <w:noProof/>
            <w:webHidden/>
          </w:rPr>
          <w:t>59</w:t>
        </w:r>
        <w:r w:rsidR="009E1514">
          <w:rPr>
            <w:noProof/>
            <w:webHidden/>
          </w:rPr>
          <w:fldChar w:fldCharType="end"/>
        </w:r>
      </w:hyperlink>
    </w:p>
    <w:p w14:paraId="7764C164" w14:textId="113C2562"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04" w:history="1">
        <w:r w:rsidR="009E1514" w:rsidRPr="00C0779A">
          <w:rPr>
            <w:rStyle w:val="Hyperlink"/>
            <w:noProof/>
          </w:rPr>
          <w:t>Module Five: Review Questions</w:t>
        </w:r>
        <w:r w:rsidR="009E1514">
          <w:rPr>
            <w:noProof/>
            <w:webHidden/>
          </w:rPr>
          <w:tab/>
        </w:r>
        <w:r w:rsidR="009E1514">
          <w:rPr>
            <w:noProof/>
            <w:webHidden/>
          </w:rPr>
          <w:fldChar w:fldCharType="begin"/>
        </w:r>
        <w:r w:rsidR="009E1514">
          <w:rPr>
            <w:noProof/>
            <w:webHidden/>
          </w:rPr>
          <w:instrText xml:space="preserve"> PAGEREF _Toc114753904 \h </w:instrText>
        </w:r>
        <w:r w:rsidR="009E1514">
          <w:rPr>
            <w:noProof/>
            <w:webHidden/>
          </w:rPr>
        </w:r>
        <w:r w:rsidR="009E1514">
          <w:rPr>
            <w:noProof/>
            <w:webHidden/>
          </w:rPr>
          <w:fldChar w:fldCharType="separate"/>
        </w:r>
        <w:r w:rsidR="009E1514">
          <w:rPr>
            <w:noProof/>
            <w:webHidden/>
          </w:rPr>
          <w:t>60</w:t>
        </w:r>
        <w:r w:rsidR="009E1514">
          <w:rPr>
            <w:noProof/>
            <w:webHidden/>
          </w:rPr>
          <w:fldChar w:fldCharType="end"/>
        </w:r>
      </w:hyperlink>
    </w:p>
    <w:p w14:paraId="6F5C0A64" w14:textId="547AA0BD" w:rsidR="009E1514" w:rsidRDefault="00000000">
      <w:pPr>
        <w:pStyle w:val="TOC1"/>
        <w:tabs>
          <w:tab w:val="right" w:leader="dot" w:pos="9350"/>
        </w:tabs>
        <w:rPr>
          <w:rFonts w:asciiTheme="minorHAnsi" w:eastAsiaTheme="minorEastAsia" w:hAnsiTheme="minorHAnsi" w:cstheme="minorBidi"/>
          <w:b w:val="0"/>
          <w:bCs w:val="0"/>
          <w:noProof/>
          <w:szCs w:val="22"/>
          <w:lang w:bidi="ar-SA"/>
        </w:rPr>
      </w:pPr>
      <w:hyperlink w:anchor="_Toc114753905" w:history="1">
        <w:r w:rsidR="009E1514" w:rsidRPr="00C0779A">
          <w:rPr>
            <w:rStyle w:val="Hyperlink"/>
            <w:noProof/>
          </w:rPr>
          <w:t>Module Six: Remembering Names</w:t>
        </w:r>
        <w:r w:rsidR="009E1514">
          <w:rPr>
            <w:noProof/>
            <w:webHidden/>
          </w:rPr>
          <w:tab/>
        </w:r>
        <w:r w:rsidR="009E1514">
          <w:rPr>
            <w:noProof/>
            <w:webHidden/>
          </w:rPr>
          <w:fldChar w:fldCharType="begin"/>
        </w:r>
        <w:r w:rsidR="009E1514">
          <w:rPr>
            <w:noProof/>
            <w:webHidden/>
          </w:rPr>
          <w:instrText xml:space="preserve"> PAGEREF _Toc114753905 \h </w:instrText>
        </w:r>
        <w:r w:rsidR="009E1514">
          <w:rPr>
            <w:noProof/>
            <w:webHidden/>
          </w:rPr>
        </w:r>
        <w:r w:rsidR="009E1514">
          <w:rPr>
            <w:noProof/>
            <w:webHidden/>
          </w:rPr>
          <w:fldChar w:fldCharType="separate"/>
        </w:r>
        <w:r w:rsidR="009E1514">
          <w:rPr>
            <w:noProof/>
            <w:webHidden/>
          </w:rPr>
          <w:t>63</w:t>
        </w:r>
        <w:r w:rsidR="009E1514">
          <w:rPr>
            <w:noProof/>
            <w:webHidden/>
          </w:rPr>
          <w:fldChar w:fldCharType="end"/>
        </w:r>
      </w:hyperlink>
    </w:p>
    <w:p w14:paraId="3907A247" w14:textId="1D20B21D"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06" w:history="1">
        <w:r w:rsidR="009E1514" w:rsidRPr="00C0779A">
          <w:rPr>
            <w:rStyle w:val="Hyperlink"/>
            <w:noProof/>
          </w:rPr>
          <w:t>Creating a Powerful Introduction</w:t>
        </w:r>
        <w:r w:rsidR="009E1514">
          <w:rPr>
            <w:noProof/>
            <w:webHidden/>
          </w:rPr>
          <w:tab/>
        </w:r>
        <w:r w:rsidR="009E1514">
          <w:rPr>
            <w:noProof/>
            <w:webHidden/>
          </w:rPr>
          <w:fldChar w:fldCharType="begin"/>
        </w:r>
        <w:r w:rsidR="009E1514">
          <w:rPr>
            <w:noProof/>
            <w:webHidden/>
          </w:rPr>
          <w:instrText xml:space="preserve"> PAGEREF _Toc114753906 \h </w:instrText>
        </w:r>
        <w:r w:rsidR="009E1514">
          <w:rPr>
            <w:noProof/>
            <w:webHidden/>
          </w:rPr>
        </w:r>
        <w:r w:rsidR="009E1514">
          <w:rPr>
            <w:noProof/>
            <w:webHidden/>
          </w:rPr>
          <w:fldChar w:fldCharType="separate"/>
        </w:r>
        <w:r w:rsidR="009E1514">
          <w:rPr>
            <w:noProof/>
            <w:webHidden/>
          </w:rPr>
          <w:t>63</w:t>
        </w:r>
        <w:r w:rsidR="009E1514">
          <w:rPr>
            <w:noProof/>
            <w:webHidden/>
          </w:rPr>
          <w:fldChar w:fldCharType="end"/>
        </w:r>
      </w:hyperlink>
    </w:p>
    <w:p w14:paraId="74E952AF" w14:textId="1CABF006"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07" w:history="1">
        <w:r w:rsidR="009E1514" w:rsidRPr="00C0779A">
          <w:rPr>
            <w:rStyle w:val="Hyperlink"/>
            <w:noProof/>
          </w:rPr>
          <w:t>Using Mnemonics</w:t>
        </w:r>
        <w:r w:rsidR="009E1514">
          <w:rPr>
            <w:noProof/>
            <w:webHidden/>
          </w:rPr>
          <w:tab/>
        </w:r>
        <w:r w:rsidR="009E1514">
          <w:rPr>
            <w:noProof/>
            <w:webHidden/>
          </w:rPr>
          <w:fldChar w:fldCharType="begin"/>
        </w:r>
        <w:r w:rsidR="009E1514">
          <w:rPr>
            <w:noProof/>
            <w:webHidden/>
          </w:rPr>
          <w:instrText xml:space="preserve"> PAGEREF _Toc114753907 \h </w:instrText>
        </w:r>
        <w:r w:rsidR="009E1514">
          <w:rPr>
            <w:noProof/>
            <w:webHidden/>
          </w:rPr>
        </w:r>
        <w:r w:rsidR="009E1514">
          <w:rPr>
            <w:noProof/>
            <w:webHidden/>
          </w:rPr>
          <w:fldChar w:fldCharType="separate"/>
        </w:r>
        <w:r w:rsidR="009E1514">
          <w:rPr>
            <w:noProof/>
            <w:webHidden/>
          </w:rPr>
          <w:t>64</w:t>
        </w:r>
        <w:r w:rsidR="009E1514">
          <w:rPr>
            <w:noProof/>
            <w:webHidden/>
          </w:rPr>
          <w:fldChar w:fldCharType="end"/>
        </w:r>
      </w:hyperlink>
    </w:p>
    <w:p w14:paraId="3615FC0F" w14:textId="54B3594A"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08" w:history="1">
        <w:r w:rsidR="009E1514" w:rsidRPr="00C0779A">
          <w:rPr>
            <w:rStyle w:val="Hyperlink"/>
            <w:noProof/>
          </w:rPr>
          <w:t>Uh-Oh…I’ve Forgotten Your Name</w:t>
        </w:r>
        <w:r w:rsidR="009E1514">
          <w:rPr>
            <w:noProof/>
            <w:webHidden/>
          </w:rPr>
          <w:tab/>
        </w:r>
        <w:r w:rsidR="009E1514">
          <w:rPr>
            <w:noProof/>
            <w:webHidden/>
          </w:rPr>
          <w:fldChar w:fldCharType="begin"/>
        </w:r>
        <w:r w:rsidR="009E1514">
          <w:rPr>
            <w:noProof/>
            <w:webHidden/>
          </w:rPr>
          <w:instrText xml:space="preserve"> PAGEREF _Toc114753908 \h </w:instrText>
        </w:r>
        <w:r w:rsidR="009E1514">
          <w:rPr>
            <w:noProof/>
            <w:webHidden/>
          </w:rPr>
        </w:r>
        <w:r w:rsidR="009E1514">
          <w:rPr>
            <w:noProof/>
            <w:webHidden/>
          </w:rPr>
          <w:fldChar w:fldCharType="separate"/>
        </w:r>
        <w:r w:rsidR="009E1514">
          <w:rPr>
            <w:noProof/>
            <w:webHidden/>
          </w:rPr>
          <w:t>66</w:t>
        </w:r>
        <w:r w:rsidR="009E1514">
          <w:rPr>
            <w:noProof/>
            <w:webHidden/>
          </w:rPr>
          <w:fldChar w:fldCharType="end"/>
        </w:r>
      </w:hyperlink>
    </w:p>
    <w:p w14:paraId="0473A84A" w14:textId="78BA4DBC"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09" w:history="1">
        <w:r w:rsidR="009E1514" w:rsidRPr="00C0779A">
          <w:rPr>
            <w:rStyle w:val="Hyperlink"/>
            <w:noProof/>
          </w:rPr>
          <w:t>Practical Illustration</w:t>
        </w:r>
        <w:r w:rsidR="009E1514">
          <w:rPr>
            <w:noProof/>
            <w:webHidden/>
          </w:rPr>
          <w:tab/>
        </w:r>
        <w:r w:rsidR="009E1514">
          <w:rPr>
            <w:noProof/>
            <w:webHidden/>
          </w:rPr>
          <w:fldChar w:fldCharType="begin"/>
        </w:r>
        <w:r w:rsidR="009E1514">
          <w:rPr>
            <w:noProof/>
            <w:webHidden/>
          </w:rPr>
          <w:instrText xml:space="preserve"> PAGEREF _Toc114753909 \h </w:instrText>
        </w:r>
        <w:r w:rsidR="009E1514">
          <w:rPr>
            <w:noProof/>
            <w:webHidden/>
          </w:rPr>
        </w:r>
        <w:r w:rsidR="009E1514">
          <w:rPr>
            <w:noProof/>
            <w:webHidden/>
          </w:rPr>
          <w:fldChar w:fldCharType="separate"/>
        </w:r>
        <w:r w:rsidR="009E1514">
          <w:rPr>
            <w:noProof/>
            <w:webHidden/>
          </w:rPr>
          <w:t>67</w:t>
        </w:r>
        <w:r w:rsidR="009E1514">
          <w:rPr>
            <w:noProof/>
            <w:webHidden/>
          </w:rPr>
          <w:fldChar w:fldCharType="end"/>
        </w:r>
      </w:hyperlink>
    </w:p>
    <w:p w14:paraId="640BD461" w14:textId="6996F1CF"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10" w:history="1">
        <w:r w:rsidR="009E1514" w:rsidRPr="00C0779A">
          <w:rPr>
            <w:rStyle w:val="Hyperlink"/>
            <w:noProof/>
          </w:rPr>
          <w:t>Module Six: Review Questions</w:t>
        </w:r>
        <w:r w:rsidR="009E1514">
          <w:rPr>
            <w:noProof/>
            <w:webHidden/>
          </w:rPr>
          <w:tab/>
        </w:r>
        <w:r w:rsidR="009E1514">
          <w:rPr>
            <w:noProof/>
            <w:webHidden/>
          </w:rPr>
          <w:fldChar w:fldCharType="begin"/>
        </w:r>
        <w:r w:rsidR="009E1514">
          <w:rPr>
            <w:noProof/>
            <w:webHidden/>
          </w:rPr>
          <w:instrText xml:space="preserve"> PAGEREF _Toc114753910 \h </w:instrText>
        </w:r>
        <w:r w:rsidR="009E1514">
          <w:rPr>
            <w:noProof/>
            <w:webHidden/>
          </w:rPr>
        </w:r>
        <w:r w:rsidR="009E1514">
          <w:rPr>
            <w:noProof/>
            <w:webHidden/>
          </w:rPr>
          <w:fldChar w:fldCharType="separate"/>
        </w:r>
        <w:r w:rsidR="009E1514">
          <w:rPr>
            <w:noProof/>
            <w:webHidden/>
          </w:rPr>
          <w:t>68</w:t>
        </w:r>
        <w:r w:rsidR="009E1514">
          <w:rPr>
            <w:noProof/>
            <w:webHidden/>
          </w:rPr>
          <w:fldChar w:fldCharType="end"/>
        </w:r>
      </w:hyperlink>
    </w:p>
    <w:p w14:paraId="34DF819A" w14:textId="060A65B4" w:rsidR="009E1514" w:rsidRDefault="00000000">
      <w:pPr>
        <w:pStyle w:val="TOC1"/>
        <w:tabs>
          <w:tab w:val="right" w:leader="dot" w:pos="9350"/>
        </w:tabs>
        <w:rPr>
          <w:rFonts w:asciiTheme="minorHAnsi" w:eastAsiaTheme="minorEastAsia" w:hAnsiTheme="minorHAnsi" w:cstheme="minorBidi"/>
          <w:b w:val="0"/>
          <w:bCs w:val="0"/>
          <w:noProof/>
          <w:szCs w:val="22"/>
          <w:lang w:bidi="ar-SA"/>
        </w:rPr>
      </w:pPr>
      <w:hyperlink w:anchor="_Toc114753911" w:history="1">
        <w:r w:rsidR="009E1514" w:rsidRPr="00C0779A">
          <w:rPr>
            <w:rStyle w:val="Hyperlink"/>
            <w:noProof/>
            <w:lang w:eastAsia="zh-TW"/>
          </w:rPr>
          <w:t xml:space="preserve">Module Seven: </w:t>
        </w:r>
        <w:r w:rsidR="009E1514" w:rsidRPr="00C0779A">
          <w:rPr>
            <w:rStyle w:val="Hyperlink"/>
            <w:noProof/>
          </w:rPr>
          <w:t>Influencing Skills</w:t>
        </w:r>
        <w:r w:rsidR="009E1514">
          <w:rPr>
            <w:noProof/>
            <w:webHidden/>
          </w:rPr>
          <w:tab/>
        </w:r>
        <w:r w:rsidR="009E1514">
          <w:rPr>
            <w:noProof/>
            <w:webHidden/>
          </w:rPr>
          <w:fldChar w:fldCharType="begin"/>
        </w:r>
        <w:r w:rsidR="009E1514">
          <w:rPr>
            <w:noProof/>
            <w:webHidden/>
          </w:rPr>
          <w:instrText xml:space="preserve"> PAGEREF _Toc114753911 \h </w:instrText>
        </w:r>
        <w:r w:rsidR="009E1514">
          <w:rPr>
            <w:noProof/>
            <w:webHidden/>
          </w:rPr>
        </w:r>
        <w:r w:rsidR="009E1514">
          <w:rPr>
            <w:noProof/>
            <w:webHidden/>
          </w:rPr>
          <w:fldChar w:fldCharType="separate"/>
        </w:r>
        <w:r w:rsidR="009E1514">
          <w:rPr>
            <w:noProof/>
            <w:webHidden/>
          </w:rPr>
          <w:t>71</w:t>
        </w:r>
        <w:r w:rsidR="009E1514">
          <w:rPr>
            <w:noProof/>
            <w:webHidden/>
          </w:rPr>
          <w:fldChar w:fldCharType="end"/>
        </w:r>
      </w:hyperlink>
    </w:p>
    <w:p w14:paraId="7D7BCE27" w14:textId="30A990B5"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12" w:history="1">
        <w:r w:rsidR="009E1514" w:rsidRPr="00C0779A">
          <w:rPr>
            <w:rStyle w:val="Hyperlink"/>
            <w:noProof/>
          </w:rPr>
          <w:t>Seeing the Other Side</w:t>
        </w:r>
        <w:r w:rsidR="009E1514">
          <w:rPr>
            <w:noProof/>
            <w:webHidden/>
          </w:rPr>
          <w:tab/>
        </w:r>
        <w:r w:rsidR="009E1514">
          <w:rPr>
            <w:noProof/>
            <w:webHidden/>
          </w:rPr>
          <w:fldChar w:fldCharType="begin"/>
        </w:r>
        <w:r w:rsidR="009E1514">
          <w:rPr>
            <w:noProof/>
            <w:webHidden/>
          </w:rPr>
          <w:instrText xml:space="preserve"> PAGEREF _Toc114753912 \h </w:instrText>
        </w:r>
        <w:r w:rsidR="009E1514">
          <w:rPr>
            <w:noProof/>
            <w:webHidden/>
          </w:rPr>
        </w:r>
        <w:r w:rsidR="009E1514">
          <w:rPr>
            <w:noProof/>
            <w:webHidden/>
          </w:rPr>
          <w:fldChar w:fldCharType="separate"/>
        </w:r>
        <w:r w:rsidR="009E1514">
          <w:rPr>
            <w:noProof/>
            <w:webHidden/>
          </w:rPr>
          <w:t>71</w:t>
        </w:r>
        <w:r w:rsidR="009E1514">
          <w:rPr>
            <w:noProof/>
            <w:webHidden/>
          </w:rPr>
          <w:fldChar w:fldCharType="end"/>
        </w:r>
      </w:hyperlink>
    </w:p>
    <w:p w14:paraId="11A0ACE0" w14:textId="59153235"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13" w:history="1">
        <w:r w:rsidR="009E1514" w:rsidRPr="00C0779A">
          <w:rPr>
            <w:rStyle w:val="Hyperlink"/>
            <w:noProof/>
          </w:rPr>
          <w:t>Building a Bridge</w:t>
        </w:r>
        <w:r w:rsidR="009E1514">
          <w:rPr>
            <w:noProof/>
            <w:webHidden/>
          </w:rPr>
          <w:tab/>
        </w:r>
        <w:r w:rsidR="009E1514">
          <w:rPr>
            <w:noProof/>
            <w:webHidden/>
          </w:rPr>
          <w:fldChar w:fldCharType="begin"/>
        </w:r>
        <w:r w:rsidR="009E1514">
          <w:rPr>
            <w:noProof/>
            <w:webHidden/>
          </w:rPr>
          <w:instrText xml:space="preserve"> PAGEREF _Toc114753913 \h </w:instrText>
        </w:r>
        <w:r w:rsidR="009E1514">
          <w:rPr>
            <w:noProof/>
            <w:webHidden/>
          </w:rPr>
        </w:r>
        <w:r w:rsidR="009E1514">
          <w:rPr>
            <w:noProof/>
            <w:webHidden/>
          </w:rPr>
          <w:fldChar w:fldCharType="separate"/>
        </w:r>
        <w:r w:rsidR="009E1514">
          <w:rPr>
            <w:noProof/>
            <w:webHidden/>
          </w:rPr>
          <w:t>73</w:t>
        </w:r>
        <w:r w:rsidR="009E1514">
          <w:rPr>
            <w:noProof/>
            <w:webHidden/>
          </w:rPr>
          <w:fldChar w:fldCharType="end"/>
        </w:r>
      </w:hyperlink>
    </w:p>
    <w:p w14:paraId="5C14C6D8" w14:textId="5E8F58D2"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14" w:history="1">
        <w:r w:rsidR="009E1514" w:rsidRPr="00C0779A">
          <w:rPr>
            <w:rStyle w:val="Hyperlink"/>
            <w:noProof/>
          </w:rPr>
          <w:t>Giving In Without Giving Up</w:t>
        </w:r>
        <w:r w:rsidR="009E1514">
          <w:rPr>
            <w:noProof/>
            <w:webHidden/>
          </w:rPr>
          <w:tab/>
        </w:r>
        <w:r w:rsidR="009E1514">
          <w:rPr>
            <w:noProof/>
            <w:webHidden/>
          </w:rPr>
          <w:fldChar w:fldCharType="begin"/>
        </w:r>
        <w:r w:rsidR="009E1514">
          <w:rPr>
            <w:noProof/>
            <w:webHidden/>
          </w:rPr>
          <w:instrText xml:space="preserve"> PAGEREF _Toc114753914 \h </w:instrText>
        </w:r>
        <w:r w:rsidR="009E1514">
          <w:rPr>
            <w:noProof/>
            <w:webHidden/>
          </w:rPr>
        </w:r>
        <w:r w:rsidR="009E1514">
          <w:rPr>
            <w:noProof/>
            <w:webHidden/>
          </w:rPr>
          <w:fldChar w:fldCharType="separate"/>
        </w:r>
        <w:r w:rsidR="009E1514">
          <w:rPr>
            <w:noProof/>
            <w:webHidden/>
          </w:rPr>
          <w:t>75</w:t>
        </w:r>
        <w:r w:rsidR="009E1514">
          <w:rPr>
            <w:noProof/>
            <w:webHidden/>
          </w:rPr>
          <w:fldChar w:fldCharType="end"/>
        </w:r>
      </w:hyperlink>
    </w:p>
    <w:p w14:paraId="241D3286" w14:textId="5A0B5475"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15" w:history="1">
        <w:r w:rsidR="009E1514" w:rsidRPr="00C0779A">
          <w:rPr>
            <w:rStyle w:val="Hyperlink"/>
            <w:noProof/>
          </w:rPr>
          <w:t>Practical Illustration</w:t>
        </w:r>
        <w:r w:rsidR="009E1514">
          <w:rPr>
            <w:noProof/>
            <w:webHidden/>
          </w:rPr>
          <w:tab/>
        </w:r>
        <w:r w:rsidR="009E1514">
          <w:rPr>
            <w:noProof/>
            <w:webHidden/>
          </w:rPr>
          <w:fldChar w:fldCharType="begin"/>
        </w:r>
        <w:r w:rsidR="009E1514">
          <w:rPr>
            <w:noProof/>
            <w:webHidden/>
          </w:rPr>
          <w:instrText xml:space="preserve"> PAGEREF _Toc114753915 \h </w:instrText>
        </w:r>
        <w:r w:rsidR="009E1514">
          <w:rPr>
            <w:noProof/>
            <w:webHidden/>
          </w:rPr>
        </w:r>
        <w:r w:rsidR="009E1514">
          <w:rPr>
            <w:noProof/>
            <w:webHidden/>
          </w:rPr>
          <w:fldChar w:fldCharType="separate"/>
        </w:r>
        <w:r w:rsidR="009E1514">
          <w:rPr>
            <w:noProof/>
            <w:webHidden/>
          </w:rPr>
          <w:t>77</w:t>
        </w:r>
        <w:r w:rsidR="009E1514">
          <w:rPr>
            <w:noProof/>
            <w:webHidden/>
          </w:rPr>
          <w:fldChar w:fldCharType="end"/>
        </w:r>
      </w:hyperlink>
    </w:p>
    <w:p w14:paraId="0F28014B" w14:textId="1AA2A1D4"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16" w:history="1">
        <w:r w:rsidR="009E1514" w:rsidRPr="00C0779A">
          <w:rPr>
            <w:rStyle w:val="Hyperlink"/>
            <w:noProof/>
          </w:rPr>
          <w:t>Module Seven: Review Questions</w:t>
        </w:r>
        <w:r w:rsidR="009E1514">
          <w:rPr>
            <w:noProof/>
            <w:webHidden/>
          </w:rPr>
          <w:tab/>
        </w:r>
        <w:r w:rsidR="009E1514">
          <w:rPr>
            <w:noProof/>
            <w:webHidden/>
          </w:rPr>
          <w:fldChar w:fldCharType="begin"/>
        </w:r>
        <w:r w:rsidR="009E1514">
          <w:rPr>
            <w:noProof/>
            <w:webHidden/>
          </w:rPr>
          <w:instrText xml:space="preserve"> PAGEREF _Toc114753916 \h </w:instrText>
        </w:r>
        <w:r w:rsidR="009E1514">
          <w:rPr>
            <w:noProof/>
            <w:webHidden/>
          </w:rPr>
        </w:r>
        <w:r w:rsidR="009E1514">
          <w:rPr>
            <w:noProof/>
            <w:webHidden/>
          </w:rPr>
          <w:fldChar w:fldCharType="separate"/>
        </w:r>
        <w:r w:rsidR="009E1514">
          <w:rPr>
            <w:noProof/>
            <w:webHidden/>
          </w:rPr>
          <w:t>78</w:t>
        </w:r>
        <w:r w:rsidR="009E1514">
          <w:rPr>
            <w:noProof/>
            <w:webHidden/>
          </w:rPr>
          <w:fldChar w:fldCharType="end"/>
        </w:r>
      </w:hyperlink>
    </w:p>
    <w:p w14:paraId="0CC66015" w14:textId="2C7104F4" w:rsidR="009E1514" w:rsidRDefault="00000000">
      <w:pPr>
        <w:pStyle w:val="TOC1"/>
        <w:tabs>
          <w:tab w:val="right" w:leader="dot" w:pos="9350"/>
        </w:tabs>
        <w:rPr>
          <w:rFonts w:asciiTheme="minorHAnsi" w:eastAsiaTheme="minorEastAsia" w:hAnsiTheme="minorHAnsi" w:cstheme="minorBidi"/>
          <w:b w:val="0"/>
          <w:bCs w:val="0"/>
          <w:noProof/>
          <w:szCs w:val="22"/>
          <w:lang w:bidi="ar-SA"/>
        </w:rPr>
      </w:pPr>
      <w:hyperlink w:anchor="_Toc114753917" w:history="1">
        <w:r w:rsidR="009E1514" w:rsidRPr="00C0779A">
          <w:rPr>
            <w:rStyle w:val="Hyperlink"/>
            <w:noProof/>
            <w:lang w:eastAsia="zh-TW"/>
          </w:rPr>
          <w:t xml:space="preserve">Module Eight: </w:t>
        </w:r>
        <w:r w:rsidR="009E1514" w:rsidRPr="00C0779A">
          <w:rPr>
            <w:rStyle w:val="Hyperlink"/>
            <w:noProof/>
          </w:rPr>
          <w:t>Bringing People to Your Side</w:t>
        </w:r>
        <w:r w:rsidR="009E1514">
          <w:rPr>
            <w:noProof/>
            <w:webHidden/>
          </w:rPr>
          <w:tab/>
        </w:r>
        <w:r w:rsidR="009E1514">
          <w:rPr>
            <w:noProof/>
            <w:webHidden/>
          </w:rPr>
          <w:fldChar w:fldCharType="begin"/>
        </w:r>
        <w:r w:rsidR="009E1514">
          <w:rPr>
            <w:noProof/>
            <w:webHidden/>
          </w:rPr>
          <w:instrText xml:space="preserve"> PAGEREF _Toc114753917 \h </w:instrText>
        </w:r>
        <w:r w:rsidR="009E1514">
          <w:rPr>
            <w:noProof/>
            <w:webHidden/>
          </w:rPr>
        </w:r>
        <w:r w:rsidR="009E1514">
          <w:rPr>
            <w:noProof/>
            <w:webHidden/>
          </w:rPr>
          <w:fldChar w:fldCharType="separate"/>
        </w:r>
        <w:r w:rsidR="009E1514">
          <w:rPr>
            <w:noProof/>
            <w:webHidden/>
          </w:rPr>
          <w:t>81</w:t>
        </w:r>
        <w:r w:rsidR="009E1514">
          <w:rPr>
            <w:noProof/>
            <w:webHidden/>
          </w:rPr>
          <w:fldChar w:fldCharType="end"/>
        </w:r>
      </w:hyperlink>
    </w:p>
    <w:p w14:paraId="3160C432" w14:textId="2C247A29"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18" w:history="1">
        <w:r w:rsidR="009E1514" w:rsidRPr="00C0779A">
          <w:rPr>
            <w:rStyle w:val="Hyperlink"/>
            <w:noProof/>
          </w:rPr>
          <w:t>A Dash of Emotion</w:t>
        </w:r>
        <w:r w:rsidR="009E1514">
          <w:rPr>
            <w:noProof/>
            <w:webHidden/>
          </w:rPr>
          <w:tab/>
        </w:r>
        <w:r w:rsidR="009E1514">
          <w:rPr>
            <w:noProof/>
            <w:webHidden/>
          </w:rPr>
          <w:fldChar w:fldCharType="begin"/>
        </w:r>
        <w:r w:rsidR="009E1514">
          <w:rPr>
            <w:noProof/>
            <w:webHidden/>
          </w:rPr>
          <w:instrText xml:space="preserve"> PAGEREF _Toc114753918 \h </w:instrText>
        </w:r>
        <w:r w:rsidR="009E1514">
          <w:rPr>
            <w:noProof/>
            <w:webHidden/>
          </w:rPr>
        </w:r>
        <w:r w:rsidR="009E1514">
          <w:rPr>
            <w:noProof/>
            <w:webHidden/>
          </w:rPr>
          <w:fldChar w:fldCharType="separate"/>
        </w:r>
        <w:r w:rsidR="009E1514">
          <w:rPr>
            <w:noProof/>
            <w:webHidden/>
          </w:rPr>
          <w:t>81</w:t>
        </w:r>
        <w:r w:rsidR="009E1514">
          <w:rPr>
            <w:noProof/>
            <w:webHidden/>
          </w:rPr>
          <w:fldChar w:fldCharType="end"/>
        </w:r>
      </w:hyperlink>
    </w:p>
    <w:p w14:paraId="68537F57" w14:textId="4C9DBA8B"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19" w:history="1">
        <w:r w:rsidR="009E1514" w:rsidRPr="00C0779A">
          <w:rPr>
            <w:rStyle w:val="Hyperlink"/>
            <w:noProof/>
          </w:rPr>
          <w:t>Plenty of Facts</w:t>
        </w:r>
        <w:r w:rsidR="009E1514">
          <w:rPr>
            <w:noProof/>
            <w:webHidden/>
          </w:rPr>
          <w:tab/>
        </w:r>
        <w:r w:rsidR="009E1514">
          <w:rPr>
            <w:noProof/>
            <w:webHidden/>
          </w:rPr>
          <w:fldChar w:fldCharType="begin"/>
        </w:r>
        <w:r w:rsidR="009E1514">
          <w:rPr>
            <w:noProof/>
            <w:webHidden/>
          </w:rPr>
          <w:instrText xml:space="preserve"> PAGEREF _Toc114753919 \h </w:instrText>
        </w:r>
        <w:r w:rsidR="009E1514">
          <w:rPr>
            <w:noProof/>
            <w:webHidden/>
          </w:rPr>
        </w:r>
        <w:r w:rsidR="009E1514">
          <w:rPr>
            <w:noProof/>
            <w:webHidden/>
          </w:rPr>
          <w:fldChar w:fldCharType="separate"/>
        </w:r>
        <w:r w:rsidR="009E1514">
          <w:rPr>
            <w:noProof/>
            <w:webHidden/>
          </w:rPr>
          <w:t>83</w:t>
        </w:r>
        <w:r w:rsidR="009E1514">
          <w:rPr>
            <w:noProof/>
            <w:webHidden/>
          </w:rPr>
          <w:fldChar w:fldCharType="end"/>
        </w:r>
      </w:hyperlink>
    </w:p>
    <w:p w14:paraId="664909E4" w14:textId="385A8B14"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20" w:history="1">
        <w:r w:rsidR="009E1514" w:rsidRPr="00C0779A">
          <w:rPr>
            <w:rStyle w:val="Hyperlink"/>
            <w:noProof/>
          </w:rPr>
          <w:t>Bringing It All Together</w:t>
        </w:r>
        <w:r w:rsidR="009E1514">
          <w:rPr>
            <w:noProof/>
            <w:webHidden/>
          </w:rPr>
          <w:tab/>
        </w:r>
        <w:r w:rsidR="009E1514">
          <w:rPr>
            <w:noProof/>
            <w:webHidden/>
          </w:rPr>
          <w:fldChar w:fldCharType="begin"/>
        </w:r>
        <w:r w:rsidR="009E1514">
          <w:rPr>
            <w:noProof/>
            <w:webHidden/>
          </w:rPr>
          <w:instrText xml:space="preserve"> PAGEREF _Toc114753920 \h </w:instrText>
        </w:r>
        <w:r w:rsidR="009E1514">
          <w:rPr>
            <w:noProof/>
            <w:webHidden/>
          </w:rPr>
        </w:r>
        <w:r w:rsidR="009E1514">
          <w:rPr>
            <w:noProof/>
            <w:webHidden/>
          </w:rPr>
          <w:fldChar w:fldCharType="separate"/>
        </w:r>
        <w:r w:rsidR="009E1514">
          <w:rPr>
            <w:noProof/>
            <w:webHidden/>
          </w:rPr>
          <w:t>85</w:t>
        </w:r>
        <w:r w:rsidR="009E1514">
          <w:rPr>
            <w:noProof/>
            <w:webHidden/>
          </w:rPr>
          <w:fldChar w:fldCharType="end"/>
        </w:r>
      </w:hyperlink>
    </w:p>
    <w:p w14:paraId="1B0D4F24" w14:textId="176AE564"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21" w:history="1">
        <w:r w:rsidR="009E1514" w:rsidRPr="00C0779A">
          <w:rPr>
            <w:rStyle w:val="Hyperlink"/>
            <w:noProof/>
          </w:rPr>
          <w:t>Practical Illustration</w:t>
        </w:r>
        <w:r w:rsidR="009E1514">
          <w:rPr>
            <w:noProof/>
            <w:webHidden/>
          </w:rPr>
          <w:tab/>
        </w:r>
        <w:r w:rsidR="009E1514">
          <w:rPr>
            <w:noProof/>
            <w:webHidden/>
          </w:rPr>
          <w:fldChar w:fldCharType="begin"/>
        </w:r>
        <w:r w:rsidR="009E1514">
          <w:rPr>
            <w:noProof/>
            <w:webHidden/>
          </w:rPr>
          <w:instrText xml:space="preserve"> PAGEREF _Toc114753921 \h </w:instrText>
        </w:r>
        <w:r w:rsidR="009E1514">
          <w:rPr>
            <w:noProof/>
            <w:webHidden/>
          </w:rPr>
        </w:r>
        <w:r w:rsidR="009E1514">
          <w:rPr>
            <w:noProof/>
            <w:webHidden/>
          </w:rPr>
          <w:fldChar w:fldCharType="separate"/>
        </w:r>
        <w:r w:rsidR="009E1514">
          <w:rPr>
            <w:noProof/>
            <w:webHidden/>
          </w:rPr>
          <w:t>86</w:t>
        </w:r>
        <w:r w:rsidR="009E1514">
          <w:rPr>
            <w:noProof/>
            <w:webHidden/>
          </w:rPr>
          <w:fldChar w:fldCharType="end"/>
        </w:r>
      </w:hyperlink>
    </w:p>
    <w:p w14:paraId="68A1CD5A" w14:textId="5FB0DB50"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22" w:history="1">
        <w:r w:rsidR="009E1514" w:rsidRPr="00C0779A">
          <w:rPr>
            <w:rStyle w:val="Hyperlink"/>
            <w:noProof/>
          </w:rPr>
          <w:t>Module Eight: Review Questions</w:t>
        </w:r>
        <w:r w:rsidR="009E1514">
          <w:rPr>
            <w:noProof/>
            <w:webHidden/>
          </w:rPr>
          <w:tab/>
        </w:r>
        <w:r w:rsidR="009E1514">
          <w:rPr>
            <w:noProof/>
            <w:webHidden/>
          </w:rPr>
          <w:fldChar w:fldCharType="begin"/>
        </w:r>
        <w:r w:rsidR="009E1514">
          <w:rPr>
            <w:noProof/>
            <w:webHidden/>
          </w:rPr>
          <w:instrText xml:space="preserve"> PAGEREF _Toc114753922 \h </w:instrText>
        </w:r>
        <w:r w:rsidR="009E1514">
          <w:rPr>
            <w:noProof/>
            <w:webHidden/>
          </w:rPr>
        </w:r>
        <w:r w:rsidR="009E1514">
          <w:rPr>
            <w:noProof/>
            <w:webHidden/>
          </w:rPr>
          <w:fldChar w:fldCharType="separate"/>
        </w:r>
        <w:r w:rsidR="009E1514">
          <w:rPr>
            <w:noProof/>
            <w:webHidden/>
          </w:rPr>
          <w:t>87</w:t>
        </w:r>
        <w:r w:rsidR="009E1514">
          <w:rPr>
            <w:noProof/>
            <w:webHidden/>
          </w:rPr>
          <w:fldChar w:fldCharType="end"/>
        </w:r>
      </w:hyperlink>
    </w:p>
    <w:p w14:paraId="224FD528" w14:textId="538F76D5" w:rsidR="009E1514" w:rsidRDefault="00000000">
      <w:pPr>
        <w:pStyle w:val="TOC1"/>
        <w:tabs>
          <w:tab w:val="right" w:leader="dot" w:pos="9350"/>
        </w:tabs>
        <w:rPr>
          <w:rFonts w:asciiTheme="minorHAnsi" w:eastAsiaTheme="minorEastAsia" w:hAnsiTheme="minorHAnsi" w:cstheme="minorBidi"/>
          <w:b w:val="0"/>
          <w:bCs w:val="0"/>
          <w:noProof/>
          <w:szCs w:val="22"/>
          <w:lang w:bidi="ar-SA"/>
        </w:rPr>
      </w:pPr>
      <w:hyperlink w:anchor="_Toc114753923" w:history="1">
        <w:r w:rsidR="009E1514" w:rsidRPr="00C0779A">
          <w:rPr>
            <w:rStyle w:val="Hyperlink"/>
            <w:noProof/>
            <w:lang w:eastAsia="zh-TW"/>
          </w:rPr>
          <w:t xml:space="preserve">Module Nine: </w:t>
        </w:r>
        <w:r w:rsidR="009E1514" w:rsidRPr="00C0779A">
          <w:rPr>
            <w:rStyle w:val="Hyperlink"/>
            <w:noProof/>
          </w:rPr>
          <w:t>Sharing Your Opinion</w:t>
        </w:r>
        <w:r w:rsidR="009E1514">
          <w:rPr>
            <w:noProof/>
            <w:webHidden/>
          </w:rPr>
          <w:tab/>
        </w:r>
        <w:r w:rsidR="009E1514">
          <w:rPr>
            <w:noProof/>
            <w:webHidden/>
          </w:rPr>
          <w:fldChar w:fldCharType="begin"/>
        </w:r>
        <w:r w:rsidR="009E1514">
          <w:rPr>
            <w:noProof/>
            <w:webHidden/>
          </w:rPr>
          <w:instrText xml:space="preserve"> PAGEREF _Toc114753923 \h </w:instrText>
        </w:r>
        <w:r w:rsidR="009E1514">
          <w:rPr>
            <w:noProof/>
            <w:webHidden/>
          </w:rPr>
        </w:r>
        <w:r w:rsidR="009E1514">
          <w:rPr>
            <w:noProof/>
            <w:webHidden/>
          </w:rPr>
          <w:fldChar w:fldCharType="separate"/>
        </w:r>
        <w:r w:rsidR="009E1514">
          <w:rPr>
            <w:noProof/>
            <w:webHidden/>
          </w:rPr>
          <w:t>90</w:t>
        </w:r>
        <w:r w:rsidR="009E1514">
          <w:rPr>
            <w:noProof/>
            <w:webHidden/>
          </w:rPr>
          <w:fldChar w:fldCharType="end"/>
        </w:r>
      </w:hyperlink>
    </w:p>
    <w:p w14:paraId="6BB122BD" w14:textId="32AE2F13"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24" w:history="1">
        <w:r w:rsidR="009E1514" w:rsidRPr="00C0779A">
          <w:rPr>
            <w:rStyle w:val="Hyperlink"/>
            <w:noProof/>
          </w:rPr>
          <w:t>Using I-Messages</w:t>
        </w:r>
        <w:r w:rsidR="009E1514">
          <w:rPr>
            <w:noProof/>
            <w:webHidden/>
          </w:rPr>
          <w:tab/>
        </w:r>
        <w:r w:rsidR="009E1514">
          <w:rPr>
            <w:noProof/>
            <w:webHidden/>
          </w:rPr>
          <w:fldChar w:fldCharType="begin"/>
        </w:r>
        <w:r w:rsidR="009E1514">
          <w:rPr>
            <w:noProof/>
            <w:webHidden/>
          </w:rPr>
          <w:instrText xml:space="preserve"> PAGEREF _Toc114753924 \h </w:instrText>
        </w:r>
        <w:r w:rsidR="009E1514">
          <w:rPr>
            <w:noProof/>
            <w:webHidden/>
          </w:rPr>
        </w:r>
        <w:r w:rsidR="009E1514">
          <w:rPr>
            <w:noProof/>
            <w:webHidden/>
          </w:rPr>
          <w:fldChar w:fldCharType="separate"/>
        </w:r>
        <w:r w:rsidR="009E1514">
          <w:rPr>
            <w:noProof/>
            <w:webHidden/>
          </w:rPr>
          <w:t>90</w:t>
        </w:r>
        <w:r w:rsidR="009E1514">
          <w:rPr>
            <w:noProof/>
            <w:webHidden/>
          </w:rPr>
          <w:fldChar w:fldCharType="end"/>
        </w:r>
      </w:hyperlink>
    </w:p>
    <w:p w14:paraId="058EAA3E" w14:textId="44E117E5"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25" w:history="1">
        <w:r w:rsidR="009E1514" w:rsidRPr="00C0779A">
          <w:rPr>
            <w:rStyle w:val="Hyperlink"/>
            <w:noProof/>
          </w:rPr>
          <w:t>Disagreeing Constructively</w:t>
        </w:r>
        <w:r w:rsidR="009E1514">
          <w:rPr>
            <w:noProof/>
            <w:webHidden/>
          </w:rPr>
          <w:tab/>
        </w:r>
        <w:r w:rsidR="009E1514">
          <w:rPr>
            <w:noProof/>
            <w:webHidden/>
          </w:rPr>
          <w:fldChar w:fldCharType="begin"/>
        </w:r>
        <w:r w:rsidR="009E1514">
          <w:rPr>
            <w:noProof/>
            <w:webHidden/>
          </w:rPr>
          <w:instrText xml:space="preserve"> PAGEREF _Toc114753925 \h </w:instrText>
        </w:r>
        <w:r w:rsidR="009E1514">
          <w:rPr>
            <w:noProof/>
            <w:webHidden/>
          </w:rPr>
        </w:r>
        <w:r w:rsidR="009E1514">
          <w:rPr>
            <w:noProof/>
            <w:webHidden/>
          </w:rPr>
          <w:fldChar w:fldCharType="separate"/>
        </w:r>
        <w:r w:rsidR="009E1514">
          <w:rPr>
            <w:noProof/>
            <w:webHidden/>
          </w:rPr>
          <w:t>92</w:t>
        </w:r>
        <w:r w:rsidR="009E1514">
          <w:rPr>
            <w:noProof/>
            <w:webHidden/>
          </w:rPr>
          <w:fldChar w:fldCharType="end"/>
        </w:r>
      </w:hyperlink>
    </w:p>
    <w:p w14:paraId="4D25D07C" w14:textId="752578EA"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26" w:history="1">
        <w:r w:rsidR="009E1514" w:rsidRPr="00C0779A">
          <w:rPr>
            <w:rStyle w:val="Hyperlink"/>
            <w:noProof/>
          </w:rPr>
          <w:t>Building Consensus</w:t>
        </w:r>
        <w:r w:rsidR="009E1514">
          <w:rPr>
            <w:noProof/>
            <w:webHidden/>
          </w:rPr>
          <w:tab/>
        </w:r>
        <w:r w:rsidR="009E1514">
          <w:rPr>
            <w:noProof/>
            <w:webHidden/>
          </w:rPr>
          <w:fldChar w:fldCharType="begin"/>
        </w:r>
        <w:r w:rsidR="009E1514">
          <w:rPr>
            <w:noProof/>
            <w:webHidden/>
          </w:rPr>
          <w:instrText xml:space="preserve"> PAGEREF _Toc114753926 \h </w:instrText>
        </w:r>
        <w:r w:rsidR="009E1514">
          <w:rPr>
            <w:noProof/>
            <w:webHidden/>
          </w:rPr>
        </w:r>
        <w:r w:rsidR="009E1514">
          <w:rPr>
            <w:noProof/>
            <w:webHidden/>
          </w:rPr>
          <w:fldChar w:fldCharType="separate"/>
        </w:r>
        <w:r w:rsidR="009E1514">
          <w:rPr>
            <w:noProof/>
            <w:webHidden/>
          </w:rPr>
          <w:t>93</w:t>
        </w:r>
        <w:r w:rsidR="009E1514">
          <w:rPr>
            <w:noProof/>
            <w:webHidden/>
          </w:rPr>
          <w:fldChar w:fldCharType="end"/>
        </w:r>
      </w:hyperlink>
    </w:p>
    <w:p w14:paraId="3EBBF538" w14:textId="7BFD8B02"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27" w:history="1">
        <w:r w:rsidR="009E1514" w:rsidRPr="00C0779A">
          <w:rPr>
            <w:rStyle w:val="Hyperlink"/>
            <w:noProof/>
          </w:rPr>
          <w:t>Practical Illustration</w:t>
        </w:r>
        <w:r w:rsidR="009E1514">
          <w:rPr>
            <w:noProof/>
            <w:webHidden/>
          </w:rPr>
          <w:tab/>
        </w:r>
        <w:r w:rsidR="009E1514">
          <w:rPr>
            <w:noProof/>
            <w:webHidden/>
          </w:rPr>
          <w:fldChar w:fldCharType="begin"/>
        </w:r>
        <w:r w:rsidR="009E1514">
          <w:rPr>
            <w:noProof/>
            <w:webHidden/>
          </w:rPr>
          <w:instrText xml:space="preserve"> PAGEREF _Toc114753927 \h </w:instrText>
        </w:r>
        <w:r w:rsidR="009E1514">
          <w:rPr>
            <w:noProof/>
            <w:webHidden/>
          </w:rPr>
        </w:r>
        <w:r w:rsidR="009E1514">
          <w:rPr>
            <w:noProof/>
            <w:webHidden/>
          </w:rPr>
          <w:fldChar w:fldCharType="separate"/>
        </w:r>
        <w:r w:rsidR="009E1514">
          <w:rPr>
            <w:noProof/>
            <w:webHidden/>
          </w:rPr>
          <w:t>94</w:t>
        </w:r>
        <w:r w:rsidR="009E1514">
          <w:rPr>
            <w:noProof/>
            <w:webHidden/>
          </w:rPr>
          <w:fldChar w:fldCharType="end"/>
        </w:r>
      </w:hyperlink>
    </w:p>
    <w:p w14:paraId="4BBB4CD2" w14:textId="478B3432"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28" w:history="1">
        <w:r w:rsidR="009E1514" w:rsidRPr="00C0779A">
          <w:rPr>
            <w:rStyle w:val="Hyperlink"/>
            <w:noProof/>
          </w:rPr>
          <w:t>Module Nine: Review Questions</w:t>
        </w:r>
        <w:r w:rsidR="009E1514">
          <w:rPr>
            <w:noProof/>
            <w:webHidden/>
          </w:rPr>
          <w:tab/>
        </w:r>
        <w:r w:rsidR="009E1514">
          <w:rPr>
            <w:noProof/>
            <w:webHidden/>
          </w:rPr>
          <w:fldChar w:fldCharType="begin"/>
        </w:r>
        <w:r w:rsidR="009E1514">
          <w:rPr>
            <w:noProof/>
            <w:webHidden/>
          </w:rPr>
          <w:instrText xml:space="preserve"> PAGEREF _Toc114753928 \h </w:instrText>
        </w:r>
        <w:r w:rsidR="009E1514">
          <w:rPr>
            <w:noProof/>
            <w:webHidden/>
          </w:rPr>
        </w:r>
        <w:r w:rsidR="009E1514">
          <w:rPr>
            <w:noProof/>
            <w:webHidden/>
          </w:rPr>
          <w:fldChar w:fldCharType="separate"/>
        </w:r>
        <w:r w:rsidR="009E1514">
          <w:rPr>
            <w:noProof/>
            <w:webHidden/>
          </w:rPr>
          <w:t>95</w:t>
        </w:r>
        <w:r w:rsidR="009E1514">
          <w:rPr>
            <w:noProof/>
            <w:webHidden/>
          </w:rPr>
          <w:fldChar w:fldCharType="end"/>
        </w:r>
      </w:hyperlink>
    </w:p>
    <w:p w14:paraId="6B7EE835" w14:textId="768E4D8D" w:rsidR="009E1514" w:rsidRDefault="00000000">
      <w:pPr>
        <w:pStyle w:val="TOC1"/>
        <w:tabs>
          <w:tab w:val="right" w:leader="dot" w:pos="9350"/>
        </w:tabs>
        <w:rPr>
          <w:rFonts w:asciiTheme="minorHAnsi" w:eastAsiaTheme="minorEastAsia" w:hAnsiTheme="minorHAnsi" w:cstheme="minorBidi"/>
          <w:b w:val="0"/>
          <w:bCs w:val="0"/>
          <w:noProof/>
          <w:szCs w:val="22"/>
          <w:lang w:bidi="ar-SA"/>
        </w:rPr>
      </w:pPr>
      <w:hyperlink w:anchor="_Toc114753929" w:history="1">
        <w:r w:rsidR="009E1514" w:rsidRPr="00C0779A">
          <w:rPr>
            <w:rStyle w:val="Hyperlink"/>
            <w:noProof/>
            <w:lang w:eastAsia="zh-TW"/>
          </w:rPr>
          <w:t xml:space="preserve">Module Ten: </w:t>
        </w:r>
        <w:r w:rsidR="009E1514" w:rsidRPr="00C0779A">
          <w:rPr>
            <w:rStyle w:val="Hyperlink"/>
            <w:noProof/>
          </w:rPr>
          <w:t>Negotiation Basics</w:t>
        </w:r>
        <w:r w:rsidR="009E1514">
          <w:rPr>
            <w:noProof/>
            <w:webHidden/>
          </w:rPr>
          <w:tab/>
        </w:r>
        <w:r w:rsidR="009E1514">
          <w:rPr>
            <w:noProof/>
            <w:webHidden/>
          </w:rPr>
          <w:fldChar w:fldCharType="begin"/>
        </w:r>
        <w:r w:rsidR="009E1514">
          <w:rPr>
            <w:noProof/>
            <w:webHidden/>
          </w:rPr>
          <w:instrText xml:space="preserve"> PAGEREF _Toc114753929 \h </w:instrText>
        </w:r>
        <w:r w:rsidR="009E1514">
          <w:rPr>
            <w:noProof/>
            <w:webHidden/>
          </w:rPr>
        </w:r>
        <w:r w:rsidR="009E1514">
          <w:rPr>
            <w:noProof/>
            <w:webHidden/>
          </w:rPr>
          <w:fldChar w:fldCharType="separate"/>
        </w:r>
        <w:r w:rsidR="009E1514">
          <w:rPr>
            <w:noProof/>
            <w:webHidden/>
          </w:rPr>
          <w:t>98</w:t>
        </w:r>
        <w:r w:rsidR="009E1514">
          <w:rPr>
            <w:noProof/>
            <w:webHidden/>
          </w:rPr>
          <w:fldChar w:fldCharType="end"/>
        </w:r>
      </w:hyperlink>
    </w:p>
    <w:p w14:paraId="7E9F23E0" w14:textId="4785A5B6"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30" w:history="1">
        <w:r w:rsidR="009E1514" w:rsidRPr="00C0779A">
          <w:rPr>
            <w:rStyle w:val="Hyperlink"/>
            <w:noProof/>
          </w:rPr>
          <w:t>Preparation</w:t>
        </w:r>
        <w:r w:rsidR="009E1514">
          <w:rPr>
            <w:noProof/>
            <w:webHidden/>
          </w:rPr>
          <w:tab/>
        </w:r>
        <w:r w:rsidR="009E1514">
          <w:rPr>
            <w:noProof/>
            <w:webHidden/>
          </w:rPr>
          <w:fldChar w:fldCharType="begin"/>
        </w:r>
        <w:r w:rsidR="009E1514">
          <w:rPr>
            <w:noProof/>
            <w:webHidden/>
          </w:rPr>
          <w:instrText xml:space="preserve"> PAGEREF _Toc114753930 \h </w:instrText>
        </w:r>
        <w:r w:rsidR="009E1514">
          <w:rPr>
            <w:noProof/>
            <w:webHidden/>
          </w:rPr>
        </w:r>
        <w:r w:rsidR="009E1514">
          <w:rPr>
            <w:noProof/>
            <w:webHidden/>
          </w:rPr>
          <w:fldChar w:fldCharType="separate"/>
        </w:r>
        <w:r w:rsidR="009E1514">
          <w:rPr>
            <w:noProof/>
            <w:webHidden/>
          </w:rPr>
          <w:t>98</w:t>
        </w:r>
        <w:r w:rsidR="009E1514">
          <w:rPr>
            <w:noProof/>
            <w:webHidden/>
          </w:rPr>
          <w:fldChar w:fldCharType="end"/>
        </w:r>
      </w:hyperlink>
    </w:p>
    <w:p w14:paraId="3A30347F" w14:textId="5C8E378D"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31" w:history="1">
        <w:r w:rsidR="009E1514" w:rsidRPr="00C0779A">
          <w:rPr>
            <w:rStyle w:val="Hyperlink"/>
            <w:noProof/>
          </w:rPr>
          <w:t>Opening</w:t>
        </w:r>
        <w:r w:rsidR="009E1514">
          <w:rPr>
            <w:noProof/>
            <w:webHidden/>
          </w:rPr>
          <w:tab/>
        </w:r>
        <w:r w:rsidR="009E1514">
          <w:rPr>
            <w:noProof/>
            <w:webHidden/>
          </w:rPr>
          <w:fldChar w:fldCharType="begin"/>
        </w:r>
        <w:r w:rsidR="009E1514">
          <w:rPr>
            <w:noProof/>
            <w:webHidden/>
          </w:rPr>
          <w:instrText xml:space="preserve"> PAGEREF _Toc114753931 \h </w:instrText>
        </w:r>
        <w:r w:rsidR="009E1514">
          <w:rPr>
            <w:noProof/>
            <w:webHidden/>
          </w:rPr>
        </w:r>
        <w:r w:rsidR="009E1514">
          <w:rPr>
            <w:noProof/>
            <w:webHidden/>
          </w:rPr>
          <w:fldChar w:fldCharType="separate"/>
        </w:r>
        <w:r w:rsidR="009E1514">
          <w:rPr>
            <w:noProof/>
            <w:webHidden/>
          </w:rPr>
          <w:t>101</w:t>
        </w:r>
        <w:r w:rsidR="009E1514">
          <w:rPr>
            <w:noProof/>
            <w:webHidden/>
          </w:rPr>
          <w:fldChar w:fldCharType="end"/>
        </w:r>
      </w:hyperlink>
    </w:p>
    <w:p w14:paraId="665ACA2B" w14:textId="4DE4E010"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32" w:history="1">
        <w:r w:rsidR="009E1514" w:rsidRPr="00C0779A">
          <w:rPr>
            <w:rStyle w:val="Hyperlink"/>
            <w:noProof/>
          </w:rPr>
          <w:t>Bargaining</w:t>
        </w:r>
        <w:r w:rsidR="009E1514">
          <w:rPr>
            <w:noProof/>
            <w:webHidden/>
          </w:rPr>
          <w:tab/>
        </w:r>
        <w:r w:rsidR="009E1514">
          <w:rPr>
            <w:noProof/>
            <w:webHidden/>
          </w:rPr>
          <w:fldChar w:fldCharType="begin"/>
        </w:r>
        <w:r w:rsidR="009E1514">
          <w:rPr>
            <w:noProof/>
            <w:webHidden/>
          </w:rPr>
          <w:instrText xml:space="preserve"> PAGEREF _Toc114753932 \h </w:instrText>
        </w:r>
        <w:r w:rsidR="009E1514">
          <w:rPr>
            <w:noProof/>
            <w:webHidden/>
          </w:rPr>
        </w:r>
        <w:r w:rsidR="009E1514">
          <w:rPr>
            <w:noProof/>
            <w:webHidden/>
          </w:rPr>
          <w:fldChar w:fldCharType="separate"/>
        </w:r>
        <w:r w:rsidR="009E1514">
          <w:rPr>
            <w:noProof/>
            <w:webHidden/>
          </w:rPr>
          <w:t>102</w:t>
        </w:r>
        <w:r w:rsidR="009E1514">
          <w:rPr>
            <w:noProof/>
            <w:webHidden/>
          </w:rPr>
          <w:fldChar w:fldCharType="end"/>
        </w:r>
      </w:hyperlink>
    </w:p>
    <w:p w14:paraId="440AD240" w14:textId="303A6A60"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33" w:history="1">
        <w:r w:rsidR="009E1514" w:rsidRPr="00C0779A">
          <w:rPr>
            <w:rStyle w:val="Hyperlink"/>
            <w:noProof/>
          </w:rPr>
          <w:t>Closing</w:t>
        </w:r>
        <w:r w:rsidR="009E1514">
          <w:rPr>
            <w:noProof/>
            <w:webHidden/>
          </w:rPr>
          <w:tab/>
        </w:r>
        <w:r w:rsidR="009E1514">
          <w:rPr>
            <w:noProof/>
            <w:webHidden/>
          </w:rPr>
          <w:fldChar w:fldCharType="begin"/>
        </w:r>
        <w:r w:rsidR="009E1514">
          <w:rPr>
            <w:noProof/>
            <w:webHidden/>
          </w:rPr>
          <w:instrText xml:space="preserve"> PAGEREF _Toc114753933 \h </w:instrText>
        </w:r>
        <w:r w:rsidR="009E1514">
          <w:rPr>
            <w:noProof/>
            <w:webHidden/>
          </w:rPr>
        </w:r>
        <w:r w:rsidR="009E1514">
          <w:rPr>
            <w:noProof/>
            <w:webHidden/>
          </w:rPr>
          <w:fldChar w:fldCharType="separate"/>
        </w:r>
        <w:r w:rsidR="009E1514">
          <w:rPr>
            <w:noProof/>
            <w:webHidden/>
          </w:rPr>
          <w:t>104</w:t>
        </w:r>
        <w:r w:rsidR="009E1514">
          <w:rPr>
            <w:noProof/>
            <w:webHidden/>
          </w:rPr>
          <w:fldChar w:fldCharType="end"/>
        </w:r>
      </w:hyperlink>
    </w:p>
    <w:p w14:paraId="6E30BA0A" w14:textId="610A9324"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34" w:history="1">
        <w:r w:rsidR="009E1514" w:rsidRPr="00C0779A">
          <w:rPr>
            <w:rStyle w:val="Hyperlink"/>
            <w:noProof/>
          </w:rPr>
          <w:t>Practical Illustration</w:t>
        </w:r>
        <w:r w:rsidR="009E1514">
          <w:rPr>
            <w:noProof/>
            <w:webHidden/>
          </w:rPr>
          <w:tab/>
        </w:r>
        <w:r w:rsidR="009E1514">
          <w:rPr>
            <w:noProof/>
            <w:webHidden/>
          </w:rPr>
          <w:fldChar w:fldCharType="begin"/>
        </w:r>
        <w:r w:rsidR="009E1514">
          <w:rPr>
            <w:noProof/>
            <w:webHidden/>
          </w:rPr>
          <w:instrText xml:space="preserve"> PAGEREF _Toc114753934 \h </w:instrText>
        </w:r>
        <w:r w:rsidR="009E1514">
          <w:rPr>
            <w:noProof/>
            <w:webHidden/>
          </w:rPr>
        </w:r>
        <w:r w:rsidR="009E1514">
          <w:rPr>
            <w:noProof/>
            <w:webHidden/>
          </w:rPr>
          <w:fldChar w:fldCharType="separate"/>
        </w:r>
        <w:r w:rsidR="009E1514">
          <w:rPr>
            <w:noProof/>
            <w:webHidden/>
          </w:rPr>
          <w:t>105</w:t>
        </w:r>
        <w:r w:rsidR="009E1514">
          <w:rPr>
            <w:noProof/>
            <w:webHidden/>
          </w:rPr>
          <w:fldChar w:fldCharType="end"/>
        </w:r>
      </w:hyperlink>
    </w:p>
    <w:p w14:paraId="5E5DF4D6" w14:textId="38AF3A0E"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35" w:history="1">
        <w:r w:rsidR="009E1514" w:rsidRPr="00C0779A">
          <w:rPr>
            <w:rStyle w:val="Hyperlink"/>
            <w:noProof/>
          </w:rPr>
          <w:t>Module Ten: Review Questions</w:t>
        </w:r>
        <w:r w:rsidR="009E1514">
          <w:rPr>
            <w:noProof/>
            <w:webHidden/>
          </w:rPr>
          <w:tab/>
        </w:r>
        <w:r w:rsidR="009E1514">
          <w:rPr>
            <w:noProof/>
            <w:webHidden/>
          </w:rPr>
          <w:fldChar w:fldCharType="begin"/>
        </w:r>
        <w:r w:rsidR="009E1514">
          <w:rPr>
            <w:noProof/>
            <w:webHidden/>
          </w:rPr>
          <w:instrText xml:space="preserve"> PAGEREF _Toc114753935 \h </w:instrText>
        </w:r>
        <w:r w:rsidR="009E1514">
          <w:rPr>
            <w:noProof/>
            <w:webHidden/>
          </w:rPr>
        </w:r>
        <w:r w:rsidR="009E1514">
          <w:rPr>
            <w:noProof/>
            <w:webHidden/>
          </w:rPr>
          <w:fldChar w:fldCharType="separate"/>
        </w:r>
        <w:r w:rsidR="009E1514">
          <w:rPr>
            <w:noProof/>
            <w:webHidden/>
          </w:rPr>
          <w:t>106</w:t>
        </w:r>
        <w:r w:rsidR="009E1514">
          <w:rPr>
            <w:noProof/>
            <w:webHidden/>
          </w:rPr>
          <w:fldChar w:fldCharType="end"/>
        </w:r>
      </w:hyperlink>
    </w:p>
    <w:p w14:paraId="5586A276" w14:textId="0D6A389F" w:rsidR="009E1514" w:rsidRDefault="00000000">
      <w:pPr>
        <w:pStyle w:val="TOC1"/>
        <w:tabs>
          <w:tab w:val="right" w:leader="dot" w:pos="9350"/>
        </w:tabs>
        <w:rPr>
          <w:rFonts w:asciiTheme="minorHAnsi" w:eastAsiaTheme="minorEastAsia" w:hAnsiTheme="minorHAnsi" w:cstheme="minorBidi"/>
          <w:b w:val="0"/>
          <w:bCs w:val="0"/>
          <w:noProof/>
          <w:szCs w:val="22"/>
          <w:lang w:bidi="ar-SA"/>
        </w:rPr>
      </w:pPr>
      <w:hyperlink w:anchor="_Toc114753936" w:history="1">
        <w:r w:rsidR="009E1514" w:rsidRPr="00C0779A">
          <w:rPr>
            <w:rStyle w:val="Hyperlink"/>
            <w:noProof/>
            <w:lang w:eastAsia="zh-TW"/>
          </w:rPr>
          <w:t>Module Eleven: Making an Impact</w:t>
        </w:r>
        <w:r w:rsidR="009E1514">
          <w:rPr>
            <w:noProof/>
            <w:webHidden/>
          </w:rPr>
          <w:tab/>
        </w:r>
        <w:r w:rsidR="009E1514">
          <w:rPr>
            <w:noProof/>
            <w:webHidden/>
          </w:rPr>
          <w:fldChar w:fldCharType="begin"/>
        </w:r>
        <w:r w:rsidR="009E1514">
          <w:rPr>
            <w:noProof/>
            <w:webHidden/>
          </w:rPr>
          <w:instrText xml:space="preserve"> PAGEREF _Toc114753936 \h </w:instrText>
        </w:r>
        <w:r w:rsidR="009E1514">
          <w:rPr>
            <w:noProof/>
            <w:webHidden/>
          </w:rPr>
        </w:r>
        <w:r w:rsidR="009E1514">
          <w:rPr>
            <w:noProof/>
            <w:webHidden/>
          </w:rPr>
          <w:fldChar w:fldCharType="separate"/>
        </w:r>
        <w:r w:rsidR="009E1514">
          <w:rPr>
            <w:noProof/>
            <w:webHidden/>
          </w:rPr>
          <w:t>109</w:t>
        </w:r>
        <w:r w:rsidR="009E1514">
          <w:rPr>
            <w:noProof/>
            <w:webHidden/>
          </w:rPr>
          <w:fldChar w:fldCharType="end"/>
        </w:r>
      </w:hyperlink>
    </w:p>
    <w:p w14:paraId="29137836" w14:textId="40E6F9D9"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37" w:history="1">
        <w:r w:rsidR="009E1514" w:rsidRPr="00C0779A">
          <w:rPr>
            <w:rStyle w:val="Hyperlink"/>
            <w:noProof/>
          </w:rPr>
          <w:t>Creating a Powerful First Impression</w:t>
        </w:r>
        <w:r w:rsidR="009E1514">
          <w:rPr>
            <w:noProof/>
            <w:webHidden/>
          </w:rPr>
          <w:tab/>
        </w:r>
        <w:r w:rsidR="009E1514">
          <w:rPr>
            <w:noProof/>
            <w:webHidden/>
          </w:rPr>
          <w:fldChar w:fldCharType="begin"/>
        </w:r>
        <w:r w:rsidR="009E1514">
          <w:rPr>
            <w:noProof/>
            <w:webHidden/>
          </w:rPr>
          <w:instrText xml:space="preserve"> PAGEREF _Toc114753937 \h </w:instrText>
        </w:r>
        <w:r w:rsidR="009E1514">
          <w:rPr>
            <w:noProof/>
            <w:webHidden/>
          </w:rPr>
        </w:r>
        <w:r w:rsidR="009E1514">
          <w:rPr>
            <w:noProof/>
            <w:webHidden/>
          </w:rPr>
          <w:fldChar w:fldCharType="separate"/>
        </w:r>
        <w:r w:rsidR="009E1514">
          <w:rPr>
            <w:noProof/>
            <w:webHidden/>
          </w:rPr>
          <w:t>109</w:t>
        </w:r>
        <w:r w:rsidR="009E1514">
          <w:rPr>
            <w:noProof/>
            <w:webHidden/>
          </w:rPr>
          <w:fldChar w:fldCharType="end"/>
        </w:r>
      </w:hyperlink>
    </w:p>
    <w:p w14:paraId="6AF7864F" w14:textId="40656243"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38" w:history="1">
        <w:r w:rsidR="009E1514" w:rsidRPr="00C0779A">
          <w:rPr>
            <w:rStyle w:val="Hyperlink"/>
            <w:noProof/>
          </w:rPr>
          <w:t>Assessing a Situation</w:t>
        </w:r>
        <w:r w:rsidR="009E1514">
          <w:rPr>
            <w:noProof/>
            <w:webHidden/>
          </w:rPr>
          <w:tab/>
        </w:r>
        <w:r w:rsidR="009E1514">
          <w:rPr>
            <w:noProof/>
            <w:webHidden/>
          </w:rPr>
          <w:fldChar w:fldCharType="begin"/>
        </w:r>
        <w:r w:rsidR="009E1514">
          <w:rPr>
            <w:noProof/>
            <w:webHidden/>
          </w:rPr>
          <w:instrText xml:space="preserve"> PAGEREF _Toc114753938 \h </w:instrText>
        </w:r>
        <w:r w:rsidR="009E1514">
          <w:rPr>
            <w:noProof/>
            <w:webHidden/>
          </w:rPr>
        </w:r>
        <w:r w:rsidR="009E1514">
          <w:rPr>
            <w:noProof/>
            <w:webHidden/>
          </w:rPr>
          <w:fldChar w:fldCharType="separate"/>
        </w:r>
        <w:r w:rsidR="009E1514">
          <w:rPr>
            <w:noProof/>
            <w:webHidden/>
          </w:rPr>
          <w:t>111</w:t>
        </w:r>
        <w:r w:rsidR="009E1514">
          <w:rPr>
            <w:noProof/>
            <w:webHidden/>
          </w:rPr>
          <w:fldChar w:fldCharType="end"/>
        </w:r>
      </w:hyperlink>
    </w:p>
    <w:p w14:paraId="34E8649C" w14:textId="4B3CD3C2"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39" w:history="1">
        <w:r w:rsidR="009E1514" w:rsidRPr="00C0779A">
          <w:rPr>
            <w:rStyle w:val="Hyperlink"/>
            <w:noProof/>
          </w:rPr>
          <w:t>Being Zealous without Being Offensive</w:t>
        </w:r>
        <w:r w:rsidR="009E1514">
          <w:rPr>
            <w:noProof/>
            <w:webHidden/>
          </w:rPr>
          <w:tab/>
        </w:r>
        <w:r w:rsidR="009E1514">
          <w:rPr>
            <w:noProof/>
            <w:webHidden/>
          </w:rPr>
          <w:fldChar w:fldCharType="begin"/>
        </w:r>
        <w:r w:rsidR="009E1514">
          <w:rPr>
            <w:noProof/>
            <w:webHidden/>
          </w:rPr>
          <w:instrText xml:space="preserve"> PAGEREF _Toc114753939 \h </w:instrText>
        </w:r>
        <w:r w:rsidR="009E1514">
          <w:rPr>
            <w:noProof/>
            <w:webHidden/>
          </w:rPr>
        </w:r>
        <w:r w:rsidR="009E1514">
          <w:rPr>
            <w:noProof/>
            <w:webHidden/>
          </w:rPr>
          <w:fldChar w:fldCharType="separate"/>
        </w:r>
        <w:r w:rsidR="009E1514">
          <w:rPr>
            <w:noProof/>
            <w:webHidden/>
          </w:rPr>
          <w:t>112</w:t>
        </w:r>
        <w:r w:rsidR="009E1514">
          <w:rPr>
            <w:noProof/>
            <w:webHidden/>
          </w:rPr>
          <w:fldChar w:fldCharType="end"/>
        </w:r>
      </w:hyperlink>
    </w:p>
    <w:p w14:paraId="52687B54" w14:textId="644E749A"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40" w:history="1">
        <w:r w:rsidR="009E1514" w:rsidRPr="00C0779A">
          <w:rPr>
            <w:rStyle w:val="Hyperlink"/>
            <w:noProof/>
          </w:rPr>
          <w:t>Practical Illustration</w:t>
        </w:r>
        <w:r w:rsidR="009E1514">
          <w:rPr>
            <w:noProof/>
            <w:webHidden/>
          </w:rPr>
          <w:tab/>
        </w:r>
        <w:r w:rsidR="009E1514">
          <w:rPr>
            <w:noProof/>
            <w:webHidden/>
          </w:rPr>
          <w:fldChar w:fldCharType="begin"/>
        </w:r>
        <w:r w:rsidR="009E1514">
          <w:rPr>
            <w:noProof/>
            <w:webHidden/>
          </w:rPr>
          <w:instrText xml:space="preserve"> PAGEREF _Toc114753940 \h </w:instrText>
        </w:r>
        <w:r w:rsidR="009E1514">
          <w:rPr>
            <w:noProof/>
            <w:webHidden/>
          </w:rPr>
        </w:r>
        <w:r w:rsidR="009E1514">
          <w:rPr>
            <w:noProof/>
            <w:webHidden/>
          </w:rPr>
          <w:fldChar w:fldCharType="separate"/>
        </w:r>
        <w:r w:rsidR="009E1514">
          <w:rPr>
            <w:noProof/>
            <w:webHidden/>
          </w:rPr>
          <w:t>113</w:t>
        </w:r>
        <w:r w:rsidR="009E1514">
          <w:rPr>
            <w:noProof/>
            <w:webHidden/>
          </w:rPr>
          <w:fldChar w:fldCharType="end"/>
        </w:r>
      </w:hyperlink>
    </w:p>
    <w:p w14:paraId="0D502A5F" w14:textId="5474C03E"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41" w:history="1">
        <w:r w:rsidR="009E1514" w:rsidRPr="00C0779A">
          <w:rPr>
            <w:rStyle w:val="Hyperlink"/>
            <w:noProof/>
          </w:rPr>
          <w:t>Module Eleven: Review Questions</w:t>
        </w:r>
        <w:r w:rsidR="009E1514">
          <w:rPr>
            <w:noProof/>
            <w:webHidden/>
          </w:rPr>
          <w:tab/>
        </w:r>
        <w:r w:rsidR="009E1514">
          <w:rPr>
            <w:noProof/>
            <w:webHidden/>
          </w:rPr>
          <w:fldChar w:fldCharType="begin"/>
        </w:r>
        <w:r w:rsidR="009E1514">
          <w:rPr>
            <w:noProof/>
            <w:webHidden/>
          </w:rPr>
          <w:instrText xml:space="preserve"> PAGEREF _Toc114753941 \h </w:instrText>
        </w:r>
        <w:r w:rsidR="009E1514">
          <w:rPr>
            <w:noProof/>
            <w:webHidden/>
          </w:rPr>
        </w:r>
        <w:r w:rsidR="009E1514">
          <w:rPr>
            <w:noProof/>
            <w:webHidden/>
          </w:rPr>
          <w:fldChar w:fldCharType="separate"/>
        </w:r>
        <w:r w:rsidR="009E1514">
          <w:rPr>
            <w:noProof/>
            <w:webHidden/>
          </w:rPr>
          <w:t>114</w:t>
        </w:r>
        <w:r w:rsidR="009E1514">
          <w:rPr>
            <w:noProof/>
            <w:webHidden/>
          </w:rPr>
          <w:fldChar w:fldCharType="end"/>
        </w:r>
      </w:hyperlink>
    </w:p>
    <w:p w14:paraId="577644B8" w14:textId="0623A060" w:rsidR="009E1514" w:rsidRDefault="00000000">
      <w:pPr>
        <w:pStyle w:val="TOC1"/>
        <w:tabs>
          <w:tab w:val="right" w:leader="dot" w:pos="9350"/>
        </w:tabs>
        <w:rPr>
          <w:rFonts w:asciiTheme="minorHAnsi" w:eastAsiaTheme="minorEastAsia" w:hAnsiTheme="minorHAnsi" w:cstheme="minorBidi"/>
          <w:b w:val="0"/>
          <w:bCs w:val="0"/>
          <w:noProof/>
          <w:szCs w:val="22"/>
          <w:lang w:bidi="ar-SA"/>
        </w:rPr>
      </w:pPr>
      <w:hyperlink w:anchor="_Toc114753942" w:history="1">
        <w:r w:rsidR="009E1514" w:rsidRPr="00C0779A">
          <w:rPr>
            <w:rStyle w:val="Hyperlink"/>
            <w:noProof/>
            <w:lang w:eastAsia="zh-TW"/>
          </w:rPr>
          <w:t>Module Twelve: Wrapping Up</w:t>
        </w:r>
        <w:r w:rsidR="009E1514">
          <w:rPr>
            <w:noProof/>
            <w:webHidden/>
          </w:rPr>
          <w:tab/>
        </w:r>
        <w:r w:rsidR="009E1514">
          <w:rPr>
            <w:noProof/>
            <w:webHidden/>
          </w:rPr>
          <w:fldChar w:fldCharType="begin"/>
        </w:r>
        <w:r w:rsidR="009E1514">
          <w:rPr>
            <w:noProof/>
            <w:webHidden/>
          </w:rPr>
          <w:instrText xml:space="preserve"> PAGEREF _Toc114753942 \h </w:instrText>
        </w:r>
        <w:r w:rsidR="009E1514">
          <w:rPr>
            <w:noProof/>
            <w:webHidden/>
          </w:rPr>
        </w:r>
        <w:r w:rsidR="009E1514">
          <w:rPr>
            <w:noProof/>
            <w:webHidden/>
          </w:rPr>
          <w:fldChar w:fldCharType="separate"/>
        </w:r>
        <w:r w:rsidR="009E1514">
          <w:rPr>
            <w:noProof/>
            <w:webHidden/>
          </w:rPr>
          <w:t>117</w:t>
        </w:r>
        <w:r w:rsidR="009E1514">
          <w:rPr>
            <w:noProof/>
            <w:webHidden/>
          </w:rPr>
          <w:fldChar w:fldCharType="end"/>
        </w:r>
      </w:hyperlink>
    </w:p>
    <w:p w14:paraId="6F37283F" w14:textId="1180780A"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43" w:history="1">
        <w:r w:rsidR="009E1514" w:rsidRPr="00C0779A">
          <w:rPr>
            <w:rStyle w:val="Hyperlink"/>
            <w:noProof/>
          </w:rPr>
          <w:t>Words from the Wise</w:t>
        </w:r>
        <w:r w:rsidR="009E1514">
          <w:rPr>
            <w:noProof/>
            <w:webHidden/>
          </w:rPr>
          <w:tab/>
        </w:r>
        <w:r w:rsidR="009E1514">
          <w:rPr>
            <w:noProof/>
            <w:webHidden/>
          </w:rPr>
          <w:fldChar w:fldCharType="begin"/>
        </w:r>
        <w:r w:rsidR="009E1514">
          <w:rPr>
            <w:noProof/>
            <w:webHidden/>
          </w:rPr>
          <w:instrText xml:space="preserve"> PAGEREF _Toc114753943 \h </w:instrText>
        </w:r>
        <w:r w:rsidR="009E1514">
          <w:rPr>
            <w:noProof/>
            <w:webHidden/>
          </w:rPr>
        </w:r>
        <w:r w:rsidR="009E1514">
          <w:rPr>
            <w:noProof/>
            <w:webHidden/>
          </w:rPr>
          <w:fldChar w:fldCharType="separate"/>
        </w:r>
        <w:r w:rsidR="009E1514">
          <w:rPr>
            <w:noProof/>
            <w:webHidden/>
          </w:rPr>
          <w:t>117</w:t>
        </w:r>
        <w:r w:rsidR="009E1514">
          <w:rPr>
            <w:noProof/>
            <w:webHidden/>
          </w:rPr>
          <w:fldChar w:fldCharType="end"/>
        </w:r>
      </w:hyperlink>
    </w:p>
    <w:p w14:paraId="320FFE2F" w14:textId="5513BE4A"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44" w:history="1">
        <w:r w:rsidR="009E1514" w:rsidRPr="00C0779A">
          <w:rPr>
            <w:rStyle w:val="Hyperlink"/>
            <w:noProof/>
          </w:rPr>
          <w:t>Parking Lot</w:t>
        </w:r>
        <w:r w:rsidR="009E1514">
          <w:rPr>
            <w:noProof/>
            <w:webHidden/>
          </w:rPr>
          <w:tab/>
        </w:r>
        <w:r w:rsidR="009E1514">
          <w:rPr>
            <w:noProof/>
            <w:webHidden/>
          </w:rPr>
          <w:fldChar w:fldCharType="begin"/>
        </w:r>
        <w:r w:rsidR="009E1514">
          <w:rPr>
            <w:noProof/>
            <w:webHidden/>
          </w:rPr>
          <w:instrText xml:space="preserve"> PAGEREF _Toc114753944 \h </w:instrText>
        </w:r>
        <w:r w:rsidR="009E1514">
          <w:rPr>
            <w:noProof/>
            <w:webHidden/>
          </w:rPr>
        </w:r>
        <w:r w:rsidR="009E1514">
          <w:rPr>
            <w:noProof/>
            <w:webHidden/>
          </w:rPr>
          <w:fldChar w:fldCharType="separate"/>
        </w:r>
        <w:r w:rsidR="009E1514">
          <w:rPr>
            <w:noProof/>
            <w:webHidden/>
          </w:rPr>
          <w:t>117</w:t>
        </w:r>
        <w:r w:rsidR="009E1514">
          <w:rPr>
            <w:noProof/>
            <w:webHidden/>
          </w:rPr>
          <w:fldChar w:fldCharType="end"/>
        </w:r>
      </w:hyperlink>
    </w:p>
    <w:p w14:paraId="2A97304F" w14:textId="07AAA99B"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45" w:history="1">
        <w:r w:rsidR="009E1514" w:rsidRPr="00C0779A">
          <w:rPr>
            <w:rStyle w:val="Hyperlink"/>
            <w:noProof/>
          </w:rPr>
          <w:t>Lessons Learned</w:t>
        </w:r>
        <w:r w:rsidR="009E1514">
          <w:rPr>
            <w:noProof/>
            <w:webHidden/>
          </w:rPr>
          <w:tab/>
        </w:r>
        <w:r w:rsidR="009E1514">
          <w:rPr>
            <w:noProof/>
            <w:webHidden/>
          </w:rPr>
          <w:fldChar w:fldCharType="begin"/>
        </w:r>
        <w:r w:rsidR="009E1514">
          <w:rPr>
            <w:noProof/>
            <w:webHidden/>
          </w:rPr>
          <w:instrText xml:space="preserve"> PAGEREF _Toc114753945 \h </w:instrText>
        </w:r>
        <w:r w:rsidR="009E1514">
          <w:rPr>
            <w:noProof/>
            <w:webHidden/>
          </w:rPr>
        </w:r>
        <w:r w:rsidR="009E1514">
          <w:rPr>
            <w:noProof/>
            <w:webHidden/>
          </w:rPr>
          <w:fldChar w:fldCharType="separate"/>
        </w:r>
        <w:r w:rsidR="009E1514">
          <w:rPr>
            <w:noProof/>
            <w:webHidden/>
          </w:rPr>
          <w:t>117</w:t>
        </w:r>
        <w:r w:rsidR="009E1514">
          <w:rPr>
            <w:noProof/>
            <w:webHidden/>
          </w:rPr>
          <w:fldChar w:fldCharType="end"/>
        </w:r>
      </w:hyperlink>
    </w:p>
    <w:p w14:paraId="05251B5F" w14:textId="5D5C5A5A"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46" w:history="1">
        <w:r w:rsidR="009E1514" w:rsidRPr="00C0779A">
          <w:rPr>
            <w:rStyle w:val="Hyperlink"/>
            <w:noProof/>
          </w:rPr>
          <w:t>Action Plans and Evaluation Forms</w:t>
        </w:r>
        <w:r w:rsidR="009E1514">
          <w:rPr>
            <w:noProof/>
            <w:webHidden/>
          </w:rPr>
          <w:tab/>
        </w:r>
        <w:r w:rsidR="009E1514">
          <w:rPr>
            <w:noProof/>
            <w:webHidden/>
          </w:rPr>
          <w:fldChar w:fldCharType="begin"/>
        </w:r>
        <w:r w:rsidR="009E1514">
          <w:rPr>
            <w:noProof/>
            <w:webHidden/>
          </w:rPr>
          <w:instrText xml:space="preserve"> PAGEREF _Toc114753946 \h </w:instrText>
        </w:r>
        <w:r w:rsidR="009E1514">
          <w:rPr>
            <w:noProof/>
            <w:webHidden/>
          </w:rPr>
        </w:r>
        <w:r w:rsidR="009E1514">
          <w:rPr>
            <w:noProof/>
            <w:webHidden/>
          </w:rPr>
          <w:fldChar w:fldCharType="separate"/>
        </w:r>
        <w:r w:rsidR="009E1514">
          <w:rPr>
            <w:noProof/>
            <w:webHidden/>
          </w:rPr>
          <w:t>118</w:t>
        </w:r>
        <w:r w:rsidR="009E1514">
          <w:rPr>
            <w:noProof/>
            <w:webHidden/>
          </w:rPr>
          <w:fldChar w:fldCharType="end"/>
        </w:r>
      </w:hyperlink>
    </w:p>
    <w:p w14:paraId="7B97C8BA" w14:textId="7B2A4DE2" w:rsidR="009E1514" w:rsidRDefault="00000000">
      <w:pPr>
        <w:pStyle w:val="TOC1"/>
        <w:tabs>
          <w:tab w:val="right" w:leader="dot" w:pos="9350"/>
        </w:tabs>
        <w:rPr>
          <w:rFonts w:asciiTheme="minorHAnsi" w:eastAsiaTheme="minorEastAsia" w:hAnsiTheme="minorHAnsi" w:cstheme="minorBidi"/>
          <w:b w:val="0"/>
          <w:bCs w:val="0"/>
          <w:noProof/>
          <w:szCs w:val="22"/>
          <w:lang w:bidi="ar-SA"/>
        </w:rPr>
      </w:pPr>
      <w:hyperlink w:anchor="_Toc114753947" w:history="1">
        <w:r w:rsidR="009E1514" w:rsidRPr="00C0779A">
          <w:rPr>
            <w:rStyle w:val="Hyperlink"/>
            <w:noProof/>
          </w:rPr>
          <w:t>Appendix</w:t>
        </w:r>
        <w:r w:rsidR="009E1514">
          <w:rPr>
            <w:noProof/>
            <w:webHidden/>
          </w:rPr>
          <w:tab/>
        </w:r>
        <w:r w:rsidR="009E1514">
          <w:rPr>
            <w:noProof/>
            <w:webHidden/>
          </w:rPr>
          <w:fldChar w:fldCharType="begin"/>
        </w:r>
        <w:r w:rsidR="009E1514">
          <w:rPr>
            <w:noProof/>
            <w:webHidden/>
          </w:rPr>
          <w:instrText xml:space="preserve"> PAGEREF _Toc114753947 \h </w:instrText>
        </w:r>
        <w:r w:rsidR="009E1514">
          <w:rPr>
            <w:noProof/>
            <w:webHidden/>
          </w:rPr>
        </w:r>
        <w:r w:rsidR="009E1514">
          <w:rPr>
            <w:noProof/>
            <w:webHidden/>
          </w:rPr>
          <w:fldChar w:fldCharType="separate"/>
        </w:r>
        <w:r w:rsidR="009E1514">
          <w:rPr>
            <w:noProof/>
            <w:webHidden/>
          </w:rPr>
          <w:t>119</w:t>
        </w:r>
        <w:r w:rsidR="009E1514">
          <w:rPr>
            <w:noProof/>
            <w:webHidden/>
          </w:rPr>
          <w:fldChar w:fldCharType="end"/>
        </w:r>
      </w:hyperlink>
    </w:p>
    <w:p w14:paraId="08FC70C6" w14:textId="633D31C3"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48" w:history="1">
        <w:r w:rsidR="009E1514" w:rsidRPr="00C0779A">
          <w:rPr>
            <w:rStyle w:val="Hyperlink"/>
            <w:noProof/>
          </w:rPr>
          <w:t>Worksheet 1</w:t>
        </w:r>
        <w:r w:rsidR="009E1514">
          <w:rPr>
            <w:noProof/>
            <w:webHidden/>
          </w:rPr>
          <w:tab/>
        </w:r>
        <w:r w:rsidR="009E1514">
          <w:rPr>
            <w:noProof/>
            <w:webHidden/>
          </w:rPr>
          <w:fldChar w:fldCharType="begin"/>
        </w:r>
        <w:r w:rsidR="009E1514">
          <w:rPr>
            <w:noProof/>
            <w:webHidden/>
          </w:rPr>
          <w:instrText xml:space="preserve"> PAGEREF _Toc114753948 \h </w:instrText>
        </w:r>
        <w:r w:rsidR="009E1514">
          <w:rPr>
            <w:noProof/>
            <w:webHidden/>
          </w:rPr>
        </w:r>
        <w:r w:rsidR="009E1514">
          <w:rPr>
            <w:noProof/>
            <w:webHidden/>
          </w:rPr>
          <w:fldChar w:fldCharType="separate"/>
        </w:r>
        <w:r w:rsidR="009E1514">
          <w:rPr>
            <w:noProof/>
            <w:webHidden/>
          </w:rPr>
          <w:t>119</w:t>
        </w:r>
        <w:r w:rsidR="009E1514">
          <w:rPr>
            <w:noProof/>
            <w:webHidden/>
          </w:rPr>
          <w:fldChar w:fldCharType="end"/>
        </w:r>
      </w:hyperlink>
    </w:p>
    <w:p w14:paraId="577F104E" w14:textId="766B4C36"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49" w:history="1">
        <w:r w:rsidR="009E1514" w:rsidRPr="00C0779A">
          <w:rPr>
            <w:rStyle w:val="Hyperlink"/>
            <w:noProof/>
          </w:rPr>
          <w:t>Worksheet 2</w:t>
        </w:r>
        <w:r w:rsidR="009E1514">
          <w:rPr>
            <w:noProof/>
            <w:webHidden/>
          </w:rPr>
          <w:tab/>
        </w:r>
        <w:r w:rsidR="009E1514">
          <w:rPr>
            <w:noProof/>
            <w:webHidden/>
          </w:rPr>
          <w:fldChar w:fldCharType="begin"/>
        </w:r>
        <w:r w:rsidR="009E1514">
          <w:rPr>
            <w:noProof/>
            <w:webHidden/>
          </w:rPr>
          <w:instrText xml:space="preserve"> PAGEREF _Toc114753949 \h </w:instrText>
        </w:r>
        <w:r w:rsidR="009E1514">
          <w:rPr>
            <w:noProof/>
            <w:webHidden/>
          </w:rPr>
        </w:r>
        <w:r w:rsidR="009E1514">
          <w:rPr>
            <w:noProof/>
            <w:webHidden/>
          </w:rPr>
          <w:fldChar w:fldCharType="separate"/>
        </w:r>
        <w:r w:rsidR="009E1514">
          <w:rPr>
            <w:noProof/>
            <w:webHidden/>
          </w:rPr>
          <w:t>120</w:t>
        </w:r>
        <w:r w:rsidR="009E1514">
          <w:rPr>
            <w:noProof/>
            <w:webHidden/>
          </w:rPr>
          <w:fldChar w:fldCharType="end"/>
        </w:r>
      </w:hyperlink>
    </w:p>
    <w:p w14:paraId="40A158E7" w14:textId="3EC1B67D"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50" w:history="1">
        <w:r w:rsidR="009E1514" w:rsidRPr="00C0779A">
          <w:rPr>
            <w:rStyle w:val="Hyperlink"/>
            <w:noProof/>
          </w:rPr>
          <w:t>Worksheet 3</w:t>
        </w:r>
        <w:r w:rsidR="009E1514">
          <w:rPr>
            <w:noProof/>
            <w:webHidden/>
          </w:rPr>
          <w:tab/>
        </w:r>
        <w:r w:rsidR="009E1514">
          <w:rPr>
            <w:noProof/>
            <w:webHidden/>
          </w:rPr>
          <w:fldChar w:fldCharType="begin"/>
        </w:r>
        <w:r w:rsidR="009E1514">
          <w:rPr>
            <w:noProof/>
            <w:webHidden/>
          </w:rPr>
          <w:instrText xml:space="preserve"> PAGEREF _Toc114753950 \h </w:instrText>
        </w:r>
        <w:r w:rsidR="009E1514">
          <w:rPr>
            <w:noProof/>
            <w:webHidden/>
          </w:rPr>
        </w:r>
        <w:r w:rsidR="009E1514">
          <w:rPr>
            <w:noProof/>
            <w:webHidden/>
          </w:rPr>
          <w:fldChar w:fldCharType="separate"/>
        </w:r>
        <w:r w:rsidR="009E1514">
          <w:rPr>
            <w:noProof/>
            <w:webHidden/>
          </w:rPr>
          <w:t>121</w:t>
        </w:r>
        <w:r w:rsidR="009E1514">
          <w:rPr>
            <w:noProof/>
            <w:webHidden/>
          </w:rPr>
          <w:fldChar w:fldCharType="end"/>
        </w:r>
      </w:hyperlink>
    </w:p>
    <w:p w14:paraId="08DC6439" w14:textId="4456829D"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51" w:history="1">
        <w:r w:rsidR="009E1514" w:rsidRPr="00C0779A">
          <w:rPr>
            <w:rStyle w:val="Hyperlink"/>
            <w:noProof/>
          </w:rPr>
          <w:t>Worksheet 4</w:t>
        </w:r>
        <w:r w:rsidR="009E1514">
          <w:rPr>
            <w:noProof/>
            <w:webHidden/>
          </w:rPr>
          <w:tab/>
        </w:r>
        <w:r w:rsidR="009E1514">
          <w:rPr>
            <w:noProof/>
            <w:webHidden/>
          </w:rPr>
          <w:fldChar w:fldCharType="begin"/>
        </w:r>
        <w:r w:rsidR="009E1514">
          <w:rPr>
            <w:noProof/>
            <w:webHidden/>
          </w:rPr>
          <w:instrText xml:space="preserve"> PAGEREF _Toc114753951 \h </w:instrText>
        </w:r>
        <w:r w:rsidR="009E1514">
          <w:rPr>
            <w:noProof/>
            <w:webHidden/>
          </w:rPr>
        </w:r>
        <w:r w:rsidR="009E1514">
          <w:rPr>
            <w:noProof/>
            <w:webHidden/>
          </w:rPr>
          <w:fldChar w:fldCharType="separate"/>
        </w:r>
        <w:r w:rsidR="009E1514">
          <w:rPr>
            <w:noProof/>
            <w:webHidden/>
          </w:rPr>
          <w:t>122</w:t>
        </w:r>
        <w:r w:rsidR="009E1514">
          <w:rPr>
            <w:noProof/>
            <w:webHidden/>
          </w:rPr>
          <w:fldChar w:fldCharType="end"/>
        </w:r>
      </w:hyperlink>
    </w:p>
    <w:p w14:paraId="09FD8B11" w14:textId="4C32958C"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52" w:history="1">
        <w:r w:rsidR="009E1514" w:rsidRPr="00C0779A">
          <w:rPr>
            <w:rStyle w:val="Hyperlink"/>
            <w:noProof/>
          </w:rPr>
          <w:t>Post-Assessment</w:t>
        </w:r>
        <w:r w:rsidR="009E1514">
          <w:rPr>
            <w:noProof/>
            <w:webHidden/>
          </w:rPr>
          <w:tab/>
        </w:r>
        <w:r w:rsidR="009E1514">
          <w:rPr>
            <w:noProof/>
            <w:webHidden/>
          </w:rPr>
          <w:fldChar w:fldCharType="begin"/>
        </w:r>
        <w:r w:rsidR="009E1514">
          <w:rPr>
            <w:noProof/>
            <w:webHidden/>
          </w:rPr>
          <w:instrText xml:space="preserve"> PAGEREF _Toc114753952 \h </w:instrText>
        </w:r>
        <w:r w:rsidR="009E1514">
          <w:rPr>
            <w:noProof/>
            <w:webHidden/>
          </w:rPr>
        </w:r>
        <w:r w:rsidR="009E1514">
          <w:rPr>
            <w:noProof/>
            <w:webHidden/>
          </w:rPr>
          <w:fldChar w:fldCharType="separate"/>
        </w:r>
        <w:r w:rsidR="009E1514">
          <w:rPr>
            <w:noProof/>
            <w:webHidden/>
          </w:rPr>
          <w:t>123</w:t>
        </w:r>
        <w:r w:rsidR="009E1514">
          <w:rPr>
            <w:noProof/>
            <w:webHidden/>
          </w:rPr>
          <w:fldChar w:fldCharType="end"/>
        </w:r>
      </w:hyperlink>
    </w:p>
    <w:p w14:paraId="5ECCD308" w14:textId="0AB93D16"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53" w:history="1">
        <w:r w:rsidR="009E1514" w:rsidRPr="00C0779A">
          <w:rPr>
            <w:rStyle w:val="Hyperlink"/>
            <w:noProof/>
          </w:rPr>
          <w:t>Post-Assessment Answers</w:t>
        </w:r>
        <w:r w:rsidR="009E1514">
          <w:rPr>
            <w:noProof/>
            <w:webHidden/>
          </w:rPr>
          <w:tab/>
        </w:r>
        <w:r w:rsidR="009E1514">
          <w:rPr>
            <w:noProof/>
            <w:webHidden/>
          </w:rPr>
          <w:fldChar w:fldCharType="begin"/>
        </w:r>
        <w:r w:rsidR="009E1514">
          <w:rPr>
            <w:noProof/>
            <w:webHidden/>
          </w:rPr>
          <w:instrText xml:space="preserve"> PAGEREF _Toc114753953 \h </w:instrText>
        </w:r>
        <w:r w:rsidR="009E1514">
          <w:rPr>
            <w:noProof/>
            <w:webHidden/>
          </w:rPr>
        </w:r>
        <w:r w:rsidR="009E1514">
          <w:rPr>
            <w:noProof/>
            <w:webHidden/>
          </w:rPr>
          <w:fldChar w:fldCharType="separate"/>
        </w:r>
        <w:r w:rsidR="009E1514">
          <w:rPr>
            <w:noProof/>
            <w:webHidden/>
          </w:rPr>
          <w:t>127</w:t>
        </w:r>
        <w:r w:rsidR="009E1514">
          <w:rPr>
            <w:noProof/>
            <w:webHidden/>
          </w:rPr>
          <w:fldChar w:fldCharType="end"/>
        </w:r>
      </w:hyperlink>
    </w:p>
    <w:p w14:paraId="72C8BB29" w14:textId="37F8C4D3" w:rsidR="009E1514"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4753954" w:history="1">
        <w:r w:rsidR="009E1514" w:rsidRPr="00C0779A">
          <w:rPr>
            <w:rStyle w:val="Hyperlink"/>
            <w:noProof/>
          </w:rPr>
          <w:t>Recommended Reading</w:t>
        </w:r>
        <w:r w:rsidR="009E1514">
          <w:rPr>
            <w:noProof/>
            <w:webHidden/>
          </w:rPr>
          <w:tab/>
        </w:r>
        <w:r w:rsidR="009E1514">
          <w:rPr>
            <w:noProof/>
            <w:webHidden/>
          </w:rPr>
          <w:fldChar w:fldCharType="begin"/>
        </w:r>
        <w:r w:rsidR="009E1514">
          <w:rPr>
            <w:noProof/>
            <w:webHidden/>
          </w:rPr>
          <w:instrText xml:space="preserve"> PAGEREF _Toc114753954 \h </w:instrText>
        </w:r>
        <w:r w:rsidR="009E1514">
          <w:rPr>
            <w:noProof/>
            <w:webHidden/>
          </w:rPr>
        </w:r>
        <w:r w:rsidR="009E1514">
          <w:rPr>
            <w:noProof/>
            <w:webHidden/>
          </w:rPr>
          <w:fldChar w:fldCharType="separate"/>
        </w:r>
        <w:r w:rsidR="009E1514">
          <w:rPr>
            <w:noProof/>
            <w:webHidden/>
          </w:rPr>
          <w:t>132</w:t>
        </w:r>
        <w:r w:rsidR="009E1514">
          <w:rPr>
            <w:noProof/>
            <w:webHidden/>
          </w:rPr>
          <w:fldChar w:fldCharType="end"/>
        </w:r>
      </w:hyperlink>
    </w:p>
    <w:p w14:paraId="7AE55ABB" w14:textId="19C10B42" w:rsidR="00BF44DD" w:rsidRPr="00B96A30" w:rsidRDefault="00AC5109" w:rsidP="00DC52C2">
      <w:r w:rsidRPr="00B96A30">
        <w:fldChar w:fldCharType="end"/>
      </w:r>
    </w:p>
    <w:p w14:paraId="4BD6ABD9" w14:textId="77777777" w:rsidR="00BF44DD" w:rsidRPr="00B96A30" w:rsidRDefault="00BF44DD" w:rsidP="00DC52C2"/>
    <w:p w14:paraId="058B7DAD" w14:textId="77777777" w:rsidR="00BF44DD" w:rsidRPr="00B96A30" w:rsidRDefault="00BF44DD" w:rsidP="00DC52C2">
      <w:pPr>
        <w:sectPr w:rsidR="00BF44DD" w:rsidRPr="00B96A30" w:rsidSect="005D5C8D">
          <w:pgSz w:w="12240" w:h="15840"/>
          <w:pgMar w:top="1440" w:right="1440" w:bottom="1440" w:left="1440" w:header="720" w:footer="720" w:gutter="0"/>
          <w:pgNumType w:start="1"/>
          <w:cols w:space="720"/>
          <w:formProt w:val="0"/>
          <w:docGrid w:linePitch="360"/>
        </w:sectPr>
      </w:pPr>
    </w:p>
    <w:p w14:paraId="4226D777" w14:textId="203A5E6B" w:rsidR="000B196D" w:rsidRPr="009C108C" w:rsidRDefault="000B196D" w:rsidP="000B196D">
      <w:pPr>
        <w:pStyle w:val="Heading1"/>
        <w:tabs>
          <w:tab w:val="left" w:pos="7440"/>
        </w:tabs>
        <w:rPr>
          <w:sz w:val="26"/>
          <w:szCs w:val="26"/>
          <w:lang w:eastAsia="zh-TW"/>
        </w:rPr>
      </w:pPr>
      <w:bookmarkStart w:id="0" w:name="_Toc114753867"/>
      <w:bookmarkStart w:id="1" w:name="_Hlk102990684"/>
      <w:r>
        <w:rPr>
          <w:noProof/>
          <w:sz w:val="26"/>
          <w:szCs w:val="26"/>
          <w:lang w:val="en-CA" w:eastAsia="en-CA" w:bidi="ar-SA"/>
        </w:rPr>
        <w:lastRenderedPageBreak/>
        <w:drawing>
          <wp:anchor distT="0" distB="0" distL="114300" distR="114300" simplePos="0" relativeHeight="251694080" behindDoc="0" locked="0" layoutInCell="1" allowOverlap="1" wp14:anchorId="7F4A2745" wp14:editId="5B2903DA">
            <wp:simplePos x="0" y="0"/>
            <wp:positionH relativeFrom="column">
              <wp:posOffset>5013960</wp:posOffset>
            </wp:positionH>
            <wp:positionV relativeFrom="paragraph">
              <wp:posOffset>-565150</wp:posOffset>
            </wp:positionV>
            <wp:extent cx="1158240" cy="1164590"/>
            <wp:effectExtent l="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58240" cy="1164590"/>
                    </a:xfrm>
                    <a:prstGeom prst="rect">
                      <a:avLst/>
                    </a:prstGeom>
                    <a:noFill/>
                  </pic:spPr>
                </pic:pic>
              </a:graphicData>
            </a:graphic>
          </wp:anchor>
        </w:drawing>
      </w:r>
      <w:r>
        <w:rPr>
          <w:noProof/>
          <w:sz w:val="26"/>
          <w:szCs w:val="26"/>
          <w:lang w:val="en-CA" w:eastAsia="en-CA" w:bidi="ar-SA"/>
        </w:rPr>
        <w:drawing>
          <wp:anchor distT="0" distB="0" distL="114300" distR="114300" simplePos="0" relativeHeight="251693056" behindDoc="0" locked="0" layoutInCell="1" allowOverlap="1" wp14:anchorId="64E0551B" wp14:editId="6630047C">
            <wp:simplePos x="914400" y="1092200"/>
            <wp:positionH relativeFrom="margin">
              <wp:align>center</wp:align>
            </wp:positionH>
            <wp:positionV relativeFrom="margin">
              <wp:posOffset>-1526540</wp:posOffset>
            </wp:positionV>
            <wp:extent cx="9392400" cy="2534400"/>
            <wp:effectExtent l="0" t="0" r="0" b="0"/>
            <wp:wrapSquare wrapText="bothSides"/>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392400" cy="2534400"/>
                    </a:xfrm>
                    <a:prstGeom prst="rect">
                      <a:avLst/>
                    </a:prstGeom>
                    <a:noFill/>
                  </pic:spPr>
                </pic:pic>
              </a:graphicData>
            </a:graphic>
            <wp14:sizeRelH relativeFrom="margin">
              <wp14:pctWidth>0</wp14:pctWidth>
            </wp14:sizeRelH>
            <wp14:sizeRelV relativeFrom="margin">
              <wp14:pctHeight>0</wp14:pctHeight>
            </wp14:sizeRelV>
          </wp:anchor>
        </w:drawing>
      </w:r>
      <w:r>
        <w:rPr>
          <w:sz w:val="26"/>
          <w:szCs w:val="26"/>
          <w:lang w:eastAsia="zh-TW"/>
        </w:rPr>
        <w:t>Thank you for choosing</w:t>
      </w:r>
      <w:r w:rsidRPr="009C108C">
        <w:rPr>
          <w:sz w:val="26"/>
          <w:szCs w:val="26"/>
          <w:lang w:eastAsia="zh-TW"/>
        </w:rPr>
        <w:t xml:space="preserve"> </w:t>
      </w:r>
      <w:r w:rsidR="00436533">
        <w:rPr>
          <w:sz w:val="26"/>
          <w:szCs w:val="26"/>
          <w:lang w:eastAsia="zh-TW"/>
        </w:rPr>
        <w:t>Global Courseware</w:t>
      </w:r>
      <w:r>
        <w:rPr>
          <w:sz w:val="26"/>
          <w:szCs w:val="26"/>
          <w:lang w:eastAsia="zh-TW"/>
        </w:rPr>
        <w:t>!</w:t>
      </w:r>
      <w:bookmarkEnd w:id="0"/>
    </w:p>
    <w:p w14:paraId="6724CF9D" w14:textId="77777777" w:rsidR="000B196D" w:rsidRPr="009470C8" w:rsidRDefault="000B196D" w:rsidP="000B196D">
      <w:pPr>
        <w:rPr>
          <w:b/>
          <w:bCs/>
          <w:lang w:eastAsia="zh-TW" w:bidi="ar-SA"/>
        </w:rPr>
      </w:pPr>
      <w:r w:rsidRPr="00B660E4">
        <w:rPr>
          <w:lang w:eastAsia="zh-TW"/>
        </w:rPr>
        <w:t xml:space="preserve">Our courseware packages offer you top-quality training materials that are customizable, user-friendly, educational, and </w:t>
      </w:r>
      <w:r w:rsidRPr="009470C8">
        <w:rPr>
          <w:lang w:eastAsia="zh-TW"/>
        </w:rPr>
        <w:t xml:space="preserve">fun. We provide instructor guides, </w:t>
      </w:r>
      <w:r>
        <w:rPr>
          <w:lang w:eastAsia="zh-TW"/>
        </w:rPr>
        <w:t>training manuals</w:t>
      </w:r>
      <w:r w:rsidRPr="009470C8">
        <w:rPr>
          <w:lang w:eastAsia="zh-TW"/>
        </w:rPr>
        <w:t>, PowerPoint slides, activities, exercises</w:t>
      </w:r>
      <w:r>
        <w:rPr>
          <w:lang w:eastAsia="zh-TW"/>
        </w:rPr>
        <w:t>,</w:t>
      </w:r>
      <w:r w:rsidRPr="009470C8">
        <w:rPr>
          <w:lang w:eastAsia="zh-TW"/>
        </w:rPr>
        <w:t xml:space="preserve"> quick reference sheets</w:t>
      </w:r>
      <w:r>
        <w:rPr>
          <w:lang w:eastAsia="zh-TW"/>
        </w:rPr>
        <w:t>, and more</w:t>
      </w:r>
      <w:r w:rsidRPr="009470C8">
        <w:rPr>
          <w:lang w:eastAsia="zh-TW"/>
        </w:rPr>
        <w:t>.</w:t>
      </w:r>
      <w:r w:rsidRPr="00B660E4">
        <w:rPr>
          <w:lang w:eastAsia="zh-TW"/>
        </w:rPr>
        <w:t xml:space="preserve"> </w:t>
      </w:r>
      <w:r>
        <w:rPr>
          <w:lang w:eastAsia="zh-TW"/>
        </w:rPr>
        <w:t xml:space="preserve">All you need </w:t>
      </w:r>
      <w:r w:rsidRPr="00B660E4">
        <w:rPr>
          <w:lang w:eastAsia="zh-TW"/>
        </w:rPr>
        <w:t xml:space="preserve">to </w:t>
      </w:r>
      <w:r>
        <w:rPr>
          <w:lang w:eastAsia="zh-TW"/>
        </w:rPr>
        <w:t xml:space="preserve">do is add your final preparations </w:t>
      </w:r>
      <w:r w:rsidRPr="00B660E4">
        <w:rPr>
          <w:lang w:eastAsia="zh-TW"/>
        </w:rPr>
        <w:t xml:space="preserve">and </w:t>
      </w:r>
      <w:r>
        <w:rPr>
          <w:lang w:eastAsia="zh-TW"/>
        </w:rPr>
        <w:t>deliver your training workshop</w:t>
      </w:r>
      <w:r w:rsidRPr="00B660E4">
        <w:rPr>
          <w:lang w:eastAsia="zh-TW"/>
        </w:rPr>
        <w:t>!</w:t>
      </w:r>
    </w:p>
    <w:p w14:paraId="0A3D9CA5" w14:textId="77777777" w:rsidR="000B196D" w:rsidRPr="009470C8" w:rsidRDefault="000B196D" w:rsidP="000B196D">
      <w:pPr>
        <w:rPr>
          <w:lang w:eastAsia="zh-TW" w:bidi="ar-SA"/>
        </w:rPr>
      </w:pPr>
      <w:bookmarkStart w:id="2" w:name="_Toc283024576"/>
      <w:bookmarkStart w:id="3" w:name="_Toc102637062"/>
      <w:r>
        <w:rPr>
          <w:lang w:eastAsia="zh-TW"/>
        </w:rPr>
        <w:t xml:space="preserve">Our courseware packages are created in Microsoft Office and can be opened using any version of Word and PowerPoint (most word processing and presentation programs support these formats too). This means that you can customize the content, </w:t>
      </w:r>
      <w:r w:rsidRPr="009470C8">
        <w:rPr>
          <w:lang w:eastAsia="zh-TW"/>
        </w:rPr>
        <w:t>re-brand with your logo,</w:t>
      </w:r>
      <w:r>
        <w:rPr>
          <w:lang w:eastAsia="zh-TW"/>
        </w:rPr>
        <w:t xml:space="preserve"> change the color </w:t>
      </w:r>
      <w:r w:rsidRPr="009470C8">
        <w:rPr>
          <w:lang w:eastAsia="zh-TW"/>
        </w:rPr>
        <w:t>scheme and fonts and then easily print/e-mail your training materials as needed.</w:t>
      </w:r>
    </w:p>
    <w:p w14:paraId="78AF1AEA" w14:textId="77777777" w:rsidR="000B196D" w:rsidRPr="00B660E4" w:rsidRDefault="000B196D" w:rsidP="000B196D">
      <w:pPr>
        <w:pStyle w:val="Heading2"/>
        <w:tabs>
          <w:tab w:val="left" w:pos="990"/>
        </w:tabs>
        <w:rPr>
          <w:lang w:eastAsia="zh-TW"/>
        </w:rPr>
      </w:pPr>
      <w:bookmarkStart w:id="4" w:name="_Toc114753868"/>
      <w:r w:rsidRPr="00B660E4">
        <w:rPr>
          <w:lang w:eastAsia="zh-TW"/>
        </w:rPr>
        <w:t>How Do I Customize My Course?</w:t>
      </w:r>
      <w:bookmarkEnd w:id="2"/>
      <w:bookmarkEnd w:id="3"/>
      <w:bookmarkEnd w:id="4"/>
    </w:p>
    <w:p w14:paraId="70A86CF4" w14:textId="77777777" w:rsidR="000B196D" w:rsidRPr="00B660E4" w:rsidRDefault="000B196D" w:rsidP="000B196D">
      <w:pPr>
        <w:tabs>
          <w:tab w:val="left" w:pos="990"/>
        </w:tabs>
        <w:rPr>
          <w:lang w:eastAsia="zh-TW"/>
        </w:rPr>
      </w:pPr>
      <w:r w:rsidRPr="00B660E4">
        <w:rPr>
          <w:lang w:eastAsia="zh-TW"/>
        </w:rPr>
        <w:t>Customizing your course is easy. To edit text, just click and type as you would with any document. This is particularly convenient if you want to add customized statistics for your region, special examples for your participants’ industry, or additional information. You can also use all of your word processor’s other features, including text formatting and editing tools (such as cutting and pasting).</w:t>
      </w:r>
    </w:p>
    <w:p w14:paraId="0868C6DA" w14:textId="77777777" w:rsidR="000B196D" w:rsidRPr="00B660E4" w:rsidRDefault="000B196D" w:rsidP="000B196D">
      <w:pPr>
        <w:tabs>
          <w:tab w:val="left" w:pos="990"/>
        </w:tabs>
        <w:rPr>
          <w:lang w:eastAsia="zh-TW"/>
        </w:rPr>
      </w:pPr>
      <w:r w:rsidRPr="00B660E4">
        <w:rPr>
          <w:lang w:eastAsia="zh-TW"/>
        </w:rPr>
        <w:t xml:space="preserve">To remove modules, simply select the text and press </w:t>
      </w:r>
      <w:r w:rsidRPr="00B236BB">
        <w:rPr>
          <w:b/>
          <w:bCs/>
          <w:lang w:eastAsia="zh-TW"/>
        </w:rPr>
        <w:t>Delete</w:t>
      </w:r>
      <w:r w:rsidRPr="00B660E4">
        <w:rPr>
          <w:lang w:eastAsia="zh-TW"/>
        </w:rPr>
        <w:t xml:space="preserve"> on your keyboard. Then, navigate to the </w:t>
      </w:r>
      <w:r w:rsidRPr="00B236BB">
        <w:rPr>
          <w:b/>
          <w:bCs/>
          <w:lang w:eastAsia="zh-TW"/>
        </w:rPr>
        <w:t>Table of Contents</w:t>
      </w:r>
      <w:r w:rsidRPr="00B660E4">
        <w:rPr>
          <w:lang w:eastAsia="zh-TW"/>
        </w:rPr>
        <w:t xml:space="preserve">, right-click, and click </w:t>
      </w:r>
      <w:r w:rsidRPr="00B236BB">
        <w:rPr>
          <w:b/>
          <w:bCs/>
          <w:lang w:eastAsia="zh-TW"/>
        </w:rPr>
        <w:t>Update Field</w:t>
      </w:r>
      <w:r w:rsidRPr="00B660E4">
        <w:rPr>
          <w:lang w:eastAsia="zh-TW"/>
        </w:rPr>
        <w:t xml:space="preserve">. You may see a dialog box; if so, click </w:t>
      </w:r>
      <w:r w:rsidRPr="00B236BB">
        <w:rPr>
          <w:b/>
          <w:bCs/>
          <w:lang w:eastAsia="zh-TW"/>
        </w:rPr>
        <w:t>Update entire table</w:t>
      </w:r>
      <w:r w:rsidRPr="00B660E4">
        <w:rPr>
          <w:lang w:eastAsia="zh-TW"/>
        </w:rPr>
        <w:t xml:space="preserve"> and press </w:t>
      </w:r>
      <w:r w:rsidRPr="00B236BB">
        <w:rPr>
          <w:b/>
          <w:bCs/>
          <w:lang w:eastAsia="zh-TW"/>
        </w:rPr>
        <w:t>OK</w:t>
      </w:r>
      <w:r w:rsidRPr="00B660E4">
        <w:rPr>
          <w:lang w:eastAsia="zh-TW"/>
        </w:rPr>
        <w:t>.</w:t>
      </w:r>
      <w:r>
        <w:rPr>
          <w:lang w:eastAsia="zh-TW"/>
        </w:rPr>
        <w:t xml:space="preserve"> </w:t>
      </w:r>
      <w:r w:rsidRPr="00B660E4">
        <w:rPr>
          <w:lang w:eastAsia="zh-TW"/>
        </w:rPr>
        <w:t>You will also want to perform this step if you add modules or move them around.</w:t>
      </w:r>
    </w:p>
    <w:p w14:paraId="36A15690" w14:textId="77777777" w:rsidR="000B196D" w:rsidRPr="00B660E4" w:rsidRDefault="000B196D" w:rsidP="000B196D">
      <w:pPr>
        <w:tabs>
          <w:tab w:val="left" w:pos="990"/>
        </w:tabs>
        <w:jc w:val="center"/>
        <w:rPr>
          <w:lang w:eastAsia="zh-TW"/>
        </w:rPr>
      </w:pPr>
      <w:r>
        <w:rPr>
          <w:noProof/>
          <w:lang w:val="en-CA" w:eastAsia="en-CA" w:bidi="ar-SA"/>
        </w:rPr>
        <w:drawing>
          <wp:inline distT="0" distB="0" distL="0" distR="0" wp14:anchorId="1ECE029B" wp14:editId="3BADD62C">
            <wp:extent cx="2677160" cy="1397000"/>
            <wp:effectExtent l="0" t="0" r="889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77160" cy="1397000"/>
                    </a:xfrm>
                    <a:prstGeom prst="rect">
                      <a:avLst/>
                    </a:prstGeom>
                    <a:noFill/>
                    <a:ln>
                      <a:noFill/>
                    </a:ln>
                  </pic:spPr>
                </pic:pic>
              </a:graphicData>
            </a:graphic>
          </wp:inline>
        </w:drawing>
      </w:r>
    </w:p>
    <w:p w14:paraId="6682A315" w14:textId="77777777" w:rsidR="000B196D" w:rsidRPr="00B660E4" w:rsidRDefault="000B196D" w:rsidP="000B196D">
      <w:pPr>
        <w:tabs>
          <w:tab w:val="left" w:pos="990"/>
        </w:tabs>
        <w:rPr>
          <w:lang w:eastAsia="zh-TW"/>
        </w:rPr>
      </w:pPr>
      <w:r>
        <w:rPr>
          <w:lang w:eastAsia="zh-TW"/>
        </w:rPr>
        <w:t xml:space="preserve">You </w:t>
      </w:r>
      <w:r w:rsidRPr="00B660E4">
        <w:rPr>
          <w:lang w:eastAsia="zh-TW"/>
        </w:rPr>
        <w:t xml:space="preserve">can format any piece of text any way you want. However, to make it easy, </w:t>
      </w:r>
      <w:r>
        <w:rPr>
          <w:lang w:eastAsia="zh-TW"/>
        </w:rPr>
        <w:t>you can use</w:t>
      </w:r>
      <w:r w:rsidRPr="00B660E4">
        <w:rPr>
          <w:lang w:eastAsia="zh-TW"/>
        </w:rPr>
        <w:t xml:space="preserve"> </w:t>
      </w:r>
      <w:r w:rsidRPr="00B236BB">
        <w:rPr>
          <w:b/>
          <w:bCs/>
          <w:lang w:eastAsia="zh-TW"/>
        </w:rPr>
        <w:t>styles</w:t>
      </w:r>
      <w:r>
        <w:rPr>
          <w:b/>
          <w:bCs/>
          <w:lang w:eastAsia="zh-TW"/>
        </w:rPr>
        <w:t xml:space="preserve"> </w:t>
      </w:r>
      <w:r>
        <w:rPr>
          <w:lang w:eastAsia="zh-TW"/>
        </w:rPr>
        <w:t>to</w:t>
      </w:r>
      <w:r w:rsidRPr="00B660E4">
        <w:rPr>
          <w:lang w:eastAsia="zh-TW"/>
        </w:rPr>
        <w:t xml:space="preserve"> update all the text at once.</w:t>
      </w:r>
    </w:p>
    <w:p w14:paraId="3CB7557D" w14:textId="77777777" w:rsidR="000B196D" w:rsidRPr="00B660E4" w:rsidRDefault="000B196D" w:rsidP="000B196D">
      <w:pPr>
        <w:rPr>
          <w:lang w:eastAsia="zh-TW"/>
        </w:rPr>
      </w:pPr>
      <w:r w:rsidRPr="00B660E4">
        <w:rPr>
          <w:lang w:eastAsia="zh-TW"/>
        </w:rPr>
        <w:t xml:space="preserve">In </w:t>
      </w:r>
      <w:r>
        <w:rPr>
          <w:lang w:eastAsia="zh-TW"/>
        </w:rPr>
        <w:t xml:space="preserve">Word </w:t>
      </w:r>
      <w:r w:rsidRPr="00B660E4">
        <w:rPr>
          <w:lang w:eastAsia="zh-TW"/>
        </w:rPr>
        <w:t xml:space="preserve">under the </w:t>
      </w:r>
      <w:r w:rsidRPr="00B236BB">
        <w:rPr>
          <w:b/>
          <w:bCs/>
          <w:lang w:eastAsia="zh-TW"/>
        </w:rPr>
        <w:t>Home tab</w:t>
      </w:r>
      <w:r w:rsidRPr="00B660E4">
        <w:rPr>
          <w:lang w:eastAsia="zh-TW"/>
        </w:rPr>
        <w:t xml:space="preserve">, right-click on your chosen style and click </w:t>
      </w:r>
      <w:r w:rsidRPr="00B236BB">
        <w:rPr>
          <w:b/>
          <w:bCs/>
          <w:lang w:eastAsia="zh-TW"/>
        </w:rPr>
        <w:t>Modify</w:t>
      </w:r>
      <w:r w:rsidRPr="00B660E4">
        <w:rPr>
          <w:lang w:eastAsia="zh-TW"/>
        </w:rPr>
        <w:t xml:space="preserve">. That will then produce the </w:t>
      </w:r>
      <w:r w:rsidRPr="00B236BB">
        <w:rPr>
          <w:b/>
          <w:bCs/>
          <w:lang w:eastAsia="zh-TW"/>
        </w:rPr>
        <w:t>Modify Style</w:t>
      </w:r>
      <w:r w:rsidRPr="00B660E4">
        <w:rPr>
          <w:lang w:eastAsia="zh-TW"/>
        </w:rPr>
        <w:t xml:space="preserve"> options window where you can set your preferred style options.</w:t>
      </w:r>
    </w:p>
    <w:p w14:paraId="605775B9" w14:textId="77777777" w:rsidR="000B196D" w:rsidRDefault="000B196D" w:rsidP="000B196D">
      <w:pPr>
        <w:spacing w:after="0" w:line="240" w:lineRule="auto"/>
        <w:rPr>
          <w:lang w:eastAsia="zh-TW"/>
        </w:rPr>
      </w:pPr>
      <w:r>
        <w:rPr>
          <w:lang w:eastAsia="zh-TW"/>
        </w:rPr>
        <w:br w:type="page"/>
      </w:r>
    </w:p>
    <w:p w14:paraId="164C27D4" w14:textId="77777777" w:rsidR="000B196D" w:rsidRPr="00B660E4" w:rsidRDefault="000B196D" w:rsidP="000B196D">
      <w:pPr>
        <w:tabs>
          <w:tab w:val="left" w:pos="990"/>
        </w:tabs>
        <w:rPr>
          <w:lang w:eastAsia="zh-TW"/>
        </w:rPr>
      </w:pPr>
      <w:r w:rsidRPr="00B660E4">
        <w:rPr>
          <w:lang w:eastAsia="zh-TW"/>
        </w:rPr>
        <w:lastRenderedPageBreak/>
        <w:t xml:space="preserve">For example, if </w:t>
      </w:r>
      <w:r>
        <w:rPr>
          <w:lang w:eastAsia="zh-TW"/>
        </w:rPr>
        <w:t>you</w:t>
      </w:r>
      <w:r w:rsidRPr="00B660E4">
        <w:rPr>
          <w:lang w:eastAsia="zh-TW"/>
        </w:rPr>
        <w:t xml:space="preserve"> wanted to change our Heading 1 style, used for Module Titles, this is what </w:t>
      </w:r>
      <w:r>
        <w:rPr>
          <w:lang w:eastAsia="zh-TW"/>
        </w:rPr>
        <w:t>you</w:t>
      </w:r>
      <w:r w:rsidRPr="00B660E4">
        <w:rPr>
          <w:lang w:eastAsia="zh-TW"/>
        </w:rPr>
        <w:t xml:space="preserve"> would do:</w:t>
      </w:r>
    </w:p>
    <w:p w14:paraId="02A0BFE5" w14:textId="77777777" w:rsidR="000B196D" w:rsidRPr="00B660E4" w:rsidRDefault="000B196D" w:rsidP="000B196D">
      <w:pPr>
        <w:jc w:val="center"/>
        <w:rPr>
          <w:lang w:eastAsia="zh-TW"/>
        </w:rPr>
      </w:pPr>
      <w:r>
        <w:rPr>
          <w:noProof/>
          <w:lang w:val="en-CA" w:eastAsia="en-CA" w:bidi="ar-SA"/>
        </w:rPr>
        <w:drawing>
          <wp:inline distT="0" distB="0" distL="0" distR="0" wp14:anchorId="1309CB66" wp14:editId="16FE2869">
            <wp:extent cx="2847975" cy="2009775"/>
            <wp:effectExtent l="0" t="0" r="9525"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47975" cy="2009775"/>
                    </a:xfrm>
                    <a:prstGeom prst="rect">
                      <a:avLst/>
                    </a:prstGeom>
                    <a:noFill/>
                    <a:ln>
                      <a:noFill/>
                    </a:ln>
                  </pic:spPr>
                </pic:pic>
              </a:graphicData>
            </a:graphic>
          </wp:inline>
        </w:drawing>
      </w:r>
    </w:p>
    <w:p w14:paraId="6BEE596E" w14:textId="77777777" w:rsidR="000B196D" w:rsidRPr="00B660E4" w:rsidRDefault="000B196D" w:rsidP="000B196D">
      <w:pPr>
        <w:tabs>
          <w:tab w:val="left" w:pos="990"/>
        </w:tabs>
        <w:rPr>
          <w:lang w:eastAsia="zh-TW"/>
        </w:rPr>
      </w:pPr>
      <w:r w:rsidRPr="00B660E4">
        <w:rPr>
          <w:lang w:eastAsia="zh-TW"/>
        </w:rPr>
        <w:t xml:space="preserve">Now, </w:t>
      </w:r>
      <w:r>
        <w:rPr>
          <w:lang w:eastAsia="zh-TW"/>
        </w:rPr>
        <w:t>you</w:t>
      </w:r>
      <w:r w:rsidRPr="00B660E4">
        <w:rPr>
          <w:lang w:eastAsia="zh-TW"/>
        </w:rPr>
        <w:t xml:space="preserve"> can change </w:t>
      </w:r>
      <w:r>
        <w:rPr>
          <w:lang w:eastAsia="zh-TW"/>
        </w:rPr>
        <w:t>the</w:t>
      </w:r>
      <w:r w:rsidRPr="00B660E4">
        <w:rPr>
          <w:lang w:eastAsia="zh-TW"/>
        </w:rPr>
        <w:t xml:space="preserve"> formatting and it will apply to all the headings in the document.</w:t>
      </w:r>
    </w:p>
    <w:p w14:paraId="31E9B55E" w14:textId="77777777" w:rsidR="000B196D" w:rsidRPr="00B660E4" w:rsidRDefault="000B196D" w:rsidP="000B196D">
      <w:pPr>
        <w:tabs>
          <w:tab w:val="left" w:pos="990"/>
        </w:tabs>
        <w:rPr>
          <w:lang w:eastAsia="zh-TW"/>
        </w:rPr>
      </w:pPr>
      <w:r w:rsidRPr="00B660E4">
        <w:rPr>
          <w:lang w:eastAsia="zh-TW"/>
        </w:rPr>
        <w:t xml:space="preserve">For more information on making Word work for you, please refer to </w:t>
      </w:r>
      <w:r>
        <w:rPr>
          <w:lang w:eastAsia="zh-TW"/>
        </w:rPr>
        <w:t xml:space="preserve">our </w:t>
      </w:r>
      <w:r w:rsidRPr="009476F2">
        <w:rPr>
          <w:rStyle w:val="BookReferences"/>
        </w:rPr>
        <w:t>Word Essentials</w:t>
      </w:r>
      <w:r w:rsidRPr="00B660E4">
        <w:rPr>
          <w:lang w:eastAsia="zh-TW"/>
        </w:rPr>
        <w:t xml:space="preserve"> </w:t>
      </w:r>
      <w:r>
        <w:rPr>
          <w:lang w:eastAsia="zh-TW"/>
        </w:rPr>
        <w:t>course.</w:t>
      </w:r>
    </w:p>
    <w:p w14:paraId="6DDFB0FC" w14:textId="77777777" w:rsidR="000B196D" w:rsidRPr="00B660E4" w:rsidRDefault="000B196D" w:rsidP="000B196D">
      <w:pPr>
        <w:pStyle w:val="Heading2"/>
        <w:tabs>
          <w:tab w:val="left" w:pos="990"/>
        </w:tabs>
        <w:rPr>
          <w:lang w:eastAsia="zh-TW"/>
        </w:rPr>
      </w:pPr>
      <w:bookmarkStart w:id="5" w:name="_Toc283024577"/>
      <w:bookmarkStart w:id="6" w:name="_Toc102637063"/>
      <w:bookmarkStart w:id="7" w:name="_Toc114753869"/>
      <w:r w:rsidRPr="00B660E4">
        <w:rPr>
          <w:lang w:eastAsia="zh-TW"/>
        </w:rPr>
        <w:t>Materials Required</w:t>
      </w:r>
      <w:bookmarkEnd w:id="5"/>
      <w:bookmarkEnd w:id="6"/>
      <w:bookmarkEnd w:id="7"/>
    </w:p>
    <w:p w14:paraId="3995AB95" w14:textId="77777777" w:rsidR="000B196D" w:rsidRPr="00B660E4" w:rsidRDefault="000B196D" w:rsidP="000B196D">
      <w:pPr>
        <w:tabs>
          <w:tab w:val="left" w:pos="990"/>
        </w:tabs>
        <w:rPr>
          <w:lang w:eastAsia="zh-TW"/>
        </w:rPr>
      </w:pPr>
      <w:r w:rsidRPr="00B660E4">
        <w:rPr>
          <w:lang w:eastAsia="zh-TW"/>
        </w:rPr>
        <w:t>All of our courses us</w:t>
      </w:r>
      <w:r>
        <w:rPr>
          <w:lang w:eastAsia="zh-TW"/>
        </w:rPr>
        <w:t>e a flip chart or whiteboard/chalkboard.</w:t>
      </w:r>
    </w:p>
    <w:p w14:paraId="3DE44CAB" w14:textId="77777777" w:rsidR="000B196D" w:rsidRPr="00B660E4" w:rsidRDefault="000B196D" w:rsidP="000B196D">
      <w:pPr>
        <w:tabs>
          <w:tab w:val="left" w:pos="990"/>
        </w:tabs>
        <w:rPr>
          <w:lang w:eastAsia="zh-TW"/>
        </w:rPr>
      </w:pPr>
      <w:r w:rsidRPr="00B660E4">
        <w:rPr>
          <w:lang w:eastAsia="zh-TW"/>
        </w:rPr>
        <w:t xml:space="preserve">We recommend that each participant have a copy of the </w:t>
      </w:r>
      <w:r>
        <w:rPr>
          <w:lang w:eastAsia="zh-TW"/>
        </w:rPr>
        <w:t>t</w:t>
      </w:r>
      <w:r w:rsidRPr="00B660E4">
        <w:rPr>
          <w:lang w:eastAsia="zh-TW"/>
        </w:rPr>
        <w:t xml:space="preserve">raining </w:t>
      </w:r>
      <w:r>
        <w:rPr>
          <w:lang w:eastAsia="zh-TW"/>
        </w:rPr>
        <w:t>m</w:t>
      </w:r>
      <w:r w:rsidRPr="00B660E4">
        <w:rPr>
          <w:lang w:eastAsia="zh-TW"/>
        </w:rPr>
        <w:t xml:space="preserve">anual and that you review each module before training to ensure you have any special materials required. Worksheets are included within </w:t>
      </w:r>
      <w:r>
        <w:rPr>
          <w:lang w:eastAsia="zh-TW"/>
        </w:rPr>
        <w:t>the</w:t>
      </w:r>
      <w:r w:rsidRPr="00B660E4">
        <w:rPr>
          <w:lang w:eastAsia="zh-TW"/>
        </w:rPr>
        <w:t xml:space="preserve"> </w:t>
      </w:r>
      <w:r>
        <w:rPr>
          <w:lang w:eastAsia="zh-TW"/>
        </w:rPr>
        <w:t>Appendix</w:t>
      </w:r>
      <w:r w:rsidRPr="00B660E4">
        <w:rPr>
          <w:lang w:eastAsia="zh-TW"/>
        </w:rPr>
        <w:t xml:space="preserve"> and can be reproduced and used where indicated. If you would like to save paper, these worksheets are easily transferrable to a flip chart paper format, instead of having individual worksheets.</w:t>
      </w:r>
    </w:p>
    <w:p w14:paraId="7A5E1848" w14:textId="77777777" w:rsidR="000B196D" w:rsidRPr="00B660E4" w:rsidRDefault="000B196D" w:rsidP="000B196D">
      <w:pPr>
        <w:tabs>
          <w:tab w:val="left" w:pos="990"/>
        </w:tabs>
        <w:rPr>
          <w:lang w:eastAsia="zh-TW"/>
        </w:rPr>
      </w:pPr>
      <w:r w:rsidRPr="00B660E4">
        <w:rPr>
          <w:lang w:eastAsia="zh-TW"/>
        </w:rPr>
        <w:t>We recommend these additional materials for all workshops:</w:t>
      </w:r>
    </w:p>
    <w:p w14:paraId="06D66C09" w14:textId="77777777" w:rsidR="000B196D" w:rsidRPr="00B660E4" w:rsidRDefault="000B196D" w:rsidP="000B196D">
      <w:pPr>
        <w:pStyle w:val="BulletedPoints"/>
        <w:tabs>
          <w:tab w:val="left" w:pos="990"/>
        </w:tabs>
        <w:rPr>
          <w:lang w:eastAsia="zh-TW"/>
        </w:rPr>
      </w:pPr>
      <w:r w:rsidRPr="00B660E4">
        <w:rPr>
          <w:lang w:eastAsia="zh-TW"/>
        </w:rPr>
        <w:t>Laptop with projector, for PowerPoint slides</w:t>
      </w:r>
    </w:p>
    <w:p w14:paraId="6AFB3BB5" w14:textId="77777777" w:rsidR="000B196D" w:rsidRPr="00B660E4" w:rsidRDefault="000B196D" w:rsidP="000B196D">
      <w:pPr>
        <w:pStyle w:val="BulletedPoints"/>
        <w:tabs>
          <w:tab w:val="left" w:pos="990"/>
        </w:tabs>
        <w:rPr>
          <w:lang w:eastAsia="zh-TW"/>
        </w:rPr>
      </w:pPr>
      <w:r w:rsidRPr="00B660E4">
        <w:rPr>
          <w:lang w:eastAsia="zh-TW"/>
        </w:rPr>
        <w:t xml:space="preserve">Quick Reference Sheets for </w:t>
      </w:r>
      <w:r>
        <w:rPr>
          <w:lang w:eastAsia="zh-TW"/>
        </w:rPr>
        <w:t>trainees to take with them</w:t>
      </w:r>
    </w:p>
    <w:p w14:paraId="432E6F90" w14:textId="77777777" w:rsidR="000B196D" w:rsidRPr="00B660E4" w:rsidRDefault="000B196D" w:rsidP="000B196D">
      <w:pPr>
        <w:pStyle w:val="BulletedPoints"/>
        <w:tabs>
          <w:tab w:val="left" w:pos="990"/>
        </w:tabs>
        <w:rPr>
          <w:lang w:eastAsia="zh-TW"/>
        </w:rPr>
      </w:pPr>
      <w:r w:rsidRPr="00B660E4">
        <w:rPr>
          <w:lang w:eastAsia="zh-TW"/>
        </w:rPr>
        <w:t>Timer or watch (separate from your laptop)</w:t>
      </w:r>
    </w:p>
    <w:p w14:paraId="677AB4DC" w14:textId="77777777" w:rsidR="000B196D" w:rsidRPr="00B660E4" w:rsidRDefault="000B196D" w:rsidP="000B196D">
      <w:pPr>
        <w:pStyle w:val="BulletedPoints"/>
        <w:tabs>
          <w:tab w:val="left" w:pos="990"/>
        </w:tabs>
        <w:rPr>
          <w:lang w:eastAsia="zh-TW"/>
        </w:rPr>
      </w:pPr>
      <w:r w:rsidRPr="00B660E4">
        <w:rPr>
          <w:lang w:eastAsia="zh-TW"/>
        </w:rPr>
        <w:t>Masking tape</w:t>
      </w:r>
    </w:p>
    <w:p w14:paraId="69795C0C" w14:textId="77777777" w:rsidR="000B196D" w:rsidRPr="00847B75" w:rsidRDefault="000B196D" w:rsidP="000B196D">
      <w:pPr>
        <w:pStyle w:val="BulletedPoints"/>
        <w:tabs>
          <w:tab w:val="left" w:pos="990"/>
        </w:tabs>
        <w:rPr>
          <w:lang w:eastAsia="zh-TW"/>
        </w:rPr>
      </w:pPr>
      <w:r w:rsidRPr="00B660E4">
        <w:rPr>
          <w:lang w:eastAsia="zh-TW"/>
        </w:rPr>
        <w:t>Blank paper</w:t>
      </w:r>
      <w:bookmarkStart w:id="8" w:name="_Toc283024578"/>
      <w:bookmarkStart w:id="9" w:name="_Toc102637064"/>
    </w:p>
    <w:p w14:paraId="6FCD296C" w14:textId="77777777" w:rsidR="000B196D" w:rsidRPr="00B660E4" w:rsidRDefault="000B196D" w:rsidP="000B196D">
      <w:pPr>
        <w:pStyle w:val="Heading2"/>
        <w:tabs>
          <w:tab w:val="left" w:pos="990"/>
        </w:tabs>
        <w:rPr>
          <w:lang w:eastAsia="zh-TW"/>
        </w:rPr>
      </w:pPr>
      <w:bookmarkStart w:id="10" w:name="_Toc114753870"/>
      <w:r w:rsidRPr="00B660E4">
        <w:rPr>
          <w:lang w:eastAsia="zh-TW"/>
        </w:rPr>
        <w:t>Maximizing Your Training Power</w:t>
      </w:r>
      <w:bookmarkEnd w:id="8"/>
      <w:bookmarkEnd w:id="9"/>
      <w:bookmarkEnd w:id="10"/>
    </w:p>
    <w:p w14:paraId="2CBB181C" w14:textId="77777777" w:rsidR="000B196D" w:rsidRPr="00B660E4" w:rsidRDefault="000B196D" w:rsidP="000B196D">
      <w:pPr>
        <w:tabs>
          <w:tab w:val="left" w:pos="990"/>
        </w:tabs>
        <w:rPr>
          <w:lang w:eastAsia="zh-TW"/>
        </w:rPr>
      </w:pPr>
      <w:r w:rsidRPr="00B660E4">
        <w:rPr>
          <w:lang w:eastAsia="zh-TW"/>
        </w:rPr>
        <w:t>Our company is built for trainers, by trainers</w:t>
      </w:r>
      <w:r>
        <w:rPr>
          <w:lang w:eastAsia="zh-TW"/>
        </w:rPr>
        <w:t xml:space="preserve">. Here are </w:t>
      </w:r>
      <w:r w:rsidRPr="00B660E4">
        <w:rPr>
          <w:lang w:eastAsia="zh-TW"/>
        </w:rPr>
        <w:t>some of our tips to help you create an engaging</w:t>
      </w:r>
      <w:r>
        <w:rPr>
          <w:lang w:eastAsia="zh-TW"/>
        </w:rPr>
        <w:t xml:space="preserve"> and</w:t>
      </w:r>
      <w:r w:rsidRPr="00B660E4">
        <w:rPr>
          <w:lang w:eastAsia="zh-TW"/>
        </w:rPr>
        <w:t xml:space="preserve"> unforgettable experience for your participants. </w:t>
      </w:r>
    </w:p>
    <w:p w14:paraId="2098B806" w14:textId="77777777" w:rsidR="000B196D" w:rsidRPr="00B660E4" w:rsidRDefault="000B196D" w:rsidP="000B196D">
      <w:pPr>
        <w:pStyle w:val="BulletedPoints"/>
        <w:tabs>
          <w:tab w:val="left" w:pos="990"/>
        </w:tabs>
      </w:pPr>
      <w:r w:rsidRPr="00634C5B">
        <w:rPr>
          <w:b/>
          <w:bCs/>
        </w:rPr>
        <w:lastRenderedPageBreak/>
        <w:t>Make it customized.</w:t>
      </w:r>
      <w:r w:rsidRPr="00B660E4">
        <w:t xml:space="preserve"> By tailoring each course to your participants, you will find that your results will increase a thousand-fold. </w:t>
      </w:r>
    </w:p>
    <w:p w14:paraId="1DD88D75" w14:textId="77777777" w:rsidR="000B196D" w:rsidRPr="00B660E4" w:rsidRDefault="000B196D">
      <w:pPr>
        <w:pStyle w:val="BulletedPoints"/>
        <w:numPr>
          <w:ilvl w:val="1"/>
          <w:numId w:val="110"/>
        </w:numPr>
        <w:tabs>
          <w:tab w:val="left" w:pos="990"/>
        </w:tabs>
      </w:pPr>
      <w:r w:rsidRPr="00B660E4">
        <w:t xml:space="preserve">Use examples, case studies, and stories that are relevant to the group. </w:t>
      </w:r>
    </w:p>
    <w:p w14:paraId="17B77BBA" w14:textId="77777777" w:rsidR="000B196D" w:rsidRPr="00B660E4" w:rsidRDefault="000B196D">
      <w:pPr>
        <w:pStyle w:val="BulletedPoints"/>
        <w:numPr>
          <w:ilvl w:val="1"/>
          <w:numId w:val="110"/>
        </w:numPr>
        <w:tabs>
          <w:tab w:val="left" w:pos="990"/>
        </w:tabs>
      </w:pPr>
      <w:r w:rsidRPr="00B660E4">
        <w:t xml:space="preserve">Identify whether your participants are strangers or whether they work together. Tailor your approach appropriately. </w:t>
      </w:r>
    </w:p>
    <w:p w14:paraId="75124737" w14:textId="77777777" w:rsidR="000B196D" w:rsidRDefault="000B196D">
      <w:pPr>
        <w:pStyle w:val="BulletedPoints"/>
        <w:numPr>
          <w:ilvl w:val="1"/>
          <w:numId w:val="110"/>
        </w:numPr>
        <w:rPr>
          <w:sz w:val="20"/>
          <w:szCs w:val="20"/>
          <w:lang w:bidi="ar-SA"/>
        </w:rPr>
      </w:pPr>
      <w:r>
        <w:t xml:space="preserve">Different people learn in different ways, so use different types of activities to balance it all out. (For example, some people learn by reading, while others learn through group discussions, and others need a hands-on approach. For more information, </w:t>
      </w:r>
      <w:r w:rsidRPr="009470C8">
        <w:t xml:space="preserve">we suggest </w:t>
      </w:r>
      <w:r w:rsidRPr="001456A6">
        <w:rPr>
          <w:rStyle w:val="BookReferences"/>
          <w:rFonts w:cs="Calibri"/>
          <w:i/>
          <w:iCs/>
        </w:rPr>
        <w:t>Experiential Learning</w:t>
      </w:r>
      <w:r w:rsidRPr="009470C8">
        <w:t xml:space="preserve"> by David Kolb.)</w:t>
      </w:r>
      <w:r>
        <w:t xml:space="preserve"> </w:t>
      </w:r>
    </w:p>
    <w:p w14:paraId="5942EF1B" w14:textId="77777777" w:rsidR="000B196D" w:rsidRPr="00F34D51" w:rsidRDefault="000B196D" w:rsidP="000B196D">
      <w:pPr>
        <w:pStyle w:val="BulletedPoints"/>
        <w:tabs>
          <w:tab w:val="left" w:pos="990"/>
        </w:tabs>
        <w:rPr>
          <w:b/>
          <w:bCs/>
        </w:rPr>
      </w:pPr>
      <w:r w:rsidRPr="00F34D51">
        <w:rPr>
          <w:b/>
          <w:bCs/>
        </w:rPr>
        <w:t xml:space="preserve">Make it fun and interactive. </w:t>
      </w:r>
      <w:r w:rsidRPr="00F34D51">
        <w:t>Most people do not enjoy sitting and listening to someone else talk for hours at a time. Make use of these tips and your own experience to keep your participants engaged. Mix up the activities to include individual work, small group work, large group discussions, and mini-lectures.</w:t>
      </w:r>
      <w:r w:rsidRPr="00F34D51">
        <w:rPr>
          <w:b/>
          <w:bCs/>
        </w:rPr>
        <w:t xml:space="preserve"> </w:t>
      </w:r>
    </w:p>
    <w:p w14:paraId="77DBCED3" w14:textId="77777777" w:rsidR="000B196D" w:rsidRPr="00B660E4" w:rsidRDefault="000B196D" w:rsidP="000B196D">
      <w:pPr>
        <w:pStyle w:val="BulletedPoints"/>
        <w:tabs>
          <w:tab w:val="left" w:pos="990"/>
        </w:tabs>
      </w:pPr>
      <w:r w:rsidRPr="00565185">
        <w:rPr>
          <w:b/>
        </w:rPr>
        <w:t>Make it relevant</w:t>
      </w:r>
      <w:r w:rsidRPr="00B660E4">
        <w:t xml:space="preserve">. Participants are much more receptive to learning if they understand why they are learning it and how they can apply it </w:t>
      </w:r>
      <w:r>
        <w:t>to their work</w:t>
      </w:r>
      <w:r w:rsidRPr="00B660E4">
        <w:t xml:space="preserve">. Most importantly, they want to know how it will benefit them and make their lives easier. Take every opportunity to tie what you are teaching back to </w:t>
      </w:r>
      <w:r>
        <w:t>the context of your participants’ jobs or daily lives.</w:t>
      </w:r>
    </w:p>
    <w:p w14:paraId="469A63B2" w14:textId="77777777" w:rsidR="000B196D" w:rsidRPr="00B660E4" w:rsidRDefault="000B196D" w:rsidP="000B196D">
      <w:pPr>
        <w:pStyle w:val="BulletedPoints"/>
        <w:tabs>
          <w:tab w:val="left" w:pos="990"/>
        </w:tabs>
      </w:pPr>
      <w:r w:rsidRPr="00565185">
        <w:rPr>
          <w:b/>
        </w:rPr>
        <w:t>Keep an open mind</w:t>
      </w:r>
      <w:r w:rsidRPr="00B660E4">
        <w:t>. Many trainers find that they learn something each time they teach</w:t>
      </w:r>
      <w:r>
        <w:t xml:space="preserve">, so encourage two-way communication. </w:t>
      </w:r>
      <w:r w:rsidRPr="00B660E4">
        <w:t>Enjoy it, learn from it, and make the most of it in your workshops.</w:t>
      </w:r>
    </w:p>
    <w:p w14:paraId="2BEF84FF" w14:textId="77777777" w:rsidR="000B196D" w:rsidRPr="003C1E19" w:rsidRDefault="000B196D" w:rsidP="000B196D">
      <w:pPr>
        <w:tabs>
          <w:tab w:val="left" w:pos="990"/>
        </w:tabs>
        <w:rPr>
          <w:rFonts w:cstheme="minorHAnsi"/>
        </w:rPr>
      </w:pPr>
      <w:r w:rsidRPr="00634C5B">
        <w:rPr>
          <w:b/>
          <w:bCs/>
          <w:sz w:val="24"/>
          <w:szCs w:val="24"/>
          <w:lang w:eastAsia="zh-TW"/>
        </w:rPr>
        <w:t>And now, time for the training!</w:t>
      </w:r>
      <w:bookmarkEnd w:id="1"/>
    </w:p>
    <w:p w14:paraId="74AE3BA7" w14:textId="77777777" w:rsidR="00653560" w:rsidRPr="00B96A30" w:rsidRDefault="0071471A" w:rsidP="00C6476F">
      <w:pPr>
        <w:pStyle w:val="Heading1"/>
      </w:pPr>
      <w:r w:rsidRPr="00B96A30">
        <w:rPr>
          <w:lang w:eastAsia="zh-TW"/>
        </w:rPr>
        <w:br w:type="page"/>
      </w:r>
      <w:bookmarkStart w:id="11" w:name="_Toc235802968"/>
      <w:bookmarkStart w:id="12" w:name="_Toc114753871"/>
      <w:r w:rsidR="00653560" w:rsidRPr="00B96A30">
        <w:rPr>
          <w:lang w:eastAsia="zh-TW"/>
        </w:rPr>
        <w:lastRenderedPageBreak/>
        <w:t>Module One: Getting Started</w:t>
      </w:r>
      <w:bookmarkEnd w:id="11"/>
      <w:bookmarkEnd w:id="12"/>
    </w:p>
    <w:p w14:paraId="5B337AF7" w14:textId="77777777" w:rsidR="00461AF9" w:rsidRPr="00B96A30" w:rsidRDefault="005E7E78" w:rsidP="00687D7A">
      <w:r w:rsidRPr="00B96A30">
        <w:rPr>
          <w:noProof/>
          <w:lang w:val="en-CA" w:eastAsia="en-CA" w:bidi="ar-SA"/>
        </w:rPr>
        <w:drawing>
          <wp:anchor distT="0" distB="0" distL="114300" distR="114300" simplePos="0" relativeHeight="251622400" behindDoc="0" locked="0" layoutInCell="1" allowOverlap="1" wp14:anchorId="7FE03FB0" wp14:editId="7A95D115">
            <wp:simplePos x="0" y="0"/>
            <wp:positionH relativeFrom="margin">
              <wp:posOffset>24130</wp:posOffset>
            </wp:positionH>
            <wp:positionV relativeFrom="margin">
              <wp:posOffset>1668780</wp:posOffset>
            </wp:positionV>
            <wp:extent cx="1956435" cy="1518920"/>
            <wp:effectExtent l="0" t="0" r="0" b="0"/>
            <wp:wrapSquare wrapText="bothSides"/>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56435" cy="15189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6A30">
        <w:rPr>
          <w:noProof/>
          <w:lang w:val="en-CA" w:eastAsia="en-CA" w:bidi="ar-SA"/>
        </w:rPr>
        <mc:AlternateContent>
          <mc:Choice Requires="wps">
            <w:drawing>
              <wp:anchor distT="91440" distB="91440" distL="114300" distR="114300" simplePos="0" relativeHeight="251621376" behindDoc="0" locked="0" layoutInCell="0" allowOverlap="1" wp14:anchorId="4606BB7B" wp14:editId="1D7DB502">
                <wp:simplePos x="0" y="0"/>
                <wp:positionH relativeFrom="page">
                  <wp:align>right</wp:align>
                </wp:positionH>
                <wp:positionV relativeFrom="page">
                  <wp:align>top</wp:align>
                </wp:positionV>
                <wp:extent cx="7772400" cy="1857375"/>
                <wp:effectExtent l="0" t="0" r="0" b="9525"/>
                <wp:wrapSquare wrapText="bothSides"/>
                <wp:docPr id="14" name="Rectangl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2400" cy="1857375"/>
                        </a:xfrm>
                        <a:prstGeom prst="rect">
                          <a:avLst/>
                        </a:prstGeom>
                        <a:gradFill>
                          <a:gsLst>
                            <a:gs pos="0">
                              <a:schemeClr val="bg1"/>
                            </a:gs>
                            <a:gs pos="100000">
                              <a:schemeClr val="bg1">
                                <a:lumMod val="50000"/>
                              </a:schemeClr>
                            </a:gs>
                          </a:gsLst>
                          <a:lin ang="5400000" scaled="0"/>
                        </a:gradFill>
                        <a:ln>
                          <a:noFill/>
                        </a:ln>
                        <a:effectLst/>
                      </wps:spPr>
                      <wps:txbx>
                        <w:txbxContent>
                          <w:p w14:paraId="3253E7C3" w14:textId="77777777" w:rsidR="00CF330D" w:rsidRPr="001D2E45" w:rsidRDefault="00CF330D" w:rsidP="00653560">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Interdependence is and ought to be as much an ideal of man as self-sufficiency.  Man is a social being.</w:t>
                            </w:r>
                          </w:p>
                          <w:p w14:paraId="57EEF7FC" w14:textId="77777777" w:rsidR="00CF330D" w:rsidRPr="00687D7A" w:rsidRDefault="00CF330D" w:rsidP="0065356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Mohandas Gandhi</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4606BB7B" id="Rectangle 101" o:spid="_x0000_s1028" style="position:absolute;margin-left:560.8pt;margin-top:0;width:612pt;height:146.25pt;z-index:251621376;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" o:allowincell="f" fillcolor="white [3212]" stroked="f">
                <v:fill color2="#7f7f7f [1612]" focus="100%" type="gradient">
                  <o:fill v:ext="view" type="gradientUnscaled"/>
                </v:fill>
                <v:textbox inset="4in,54pt,1in,0">
                  <w:txbxContent>
                    <w:p w14:paraId="3253E7C3" w14:textId="77777777" w:rsidR="00CF330D" w:rsidRPr="001D2E45" w:rsidRDefault="00CF330D" w:rsidP="00653560">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Interdependence is and ought to be as much an ideal of man as self-sufficiency.  Man is a social being.</w:t>
                      </w:r>
                    </w:p>
                    <w:p w14:paraId="57EEF7FC" w14:textId="77777777" w:rsidR="00CF330D" w:rsidRPr="00687D7A" w:rsidRDefault="00CF330D" w:rsidP="0065356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Mohandas Gandhi</w:t>
                      </w:r>
                    </w:p>
                  </w:txbxContent>
                </v:textbox>
                <w10:wrap type="square" anchorx="page" anchory="page"/>
              </v:rect>
            </w:pict>
          </mc:Fallback>
        </mc:AlternateContent>
      </w:r>
      <w:r w:rsidR="00905394" w:rsidRPr="00B96A30">
        <w:t xml:space="preserve">Welcome to the </w:t>
      </w:r>
      <w:r w:rsidR="00461AF9" w:rsidRPr="00B96A30">
        <w:t>Interpersonal Skills</w:t>
      </w:r>
      <w:r w:rsidR="00653560" w:rsidRPr="00B96A30">
        <w:t xml:space="preserve"> workshop. </w:t>
      </w:r>
      <w:r w:rsidR="00461AF9" w:rsidRPr="00B96A30">
        <w:t>We’ve all met that dynamic, charismatic person that just has a way with others, and has a way of being remembered. This workshop will help participants work towards being that unforgettable person by providing communication skills, negotiation techniques, tips on making an impact, and advice on networking and starting conversations.</w:t>
      </w:r>
    </w:p>
    <w:p w14:paraId="610134F6" w14:textId="77777777" w:rsidR="00653560" w:rsidRPr="00B96A30" w:rsidRDefault="00653560" w:rsidP="00653560"/>
    <w:p w14:paraId="0659BC67" w14:textId="77777777" w:rsidR="008D3F72" w:rsidRPr="00B96A30" w:rsidRDefault="008D3F72" w:rsidP="00653560"/>
    <w:p w14:paraId="3B9D78A3" w14:textId="77777777" w:rsidR="00BD2177" w:rsidRPr="00B96A30" w:rsidRDefault="00BD2177" w:rsidP="00BD2177">
      <w:pPr>
        <w:pStyle w:val="Heading2"/>
      </w:pPr>
      <w:bookmarkStart w:id="13" w:name="_Toc287448862"/>
      <w:bookmarkStart w:id="14" w:name="_Toc114753872"/>
      <w:bookmarkStart w:id="15" w:name="_Toc235802969"/>
      <w:r w:rsidRPr="00B96A30">
        <w:t>Housekeeping Items</w:t>
      </w:r>
      <w:bookmarkEnd w:id="13"/>
      <w:bookmarkEnd w:id="14"/>
    </w:p>
    <w:p w14:paraId="2329C80E" w14:textId="77777777" w:rsidR="00BD2177" w:rsidRPr="00B96A30" w:rsidRDefault="00BD2177" w:rsidP="00BD2177">
      <w:r w:rsidRPr="00B96A30">
        <w:t>Take a few moments to cover basic housekeeping items.</w:t>
      </w:r>
    </w:p>
    <w:p w14:paraId="14EC7577" w14:textId="77777777" w:rsidR="00BD2177" w:rsidRPr="00B96A30" w:rsidRDefault="00BD2177" w:rsidP="00BD2177">
      <w:pPr>
        <w:pStyle w:val="BulletedPoints"/>
      </w:pPr>
      <w:r w:rsidRPr="00B96A30">
        <w:t>If you need an opening or a way to introduce the participants to each other, utilize the Icebreakers folder to begin or between breaks during the day.</w:t>
      </w:r>
    </w:p>
    <w:p w14:paraId="4E63086F" w14:textId="77777777" w:rsidR="00BD2177" w:rsidRPr="00B96A30" w:rsidRDefault="00BD2177" w:rsidP="00BD2177">
      <w:pPr>
        <w:pStyle w:val="BulletedPoints"/>
      </w:pPr>
      <w:r w:rsidRPr="00B96A30">
        <w:t>Let participants know where they can find washrooms, break facilities, and fire exits.</w:t>
      </w:r>
    </w:p>
    <w:p w14:paraId="484758A0" w14:textId="77777777" w:rsidR="00BD2177" w:rsidRPr="00B96A30" w:rsidRDefault="00BD2177" w:rsidP="00BD2177">
      <w:pPr>
        <w:pStyle w:val="BulletedPoints"/>
      </w:pPr>
      <w:r w:rsidRPr="00B96A30">
        <w:t>Ask participants to turn off their cell phones or at least turn them to vibrate. If they must take a call, request that they do it outside.</w:t>
      </w:r>
    </w:p>
    <w:p w14:paraId="741FC4D8" w14:textId="77777777" w:rsidR="00BD2177" w:rsidRPr="00B96A30" w:rsidRDefault="00BD2177" w:rsidP="00BD2177">
      <w:pPr>
        <w:pStyle w:val="BulletedPoints"/>
      </w:pPr>
      <w:r w:rsidRPr="00B96A30">
        <w:t>Take this time to encourage the group to ask questions and make this an interactive workshop.</w:t>
      </w:r>
    </w:p>
    <w:p w14:paraId="01CF80B1" w14:textId="77777777" w:rsidR="00BD2177" w:rsidRPr="00B96A30" w:rsidRDefault="00BD2177" w:rsidP="00BD2177">
      <w:pPr>
        <w:pStyle w:val="BulletedPoints"/>
      </w:pPr>
      <w:r w:rsidRPr="00B96A30">
        <w:t>Write the words Respect, Confidentiality, and Practice on a piece of flip chart paper and tape it to the wall. Explain to participants that in order to get the most out of this workshop, we must all work together, listen to each other, explore new ideas, and make mistakes. After all, that’s how we learn!</w:t>
      </w:r>
    </w:p>
    <w:p w14:paraId="1088C146" w14:textId="77777777" w:rsidR="00BD2177" w:rsidRPr="00B96A30" w:rsidRDefault="00C6476F" w:rsidP="00BD2177">
      <w:pPr>
        <w:pStyle w:val="Heading2"/>
        <w:rPr>
          <w:rFonts w:ascii="Calibri" w:hAnsi="Calibri"/>
        </w:rPr>
      </w:pPr>
      <w:r w:rsidRPr="00B96A30">
        <w:br w:type="page"/>
      </w:r>
      <w:bookmarkStart w:id="16" w:name="_Toc283715379"/>
      <w:bookmarkStart w:id="17" w:name="_Toc287448863"/>
      <w:bookmarkStart w:id="18" w:name="_Toc114753873"/>
      <w:r w:rsidR="00BD2177" w:rsidRPr="00B96A30">
        <w:lastRenderedPageBreak/>
        <w:t>The Parking Lot</w:t>
      </w:r>
      <w:bookmarkEnd w:id="16"/>
      <w:bookmarkEnd w:id="17"/>
      <w:bookmarkEnd w:id="18"/>
    </w:p>
    <w:p w14:paraId="696B4C08" w14:textId="77777777" w:rsidR="00BD2177" w:rsidRPr="00B96A30" w:rsidRDefault="005E7E78" w:rsidP="00BD2177">
      <w:pPr>
        <w:rPr>
          <w:rFonts w:ascii="Verdana" w:hAnsi="Verdana"/>
          <w:color w:val="000000"/>
          <w:sz w:val="18"/>
          <w:szCs w:val="18"/>
        </w:rPr>
      </w:pPr>
      <w:r w:rsidRPr="00B96A30">
        <w:rPr>
          <w:rFonts w:ascii="Verdana" w:hAnsi="Verdana"/>
          <w:noProof/>
          <w:color w:val="000000"/>
          <w:sz w:val="18"/>
          <w:szCs w:val="18"/>
          <w:lang w:val="en-CA" w:eastAsia="en-CA" w:bidi="ar-SA"/>
        </w:rPr>
        <w:drawing>
          <wp:anchor distT="0" distB="0" distL="114300" distR="114300" simplePos="0" relativeHeight="251627520" behindDoc="0" locked="0" layoutInCell="1" allowOverlap="1" wp14:anchorId="106699CC" wp14:editId="54820AB7">
            <wp:simplePos x="0" y="0"/>
            <wp:positionH relativeFrom="margin">
              <wp:posOffset>4504690</wp:posOffset>
            </wp:positionH>
            <wp:positionV relativeFrom="margin">
              <wp:posOffset>322580</wp:posOffset>
            </wp:positionV>
            <wp:extent cx="1380490" cy="1176655"/>
            <wp:effectExtent l="0" t="0" r="0" b="0"/>
            <wp:wrapSquare wrapText="bothSides"/>
            <wp:docPr id="361" name="Picture 14" descr="C:\Users\Darren\AppData\Local\Microsoft\Windows\Temporary Internet Files\Content.IE5\MP321RS9\MC90005729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arren\AppData\Local\Microsoft\Windows\Temporary Internet Files\Content.IE5\MP321RS9\MC900057299[1].wm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80490" cy="1176655"/>
                    </a:xfrm>
                    <a:prstGeom prst="rect">
                      <a:avLst/>
                    </a:prstGeom>
                    <a:noFill/>
                    <a:ln>
                      <a:noFill/>
                    </a:ln>
                  </pic:spPr>
                </pic:pic>
              </a:graphicData>
            </a:graphic>
            <wp14:sizeRelH relativeFrom="page">
              <wp14:pctWidth>0</wp14:pctWidth>
            </wp14:sizeRelH>
            <wp14:sizeRelV relativeFrom="page">
              <wp14:pctHeight>0</wp14:pctHeight>
            </wp14:sizeRelV>
          </wp:anchor>
        </w:drawing>
      </w:r>
      <w:r w:rsidR="00BD2177" w:rsidRPr="00B96A30">
        <w:rPr>
          <w:rFonts w:ascii="Verdana" w:hAnsi="Verdana"/>
          <w:color w:val="000000"/>
          <w:sz w:val="18"/>
          <w:szCs w:val="18"/>
        </w:rPr>
        <w:t>Explain the concept of The Parking Lot to participants.</w:t>
      </w:r>
    </w:p>
    <w:p w14:paraId="5450C930" w14:textId="77777777" w:rsidR="00BD2177" w:rsidRPr="00B96A30" w:rsidRDefault="00BD2177">
      <w:pPr>
        <w:numPr>
          <w:ilvl w:val="0"/>
          <w:numId w:val="27"/>
        </w:numPr>
      </w:pPr>
      <w:r w:rsidRPr="00B96A30">
        <w:t>The Parking Lot is a visible place where you will “park” ideas that arise which are not on the agenda, may be off topic, or are better addressed outside of the program.</w:t>
      </w:r>
    </w:p>
    <w:p w14:paraId="3A432110" w14:textId="77777777" w:rsidR="00BD2177" w:rsidRPr="00B96A30" w:rsidRDefault="00BD2177">
      <w:pPr>
        <w:numPr>
          <w:ilvl w:val="0"/>
          <w:numId w:val="27"/>
        </w:numPr>
      </w:pPr>
      <w:r w:rsidRPr="00B96A30">
        <w:t>At the end of the session, we will review parked ideas and follow up, or make suggestions for your own investigation when you are back at work.</w:t>
      </w:r>
    </w:p>
    <w:p w14:paraId="3C58287F" w14:textId="77777777" w:rsidR="00BD2177" w:rsidRPr="00B96A30" w:rsidRDefault="00BD2177" w:rsidP="00BD2177">
      <w:r w:rsidRPr="00B96A30">
        <w:t>Suggestions for the trainer:</w:t>
      </w:r>
    </w:p>
    <w:p w14:paraId="1D166722" w14:textId="77777777" w:rsidR="00BD2177" w:rsidRPr="00B96A30" w:rsidRDefault="00BD2177">
      <w:pPr>
        <w:numPr>
          <w:ilvl w:val="0"/>
          <w:numId w:val="28"/>
        </w:numPr>
      </w:pPr>
      <w:r w:rsidRPr="00B96A30">
        <w:t>If you are working with a large group of participants, you may wish to nominate a recorder to park items as you are facilitating.</w:t>
      </w:r>
    </w:p>
    <w:p w14:paraId="7F7F3267" w14:textId="77777777" w:rsidR="00BD2177" w:rsidRPr="00B96A30" w:rsidRDefault="00BD2177">
      <w:pPr>
        <w:numPr>
          <w:ilvl w:val="0"/>
          <w:numId w:val="28"/>
        </w:numPr>
      </w:pPr>
      <w:r w:rsidRPr="00B96A30">
        <w:t>It’s a good idea to note the name of the contributor along with the parked item.</w:t>
      </w:r>
    </w:p>
    <w:p w14:paraId="4DBD9C51" w14:textId="77777777" w:rsidR="00BD2177" w:rsidRPr="00B96A30" w:rsidRDefault="00BD2177">
      <w:pPr>
        <w:numPr>
          <w:ilvl w:val="0"/>
          <w:numId w:val="28"/>
        </w:numPr>
      </w:pPr>
      <w:r w:rsidRPr="00B96A30">
        <w:t>Items noted on the parking lot can be useful to you later as you plan future training sessions.</w:t>
      </w:r>
    </w:p>
    <w:p w14:paraId="7E22B5D9" w14:textId="77777777" w:rsidR="00BD2177" w:rsidRPr="00B96A30" w:rsidRDefault="00BD2177" w:rsidP="00BD2177"/>
    <w:p w14:paraId="14A751A7" w14:textId="77777777" w:rsidR="00BD2177" w:rsidRPr="00B96A30" w:rsidRDefault="00BD2177" w:rsidP="00BD2177">
      <w:pPr>
        <w:pStyle w:val="Heading2"/>
      </w:pPr>
      <w:bookmarkStart w:id="19" w:name="_Toc235802970"/>
      <w:bookmarkStart w:id="20" w:name="_Toc114753874"/>
      <w:r w:rsidRPr="00B96A30">
        <w:t>Workshop Objectives</w:t>
      </w:r>
      <w:bookmarkEnd w:id="19"/>
      <w:bookmarkEnd w:id="20"/>
    </w:p>
    <w:p w14:paraId="71F4250B" w14:textId="333ABD03" w:rsidR="00BD2177" w:rsidRPr="00B96A30" w:rsidRDefault="005E7E78" w:rsidP="00BD2177">
      <w:r w:rsidRPr="00B96A30">
        <w:rPr>
          <w:noProof/>
          <w:lang w:val="en-CA" w:eastAsia="en-CA" w:bidi="ar-SA"/>
        </w:rPr>
        <w:drawing>
          <wp:anchor distT="0" distB="0" distL="114300" distR="114300" simplePos="0" relativeHeight="251632640" behindDoc="0" locked="0" layoutInCell="1" allowOverlap="1" wp14:anchorId="2E48CAE5" wp14:editId="54936610">
            <wp:simplePos x="0" y="0"/>
            <wp:positionH relativeFrom="margin">
              <wp:posOffset>5080</wp:posOffset>
            </wp:positionH>
            <wp:positionV relativeFrom="margin">
              <wp:posOffset>3974465</wp:posOffset>
            </wp:positionV>
            <wp:extent cx="1016000" cy="568960"/>
            <wp:effectExtent l="0" t="0" r="0" b="0"/>
            <wp:wrapSquare wrapText="bothSides"/>
            <wp:docPr id="362" name="Picture 2" descr="C:\Users\Kimmi\AppData\Local\Microsoft\Windows\Temporary Internet Files\Content.IE5\JVU559D0\MCj0293474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immi\AppData\Local\Microsoft\Windows\Temporary Internet Files\Content.IE5\JVU559D0\MCj02934740000[1].wm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16000" cy="568960"/>
                    </a:xfrm>
                    <a:prstGeom prst="rect">
                      <a:avLst/>
                    </a:prstGeom>
                    <a:noFill/>
                    <a:ln>
                      <a:noFill/>
                    </a:ln>
                  </pic:spPr>
                </pic:pic>
              </a:graphicData>
            </a:graphic>
            <wp14:sizeRelH relativeFrom="page">
              <wp14:pctWidth>0</wp14:pctWidth>
            </wp14:sizeRelH>
            <wp14:sizeRelV relativeFrom="page">
              <wp14:pctHeight>0</wp14:pctHeight>
            </wp14:sizeRelV>
          </wp:anchor>
        </w:drawing>
      </w:r>
      <w:r w:rsidR="00BD2177" w:rsidRPr="00B96A30">
        <w:t>Research has consistently demonstrated that when clear goals are associated with learning</w:t>
      </w:r>
      <w:r w:rsidR="008F7EC9">
        <w:t>,</w:t>
      </w:r>
      <w:r w:rsidR="00BD2177" w:rsidRPr="00B96A30">
        <w:t xml:space="preserve"> that the learning occurs more easily and rapidly. With that in mind, let’s review our goals for today. </w:t>
      </w:r>
    </w:p>
    <w:p w14:paraId="3E3E0BBC" w14:textId="77777777" w:rsidR="00BD2177" w:rsidRPr="00B96A30" w:rsidRDefault="00BD2177" w:rsidP="00BD2177">
      <w:r w:rsidRPr="00B96A30">
        <w:t xml:space="preserve">By the end of this workshop, participants will be able to: </w:t>
      </w:r>
    </w:p>
    <w:p w14:paraId="6D550522" w14:textId="77777777" w:rsidR="00BD2177" w:rsidRPr="00B96A30" w:rsidRDefault="00BD2177" w:rsidP="0039429E">
      <w:pPr>
        <w:numPr>
          <w:ilvl w:val="0"/>
          <w:numId w:val="26"/>
        </w:numPr>
      </w:pPr>
      <w:r w:rsidRPr="00B96A30">
        <w:t>Understand the difference between hearing and listening</w:t>
      </w:r>
    </w:p>
    <w:p w14:paraId="71B2E162" w14:textId="77777777" w:rsidR="00BD2177" w:rsidRPr="00B96A30" w:rsidRDefault="00BD2177" w:rsidP="0039429E">
      <w:pPr>
        <w:numPr>
          <w:ilvl w:val="0"/>
          <w:numId w:val="26"/>
        </w:numPr>
      </w:pPr>
      <w:r w:rsidRPr="00B96A30">
        <w:t>Know some ways to improve the verbal skills of asking questions and communicating with power.</w:t>
      </w:r>
    </w:p>
    <w:p w14:paraId="767D6C80" w14:textId="77777777" w:rsidR="00BD2177" w:rsidRPr="00B96A30" w:rsidRDefault="00BD2177" w:rsidP="0039429E">
      <w:pPr>
        <w:numPr>
          <w:ilvl w:val="0"/>
          <w:numId w:val="26"/>
        </w:numPr>
      </w:pPr>
      <w:r w:rsidRPr="00B96A30">
        <w:t>Understand what non-verbal communication is and how it can enhance interpersonal relationships.</w:t>
      </w:r>
    </w:p>
    <w:p w14:paraId="44B86D1A" w14:textId="77777777" w:rsidR="00BD2177" w:rsidRPr="00B96A30" w:rsidRDefault="00BD2177" w:rsidP="0039429E">
      <w:pPr>
        <w:numPr>
          <w:ilvl w:val="0"/>
          <w:numId w:val="26"/>
        </w:numPr>
      </w:pPr>
      <w:r w:rsidRPr="00B96A30">
        <w:t>Identify the skills needed in starting a conversation, moving a conversation along, and progressing to higher levels of conversation.</w:t>
      </w:r>
    </w:p>
    <w:p w14:paraId="723E48FF" w14:textId="77777777" w:rsidR="00BD2177" w:rsidRPr="00B96A30" w:rsidRDefault="00BD2177" w:rsidP="0039429E">
      <w:pPr>
        <w:numPr>
          <w:ilvl w:val="0"/>
          <w:numId w:val="26"/>
        </w:numPr>
      </w:pPr>
      <w:r w:rsidRPr="00B96A30">
        <w:t xml:space="preserve">Identify ways of creating a powerful introduction, remembering </w:t>
      </w:r>
      <w:r w:rsidR="00B76C34" w:rsidRPr="00B96A30">
        <w:t>names,</w:t>
      </w:r>
      <w:r w:rsidRPr="00B96A30">
        <w:t xml:space="preserve"> and managing situations when you’ve forgotten someone’s name.</w:t>
      </w:r>
    </w:p>
    <w:p w14:paraId="5A835493" w14:textId="77777777" w:rsidR="00BD2177" w:rsidRPr="00B96A30" w:rsidRDefault="00BD2177" w:rsidP="0039429E">
      <w:pPr>
        <w:numPr>
          <w:ilvl w:val="0"/>
          <w:numId w:val="26"/>
        </w:numPr>
      </w:pPr>
      <w:r w:rsidRPr="00B96A30">
        <w:t>Understand how seeing the other side, building bridges and giving in without giving up can improve skills in influencing other people.</w:t>
      </w:r>
    </w:p>
    <w:p w14:paraId="7B5061A4" w14:textId="77777777" w:rsidR="00BD2177" w:rsidRPr="00B96A30" w:rsidRDefault="00BD2177" w:rsidP="0039429E">
      <w:pPr>
        <w:numPr>
          <w:ilvl w:val="0"/>
          <w:numId w:val="26"/>
        </w:numPr>
      </w:pPr>
      <w:r w:rsidRPr="00B96A30">
        <w:t xml:space="preserve">Understand how the use of facts and emotions can help bring people to your side. </w:t>
      </w:r>
    </w:p>
    <w:p w14:paraId="55BED367" w14:textId="77777777" w:rsidR="00BD2177" w:rsidRPr="00B96A30" w:rsidRDefault="00BD2177" w:rsidP="0039429E">
      <w:pPr>
        <w:numPr>
          <w:ilvl w:val="0"/>
          <w:numId w:val="26"/>
        </w:numPr>
      </w:pPr>
      <w:r w:rsidRPr="00B96A30">
        <w:lastRenderedPageBreak/>
        <w:t>Identify ways of sharing one’s opinions constructively.</w:t>
      </w:r>
    </w:p>
    <w:p w14:paraId="14C0F5F4" w14:textId="77777777" w:rsidR="00BD2177" w:rsidRPr="00B96A30" w:rsidRDefault="00BD2177" w:rsidP="0039429E">
      <w:pPr>
        <w:numPr>
          <w:ilvl w:val="0"/>
          <w:numId w:val="26"/>
        </w:numPr>
      </w:pPr>
      <w:r w:rsidRPr="00B96A30">
        <w:t>Learn tips in preparing for a negotiation, opening a negotiation, bargaining, and closing a negotiation.</w:t>
      </w:r>
    </w:p>
    <w:p w14:paraId="49A85BD2" w14:textId="77777777" w:rsidR="00BD2177" w:rsidRPr="00B96A30" w:rsidRDefault="00BD2177" w:rsidP="0039429E">
      <w:pPr>
        <w:numPr>
          <w:ilvl w:val="0"/>
          <w:numId w:val="26"/>
        </w:numPr>
      </w:pPr>
      <w:r w:rsidRPr="00B96A30">
        <w:t xml:space="preserve">Learn tips in making an impact through powerful first impressions, situation assessment, and being zealous without being offensive. </w:t>
      </w:r>
    </w:p>
    <w:p w14:paraId="5AD75A62" w14:textId="77777777" w:rsidR="00BD2177" w:rsidRPr="00B96A30" w:rsidRDefault="00BD2177" w:rsidP="00BD2177"/>
    <w:p w14:paraId="12B34C4D" w14:textId="2F594C26" w:rsidR="00653560" w:rsidRPr="00B96A30" w:rsidRDefault="00653560" w:rsidP="00653560">
      <w:pPr>
        <w:pStyle w:val="Heading2"/>
      </w:pPr>
      <w:bookmarkStart w:id="21" w:name="_Toc114753875"/>
      <w:r w:rsidRPr="00B96A30">
        <w:t>Pre-Assignment</w:t>
      </w:r>
      <w:bookmarkEnd w:id="21"/>
      <w:r w:rsidRPr="00B96A30">
        <w:t xml:space="preserve"> </w:t>
      </w:r>
      <w:bookmarkEnd w:id="15"/>
    </w:p>
    <w:p w14:paraId="0382F2A1" w14:textId="77777777" w:rsidR="00653560" w:rsidRPr="00B96A30" w:rsidRDefault="00F42273" w:rsidP="00653560">
      <w:r w:rsidRPr="00B96A30">
        <w:rPr>
          <w:noProof/>
          <w:lang w:val="en-CA" w:eastAsia="en-CA" w:bidi="ar-SA"/>
        </w:rPr>
        <w:drawing>
          <wp:anchor distT="0" distB="0" distL="114300" distR="114300" simplePos="0" relativeHeight="251682816" behindDoc="0" locked="0" layoutInCell="1" allowOverlap="1" wp14:anchorId="45C15EBE" wp14:editId="4A47E5A8">
            <wp:simplePos x="0" y="0"/>
            <wp:positionH relativeFrom="column">
              <wp:posOffset>4997450</wp:posOffset>
            </wp:positionH>
            <wp:positionV relativeFrom="paragraph">
              <wp:posOffset>53975</wp:posOffset>
            </wp:positionV>
            <wp:extent cx="914400" cy="975360"/>
            <wp:effectExtent l="0" t="0" r="0" b="0"/>
            <wp:wrapSquare wrapText="bothSides"/>
            <wp:docPr id="343" name="Picture 1" descr="C:\Program Files\Microsoft Office\MEDIA\CAGCAT10\j0234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Program Files\Microsoft Office\MEDIA\CAGCAT10\j0234131.wmf"/>
                    <pic:cNvPicPr>
                      <a:picLocks noChangeAspect="1" noChangeArrowheads="1"/>
                    </pic:cNvPicPr>
                  </pic:nvPicPr>
                  <pic:blipFill>
                    <a:blip r:embed="rId16" cstate="print"/>
                    <a:srcRect/>
                    <a:stretch>
                      <a:fillRect/>
                    </a:stretch>
                  </pic:blipFill>
                  <pic:spPr bwMode="auto">
                    <a:xfrm>
                      <a:off x="0" y="0"/>
                      <a:ext cx="914400" cy="9753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653560" w:rsidRPr="00B96A30">
        <w:t xml:space="preserve">The purpose of the Pre-Assignment is to get participants thinking about </w:t>
      </w:r>
      <w:r w:rsidR="00996D3C" w:rsidRPr="00B96A30">
        <w:t xml:space="preserve">the </w:t>
      </w:r>
      <w:r w:rsidR="00E20AB4" w:rsidRPr="00B96A30">
        <w:t>Interpersonal Skills</w:t>
      </w:r>
      <w:r w:rsidR="00653560" w:rsidRPr="00B96A30">
        <w:t xml:space="preserve"> </w:t>
      </w:r>
      <w:r w:rsidR="004A7A03" w:rsidRPr="00B96A30">
        <w:t>they</w:t>
      </w:r>
      <w:r w:rsidR="00E20AB4" w:rsidRPr="00B96A30">
        <w:t xml:space="preserve"> are already practicing</w:t>
      </w:r>
      <w:r w:rsidR="00653560" w:rsidRPr="00B96A30">
        <w:t xml:space="preserve"> and where they need to improve. </w:t>
      </w:r>
    </w:p>
    <w:p w14:paraId="51A2B6FF" w14:textId="77777777" w:rsidR="00A17E99" w:rsidRPr="00B96A30" w:rsidRDefault="00653560" w:rsidP="00653560">
      <w:r w:rsidRPr="00B96A30">
        <w:t xml:space="preserve">As a pre-assignment, we asked participants to </w:t>
      </w:r>
      <w:r w:rsidR="00CC285F" w:rsidRPr="00B96A30">
        <w:t xml:space="preserve">think </w:t>
      </w:r>
      <w:r w:rsidR="000B114D" w:rsidRPr="00B96A30">
        <w:t xml:space="preserve">of </w:t>
      </w:r>
      <w:r w:rsidR="00FD125E" w:rsidRPr="00B96A30">
        <w:t>a</w:t>
      </w:r>
      <w:r w:rsidR="00495559" w:rsidRPr="00B96A30">
        <w:t xml:space="preserve"> social situation </w:t>
      </w:r>
      <w:r w:rsidR="000B114D" w:rsidRPr="00B96A30">
        <w:t xml:space="preserve">that </w:t>
      </w:r>
      <w:r w:rsidR="00FD125E" w:rsidRPr="00B96A30">
        <w:t xml:space="preserve">they consider most stressful. </w:t>
      </w:r>
      <w:r w:rsidR="00AF1F3C" w:rsidRPr="00B96A30">
        <w:t>This situation</w:t>
      </w:r>
      <w:r w:rsidR="000B114D" w:rsidRPr="00B96A30">
        <w:t xml:space="preserve"> can be within an</w:t>
      </w:r>
      <w:r w:rsidR="00CC285F" w:rsidRPr="00B96A30">
        <w:t xml:space="preserve"> employment</w:t>
      </w:r>
      <w:r w:rsidR="000B114D" w:rsidRPr="00B96A30">
        <w:t>, community</w:t>
      </w:r>
      <w:r w:rsidR="00495559" w:rsidRPr="00B96A30">
        <w:t xml:space="preserve">, </w:t>
      </w:r>
      <w:r w:rsidR="00B76C34" w:rsidRPr="00B96A30">
        <w:t>family,</w:t>
      </w:r>
      <w:r w:rsidR="000B114D" w:rsidRPr="00B96A30">
        <w:t xml:space="preserve"> </w:t>
      </w:r>
      <w:r w:rsidR="00CC285F" w:rsidRPr="00B96A30">
        <w:t>or recreational</w:t>
      </w:r>
      <w:r w:rsidR="000B114D" w:rsidRPr="00B96A30">
        <w:t xml:space="preserve"> setting</w:t>
      </w:r>
      <w:r w:rsidR="00CC285F" w:rsidRPr="00B96A30">
        <w:t xml:space="preserve">. </w:t>
      </w:r>
      <w:r w:rsidR="00F91752" w:rsidRPr="00B96A30">
        <w:t xml:space="preserve"> </w:t>
      </w:r>
      <w:r w:rsidR="00AF1F3C" w:rsidRPr="00B96A30">
        <w:t>Example: introducing one’s self to strangers.</w:t>
      </w:r>
    </w:p>
    <w:p w14:paraId="6A532A6D" w14:textId="77777777" w:rsidR="000B114D" w:rsidRPr="00B96A30" w:rsidRDefault="000B114D" w:rsidP="00653560">
      <w:r w:rsidRPr="00B96A30">
        <w:t>After coming up with</w:t>
      </w:r>
      <w:r w:rsidR="0038784F" w:rsidRPr="00B96A30">
        <w:t xml:space="preserve"> the social situation they find </w:t>
      </w:r>
      <w:r w:rsidR="00AF1F3C" w:rsidRPr="00B96A30">
        <w:t>most stressful</w:t>
      </w:r>
      <w:r w:rsidR="003361BB" w:rsidRPr="00B96A30">
        <w:t>, we asked participants to answer the following questions:</w:t>
      </w:r>
    </w:p>
    <w:p w14:paraId="138F96FB" w14:textId="77777777" w:rsidR="003361BB" w:rsidRPr="00B96A30" w:rsidRDefault="00BB1E63" w:rsidP="0039429E">
      <w:pPr>
        <w:numPr>
          <w:ilvl w:val="0"/>
          <w:numId w:val="6"/>
        </w:numPr>
      </w:pPr>
      <w:r w:rsidRPr="00B96A30">
        <w:t>What aspect of this situation do you find most stressful? Why?</w:t>
      </w:r>
    </w:p>
    <w:p w14:paraId="069FC692" w14:textId="77777777" w:rsidR="00BB1E63" w:rsidRPr="00B96A30" w:rsidRDefault="00E47AE1" w:rsidP="0039429E">
      <w:pPr>
        <w:numPr>
          <w:ilvl w:val="0"/>
          <w:numId w:val="6"/>
        </w:numPr>
      </w:pPr>
      <w:r w:rsidRPr="00B96A30">
        <w:t xml:space="preserve">What do you think are the interpersonal skills needed in order to successfully navigate this situation? </w:t>
      </w:r>
      <w:r w:rsidR="006F150C" w:rsidRPr="00B96A30">
        <w:t>List down at least three.</w:t>
      </w:r>
    </w:p>
    <w:p w14:paraId="3A918909" w14:textId="77777777" w:rsidR="00E47AE1" w:rsidRPr="00B96A30" w:rsidRDefault="006F150C" w:rsidP="0039429E">
      <w:pPr>
        <w:numPr>
          <w:ilvl w:val="0"/>
          <w:numId w:val="6"/>
        </w:numPr>
      </w:pPr>
      <w:r w:rsidRPr="00B96A30">
        <w:t>On a scale of 1 to 5, with 1 being the least effective and 5 being the most, rate your effectiveness in practicing the skills you listed.</w:t>
      </w:r>
    </w:p>
    <w:p w14:paraId="7C42E85F" w14:textId="77777777" w:rsidR="006F150C" w:rsidRPr="00B96A30" w:rsidRDefault="006F150C" w:rsidP="0039429E">
      <w:pPr>
        <w:numPr>
          <w:ilvl w:val="0"/>
          <w:numId w:val="6"/>
        </w:numPr>
      </w:pPr>
      <w:r w:rsidRPr="00B96A30">
        <w:t>Looking at your responses, which skills do you practice most effectively? What helps you in practicing these skills well?</w:t>
      </w:r>
    </w:p>
    <w:p w14:paraId="2DD97701" w14:textId="77777777" w:rsidR="006F150C" w:rsidRPr="00B96A30" w:rsidRDefault="006F150C" w:rsidP="0039429E">
      <w:pPr>
        <w:numPr>
          <w:ilvl w:val="0"/>
          <w:numId w:val="6"/>
        </w:numPr>
      </w:pPr>
      <w:r w:rsidRPr="00B96A30">
        <w:t>Which skills do you practice least</w:t>
      </w:r>
      <w:r w:rsidR="00384A42" w:rsidRPr="00B96A30">
        <w:t xml:space="preserve"> effectively? </w:t>
      </w:r>
      <w:r w:rsidRPr="00B96A30">
        <w:t xml:space="preserve"> </w:t>
      </w:r>
      <w:r w:rsidR="00384A42" w:rsidRPr="00B96A30">
        <w:t>What keeps you from practicing these skills well?</w:t>
      </w:r>
    </w:p>
    <w:p w14:paraId="2FCC2991" w14:textId="431091F6" w:rsidR="00D62DF9" w:rsidRDefault="00D62DF9">
      <w:pPr>
        <w:spacing w:after="0" w:line="240" w:lineRule="auto"/>
      </w:pPr>
      <w:r>
        <w:br w:type="page"/>
      </w:r>
    </w:p>
    <w:p w14:paraId="086084D9" w14:textId="77777777" w:rsidR="00D62DF9" w:rsidRPr="00095F04" w:rsidRDefault="00D62DF9" w:rsidP="00D62DF9">
      <w:pPr>
        <w:pStyle w:val="Heading2"/>
        <w:rPr>
          <w:color w:val="auto"/>
        </w:rPr>
      </w:pPr>
      <w:bookmarkStart w:id="22" w:name="_Toc114753876"/>
      <w:r>
        <w:lastRenderedPageBreak/>
        <w:t>Pre-Test</w:t>
      </w:r>
      <w:bookmarkEnd w:id="22"/>
    </w:p>
    <w:p w14:paraId="1E9AD731" w14:textId="77777777" w:rsidR="00F7028A" w:rsidRPr="00095F04" w:rsidRDefault="00F7028A">
      <w:pPr>
        <w:numPr>
          <w:ilvl w:val="0"/>
          <w:numId w:val="38"/>
        </w:numPr>
      </w:pPr>
      <w:r w:rsidRPr="00095F04">
        <w:t>What differentiates listening from hearing?</w:t>
      </w:r>
    </w:p>
    <w:p w14:paraId="353E4779" w14:textId="77777777" w:rsidR="00F7028A" w:rsidRPr="00095F04" w:rsidRDefault="00F7028A">
      <w:pPr>
        <w:pStyle w:val="ListParagraph"/>
        <w:numPr>
          <w:ilvl w:val="1"/>
          <w:numId w:val="37"/>
        </w:numPr>
        <w:ind w:left="1080"/>
      </w:pPr>
      <w:r w:rsidRPr="00095F04">
        <w:t>Decibels are different</w:t>
      </w:r>
    </w:p>
    <w:p w14:paraId="3148AA2D" w14:textId="77777777" w:rsidR="00F7028A" w:rsidRPr="00095F04" w:rsidRDefault="00F7028A">
      <w:pPr>
        <w:pStyle w:val="ListParagraph"/>
        <w:numPr>
          <w:ilvl w:val="1"/>
          <w:numId w:val="37"/>
        </w:numPr>
        <w:ind w:left="1080"/>
      </w:pPr>
      <w:r w:rsidRPr="00095F04">
        <w:t>Deliberate attention</w:t>
      </w:r>
    </w:p>
    <w:p w14:paraId="4BB5432F" w14:textId="77777777" w:rsidR="00F7028A" w:rsidRPr="00095F04" w:rsidRDefault="00F7028A">
      <w:pPr>
        <w:pStyle w:val="ListParagraph"/>
        <w:numPr>
          <w:ilvl w:val="1"/>
          <w:numId w:val="37"/>
        </w:numPr>
        <w:ind w:left="1080"/>
      </w:pPr>
      <w:r w:rsidRPr="00095F04">
        <w:t>Reduced concentration</w:t>
      </w:r>
    </w:p>
    <w:p w14:paraId="03DF3CD1" w14:textId="77777777" w:rsidR="00F7028A" w:rsidRPr="00095F04" w:rsidRDefault="00F7028A">
      <w:pPr>
        <w:pStyle w:val="ListParagraph"/>
        <w:numPr>
          <w:ilvl w:val="1"/>
          <w:numId w:val="37"/>
        </w:numPr>
        <w:ind w:left="1080"/>
      </w:pPr>
      <w:r w:rsidRPr="00095F04">
        <w:t>Responding to what’s heard</w:t>
      </w:r>
    </w:p>
    <w:p w14:paraId="2039504A" w14:textId="77777777" w:rsidR="00F7028A" w:rsidRPr="00095F04" w:rsidRDefault="00F7028A">
      <w:pPr>
        <w:numPr>
          <w:ilvl w:val="0"/>
          <w:numId w:val="38"/>
        </w:numPr>
      </w:pPr>
      <w:r w:rsidRPr="00095F04">
        <w:t>Which is better for your interpersonal skills, hearing or listening?</w:t>
      </w:r>
    </w:p>
    <w:p w14:paraId="51C9F99A" w14:textId="77777777" w:rsidR="00F7028A" w:rsidRPr="00095F04" w:rsidRDefault="00F7028A">
      <w:pPr>
        <w:pStyle w:val="ListParagraph"/>
        <w:numPr>
          <w:ilvl w:val="1"/>
          <w:numId w:val="37"/>
        </w:numPr>
        <w:ind w:left="1080"/>
      </w:pPr>
      <w:r w:rsidRPr="00095F04">
        <w:t>Hearing</w:t>
      </w:r>
    </w:p>
    <w:p w14:paraId="4C79772A" w14:textId="77777777" w:rsidR="00F7028A" w:rsidRPr="00095F04" w:rsidRDefault="00F7028A">
      <w:pPr>
        <w:pStyle w:val="ListParagraph"/>
        <w:numPr>
          <w:ilvl w:val="1"/>
          <w:numId w:val="37"/>
        </w:numPr>
        <w:ind w:left="1080"/>
      </w:pPr>
      <w:r w:rsidRPr="00095F04">
        <w:t>Listening</w:t>
      </w:r>
    </w:p>
    <w:p w14:paraId="6ADD6783" w14:textId="77777777" w:rsidR="00F7028A" w:rsidRPr="00095F04" w:rsidRDefault="00F7028A">
      <w:pPr>
        <w:pStyle w:val="ListParagraph"/>
        <w:numPr>
          <w:ilvl w:val="1"/>
          <w:numId w:val="37"/>
        </w:numPr>
        <w:ind w:left="1080"/>
      </w:pPr>
      <w:r w:rsidRPr="00095F04">
        <w:t>Both are equally good</w:t>
      </w:r>
    </w:p>
    <w:p w14:paraId="4AD903F3" w14:textId="77777777" w:rsidR="00F7028A" w:rsidRPr="00095F04" w:rsidRDefault="00F7028A">
      <w:pPr>
        <w:pStyle w:val="ListParagraph"/>
        <w:numPr>
          <w:ilvl w:val="1"/>
          <w:numId w:val="37"/>
        </w:numPr>
        <w:ind w:left="1080"/>
      </w:pPr>
      <w:r w:rsidRPr="00095F04">
        <w:t>It cannot be defined</w:t>
      </w:r>
    </w:p>
    <w:p w14:paraId="06B48809" w14:textId="77777777" w:rsidR="00F7028A" w:rsidRPr="00095F04" w:rsidRDefault="00F7028A">
      <w:pPr>
        <w:numPr>
          <w:ilvl w:val="0"/>
          <w:numId w:val="38"/>
        </w:numPr>
      </w:pPr>
      <w:r w:rsidRPr="00095F04">
        <w:t>Which of the following is the most significant body language element?</w:t>
      </w:r>
    </w:p>
    <w:p w14:paraId="56D38588" w14:textId="77777777" w:rsidR="00F7028A" w:rsidRPr="00095F04" w:rsidRDefault="00F7028A">
      <w:pPr>
        <w:pStyle w:val="ListParagraph"/>
        <w:numPr>
          <w:ilvl w:val="1"/>
          <w:numId w:val="37"/>
        </w:numPr>
        <w:ind w:left="1080"/>
      </w:pPr>
      <w:r w:rsidRPr="00095F04">
        <w:t>Specific body movements</w:t>
      </w:r>
    </w:p>
    <w:p w14:paraId="0BB68F16" w14:textId="77777777" w:rsidR="00F7028A" w:rsidRPr="00095F04" w:rsidRDefault="00F7028A">
      <w:pPr>
        <w:pStyle w:val="ListParagraph"/>
        <w:numPr>
          <w:ilvl w:val="1"/>
          <w:numId w:val="37"/>
        </w:numPr>
        <w:ind w:left="1080"/>
      </w:pPr>
      <w:r w:rsidRPr="00095F04">
        <w:t>Posture</w:t>
      </w:r>
    </w:p>
    <w:p w14:paraId="759BFDA1" w14:textId="77777777" w:rsidR="00F7028A" w:rsidRPr="00095F04" w:rsidRDefault="00F7028A">
      <w:pPr>
        <w:pStyle w:val="ListParagraph"/>
        <w:numPr>
          <w:ilvl w:val="1"/>
          <w:numId w:val="37"/>
        </w:numPr>
        <w:ind w:left="1080"/>
      </w:pPr>
      <w:r w:rsidRPr="00095F04">
        <w:t>Physical contact</w:t>
      </w:r>
    </w:p>
    <w:p w14:paraId="7C5E03FE" w14:textId="77777777" w:rsidR="00F7028A" w:rsidRPr="00095F04" w:rsidRDefault="00F7028A">
      <w:pPr>
        <w:pStyle w:val="ListParagraph"/>
        <w:numPr>
          <w:ilvl w:val="1"/>
          <w:numId w:val="37"/>
        </w:numPr>
        <w:ind w:left="1080"/>
      </w:pPr>
      <w:r w:rsidRPr="00095F04">
        <w:t>Eye contact</w:t>
      </w:r>
    </w:p>
    <w:p w14:paraId="5BFC461A" w14:textId="77777777" w:rsidR="00F7028A" w:rsidRPr="00095F04" w:rsidRDefault="00F7028A">
      <w:pPr>
        <w:numPr>
          <w:ilvl w:val="0"/>
          <w:numId w:val="38"/>
        </w:numPr>
      </w:pPr>
      <w:r w:rsidRPr="00095F04">
        <w:t>It is believed that facial expressions for different emotions are:</w:t>
      </w:r>
    </w:p>
    <w:p w14:paraId="781A2E68" w14:textId="77777777" w:rsidR="00F7028A" w:rsidRPr="00095F04" w:rsidRDefault="00F7028A">
      <w:pPr>
        <w:pStyle w:val="ListParagraph"/>
        <w:numPr>
          <w:ilvl w:val="1"/>
          <w:numId w:val="37"/>
        </w:numPr>
        <w:ind w:left="1080"/>
      </w:pPr>
      <w:r w:rsidRPr="00095F04">
        <w:t>Completely different for every person</w:t>
      </w:r>
    </w:p>
    <w:p w14:paraId="1F733941" w14:textId="77777777" w:rsidR="00F7028A" w:rsidRPr="00095F04" w:rsidRDefault="00F7028A">
      <w:pPr>
        <w:pStyle w:val="ListParagraph"/>
        <w:numPr>
          <w:ilvl w:val="1"/>
          <w:numId w:val="37"/>
        </w:numPr>
        <w:ind w:left="1080"/>
      </w:pPr>
      <w:r w:rsidRPr="00095F04">
        <w:t>Significantly different for every person</w:t>
      </w:r>
    </w:p>
    <w:p w14:paraId="226834A1" w14:textId="77777777" w:rsidR="00F7028A" w:rsidRPr="00095F04" w:rsidRDefault="00F7028A">
      <w:pPr>
        <w:pStyle w:val="ListParagraph"/>
        <w:numPr>
          <w:ilvl w:val="1"/>
          <w:numId w:val="37"/>
        </w:numPr>
        <w:ind w:left="1080"/>
      </w:pPr>
      <w:r w:rsidRPr="00095F04">
        <w:t>Slightly different for every person</w:t>
      </w:r>
    </w:p>
    <w:p w14:paraId="12B7B8F1" w14:textId="77777777" w:rsidR="00F7028A" w:rsidRPr="00095F04" w:rsidRDefault="00F7028A">
      <w:pPr>
        <w:pStyle w:val="ListParagraph"/>
        <w:numPr>
          <w:ilvl w:val="1"/>
          <w:numId w:val="37"/>
        </w:numPr>
        <w:ind w:left="1080"/>
      </w:pPr>
      <w:r w:rsidRPr="00095F04">
        <w:t>Universal for every person</w:t>
      </w:r>
    </w:p>
    <w:p w14:paraId="58C1B963" w14:textId="77777777" w:rsidR="00F7028A" w:rsidRPr="00095F04" w:rsidRDefault="00F7028A">
      <w:pPr>
        <w:numPr>
          <w:ilvl w:val="0"/>
          <w:numId w:val="38"/>
        </w:numPr>
      </w:pPr>
      <w:r w:rsidRPr="00095F04">
        <w:t>What is the first important factor in developing conversation skills?</w:t>
      </w:r>
    </w:p>
    <w:p w14:paraId="1AF1DE10" w14:textId="77777777" w:rsidR="00F7028A" w:rsidRPr="00095F04" w:rsidRDefault="00F7028A">
      <w:pPr>
        <w:pStyle w:val="ListParagraph"/>
        <w:numPr>
          <w:ilvl w:val="1"/>
          <w:numId w:val="39"/>
        </w:numPr>
        <w:ind w:left="1080"/>
      </w:pPr>
      <w:r w:rsidRPr="00095F04">
        <w:t>Ignoring what holds you back</w:t>
      </w:r>
    </w:p>
    <w:p w14:paraId="4BE0D026" w14:textId="77777777" w:rsidR="00F7028A" w:rsidRPr="00095F04" w:rsidRDefault="00F7028A">
      <w:pPr>
        <w:pStyle w:val="ListParagraph"/>
        <w:numPr>
          <w:ilvl w:val="1"/>
          <w:numId w:val="39"/>
        </w:numPr>
        <w:ind w:left="1080"/>
      </w:pPr>
      <w:r w:rsidRPr="00095F04">
        <w:t>Distancing from what holds you back</w:t>
      </w:r>
    </w:p>
    <w:p w14:paraId="0A9E0E76" w14:textId="77777777" w:rsidR="00F7028A" w:rsidRPr="00095F04" w:rsidRDefault="00F7028A">
      <w:pPr>
        <w:pStyle w:val="ListParagraph"/>
        <w:numPr>
          <w:ilvl w:val="1"/>
          <w:numId w:val="39"/>
        </w:numPr>
        <w:ind w:left="1080"/>
      </w:pPr>
      <w:r w:rsidRPr="00095F04">
        <w:t>Accepting what holds you back</w:t>
      </w:r>
    </w:p>
    <w:p w14:paraId="6C9D715F" w14:textId="77777777" w:rsidR="00F7028A" w:rsidRPr="00095F04" w:rsidRDefault="00F7028A">
      <w:pPr>
        <w:pStyle w:val="ListParagraph"/>
        <w:numPr>
          <w:ilvl w:val="1"/>
          <w:numId w:val="39"/>
        </w:numPr>
        <w:ind w:left="1080"/>
      </w:pPr>
      <w:r w:rsidRPr="00095F04">
        <w:t>Understanding what holds you back</w:t>
      </w:r>
    </w:p>
    <w:p w14:paraId="51648A36" w14:textId="77777777" w:rsidR="00F7028A" w:rsidRPr="00095F04" w:rsidRDefault="00F7028A">
      <w:pPr>
        <w:numPr>
          <w:ilvl w:val="0"/>
          <w:numId w:val="38"/>
        </w:numPr>
      </w:pPr>
      <w:r w:rsidRPr="00095F04">
        <w:t>Creating conversation starters is:</w:t>
      </w:r>
    </w:p>
    <w:p w14:paraId="19171269" w14:textId="77777777" w:rsidR="00F7028A" w:rsidRPr="00095F04" w:rsidRDefault="00F7028A">
      <w:pPr>
        <w:pStyle w:val="ListParagraph"/>
        <w:numPr>
          <w:ilvl w:val="1"/>
          <w:numId w:val="132"/>
        </w:numPr>
      </w:pPr>
      <w:r w:rsidRPr="00095F04">
        <w:t>Useful and recommended</w:t>
      </w:r>
    </w:p>
    <w:p w14:paraId="252A02FD" w14:textId="77777777" w:rsidR="00F7028A" w:rsidRPr="00095F04" w:rsidRDefault="00F7028A">
      <w:pPr>
        <w:pStyle w:val="ListParagraph"/>
        <w:numPr>
          <w:ilvl w:val="1"/>
          <w:numId w:val="132"/>
        </w:numPr>
        <w:ind w:left="1080"/>
      </w:pPr>
      <w:r w:rsidRPr="00095F04">
        <w:t>Not very effective, since it’s artificial</w:t>
      </w:r>
    </w:p>
    <w:p w14:paraId="57C16A44" w14:textId="77777777" w:rsidR="00F7028A" w:rsidRPr="00095F04" w:rsidRDefault="00F7028A">
      <w:pPr>
        <w:pStyle w:val="ListParagraph"/>
        <w:numPr>
          <w:ilvl w:val="1"/>
          <w:numId w:val="132"/>
        </w:numPr>
        <w:ind w:left="1080"/>
      </w:pPr>
      <w:r w:rsidRPr="00095F04">
        <w:t>Alright if you really cannot do anything else</w:t>
      </w:r>
    </w:p>
    <w:p w14:paraId="3216A20C" w14:textId="497DED48" w:rsidR="00095F04" w:rsidRPr="00095F04" w:rsidRDefault="00F7028A">
      <w:pPr>
        <w:pStyle w:val="ListParagraph"/>
        <w:numPr>
          <w:ilvl w:val="1"/>
          <w:numId w:val="132"/>
        </w:numPr>
        <w:ind w:left="1080"/>
      </w:pPr>
      <w:r w:rsidRPr="00095F04">
        <w:t>The last thing you should do</w:t>
      </w:r>
    </w:p>
    <w:p w14:paraId="7F04CF59" w14:textId="77777777" w:rsidR="00095F04" w:rsidRPr="00095F04" w:rsidRDefault="00095F04">
      <w:pPr>
        <w:spacing w:after="0" w:line="240" w:lineRule="auto"/>
      </w:pPr>
      <w:r w:rsidRPr="00095F04">
        <w:br w:type="page"/>
      </w:r>
    </w:p>
    <w:p w14:paraId="02F13BA3" w14:textId="77777777" w:rsidR="00F7028A" w:rsidRPr="00095F04" w:rsidRDefault="00F7028A">
      <w:pPr>
        <w:numPr>
          <w:ilvl w:val="0"/>
          <w:numId w:val="38"/>
        </w:numPr>
      </w:pPr>
      <w:r w:rsidRPr="00095F04">
        <w:lastRenderedPageBreak/>
        <w:t>What is the purpose of asking for examples?</w:t>
      </w:r>
    </w:p>
    <w:p w14:paraId="7B897C81" w14:textId="77777777" w:rsidR="00F7028A" w:rsidRPr="00095F04" w:rsidRDefault="00F7028A">
      <w:pPr>
        <w:pStyle w:val="ListParagraph"/>
        <w:numPr>
          <w:ilvl w:val="1"/>
          <w:numId w:val="40"/>
        </w:numPr>
        <w:ind w:left="1080"/>
      </w:pPr>
      <w:r w:rsidRPr="00095F04">
        <w:t>Getting an insight on the particulars of a disclosure</w:t>
      </w:r>
    </w:p>
    <w:p w14:paraId="647A6C15" w14:textId="77777777" w:rsidR="00F7028A" w:rsidRPr="00095F04" w:rsidRDefault="00F7028A">
      <w:pPr>
        <w:pStyle w:val="ListParagraph"/>
        <w:numPr>
          <w:ilvl w:val="1"/>
          <w:numId w:val="40"/>
        </w:numPr>
        <w:ind w:left="1080"/>
      </w:pPr>
      <w:r w:rsidRPr="00095F04">
        <w:t>Illustrating principles shared</w:t>
      </w:r>
    </w:p>
    <w:p w14:paraId="47913EEA" w14:textId="77777777" w:rsidR="00F7028A" w:rsidRPr="00095F04" w:rsidRDefault="00F7028A">
      <w:pPr>
        <w:pStyle w:val="ListParagraph"/>
        <w:numPr>
          <w:ilvl w:val="1"/>
          <w:numId w:val="40"/>
        </w:numPr>
        <w:ind w:left="1080"/>
      </w:pPr>
      <w:r w:rsidRPr="00095F04">
        <w:t>Personalizing experience</w:t>
      </w:r>
    </w:p>
    <w:p w14:paraId="2A277651" w14:textId="77777777" w:rsidR="00F7028A" w:rsidRPr="00095F04" w:rsidRDefault="00F7028A">
      <w:pPr>
        <w:pStyle w:val="ListParagraph"/>
        <w:numPr>
          <w:ilvl w:val="1"/>
          <w:numId w:val="40"/>
        </w:numPr>
        <w:ind w:left="1080"/>
      </w:pPr>
      <w:r w:rsidRPr="00095F04">
        <w:t>All of the above</w:t>
      </w:r>
    </w:p>
    <w:p w14:paraId="6E178E45" w14:textId="77777777" w:rsidR="00F7028A" w:rsidRPr="00095F04" w:rsidRDefault="00F7028A">
      <w:pPr>
        <w:numPr>
          <w:ilvl w:val="0"/>
          <w:numId w:val="38"/>
        </w:numPr>
      </w:pPr>
      <w:r w:rsidRPr="00095F04">
        <w:t>Repetition is usually used to focus on:</w:t>
      </w:r>
    </w:p>
    <w:p w14:paraId="18B9D6A5" w14:textId="77777777" w:rsidR="00F7028A" w:rsidRPr="00095F04" w:rsidRDefault="00F7028A">
      <w:pPr>
        <w:pStyle w:val="ListParagraph"/>
        <w:numPr>
          <w:ilvl w:val="1"/>
          <w:numId w:val="49"/>
        </w:numPr>
        <w:ind w:left="1080"/>
      </w:pPr>
      <w:r w:rsidRPr="00095F04">
        <w:t>Neglected parts of the conversation</w:t>
      </w:r>
    </w:p>
    <w:p w14:paraId="2C6C28DF" w14:textId="77777777" w:rsidR="00F7028A" w:rsidRPr="00095F04" w:rsidRDefault="00F7028A">
      <w:pPr>
        <w:pStyle w:val="ListParagraph"/>
        <w:numPr>
          <w:ilvl w:val="1"/>
          <w:numId w:val="49"/>
        </w:numPr>
        <w:ind w:left="1080"/>
      </w:pPr>
      <w:r w:rsidRPr="00095F04">
        <w:t>Interesting parts of the conversation</w:t>
      </w:r>
    </w:p>
    <w:p w14:paraId="4C68BDF1" w14:textId="77777777" w:rsidR="00F7028A" w:rsidRPr="00095F04" w:rsidRDefault="00F7028A">
      <w:pPr>
        <w:pStyle w:val="ListParagraph"/>
        <w:numPr>
          <w:ilvl w:val="1"/>
          <w:numId w:val="49"/>
        </w:numPr>
        <w:ind w:left="1080"/>
      </w:pPr>
      <w:r w:rsidRPr="00095F04">
        <w:t>Less clear parts of the conversation</w:t>
      </w:r>
    </w:p>
    <w:p w14:paraId="694B929A" w14:textId="77777777" w:rsidR="00F7028A" w:rsidRPr="00095F04" w:rsidRDefault="00F7028A">
      <w:pPr>
        <w:pStyle w:val="ListParagraph"/>
        <w:numPr>
          <w:ilvl w:val="1"/>
          <w:numId w:val="49"/>
        </w:numPr>
        <w:ind w:left="1080"/>
      </w:pPr>
      <w:r w:rsidRPr="00095F04">
        <w:t>All of the above</w:t>
      </w:r>
    </w:p>
    <w:p w14:paraId="339F3382" w14:textId="77777777" w:rsidR="00F7028A" w:rsidRPr="00095F04" w:rsidRDefault="00F7028A">
      <w:pPr>
        <w:numPr>
          <w:ilvl w:val="0"/>
          <w:numId w:val="38"/>
        </w:numPr>
      </w:pPr>
      <w:r w:rsidRPr="00095F04">
        <w:t>When you introduce yourself, you should state your:</w:t>
      </w:r>
    </w:p>
    <w:p w14:paraId="7D87D83E" w14:textId="77777777" w:rsidR="00F7028A" w:rsidRPr="00095F04" w:rsidRDefault="00F7028A">
      <w:pPr>
        <w:pStyle w:val="ListParagraph"/>
        <w:numPr>
          <w:ilvl w:val="1"/>
          <w:numId w:val="41"/>
        </w:numPr>
        <w:ind w:left="1080"/>
      </w:pPr>
      <w:r w:rsidRPr="00095F04">
        <w:t>First name only</w:t>
      </w:r>
    </w:p>
    <w:p w14:paraId="5F7FB071" w14:textId="77777777" w:rsidR="00F7028A" w:rsidRPr="00095F04" w:rsidRDefault="00F7028A">
      <w:pPr>
        <w:pStyle w:val="ListParagraph"/>
        <w:numPr>
          <w:ilvl w:val="1"/>
          <w:numId w:val="41"/>
        </w:numPr>
        <w:ind w:left="1080"/>
      </w:pPr>
      <w:r w:rsidRPr="00095F04">
        <w:t>Last name only</w:t>
      </w:r>
    </w:p>
    <w:p w14:paraId="40A0CADF" w14:textId="77777777" w:rsidR="00F7028A" w:rsidRPr="00095F04" w:rsidRDefault="00F7028A">
      <w:pPr>
        <w:pStyle w:val="ListParagraph"/>
        <w:numPr>
          <w:ilvl w:val="1"/>
          <w:numId w:val="41"/>
        </w:numPr>
        <w:ind w:left="1080"/>
      </w:pPr>
      <w:r w:rsidRPr="00095F04">
        <w:t>First and last name</w:t>
      </w:r>
    </w:p>
    <w:p w14:paraId="7393B575" w14:textId="77777777" w:rsidR="00F7028A" w:rsidRPr="00095F04" w:rsidRDefault="00F7028A">
      <w:pPr>
        <w:pStyle w:val="ListParagraph"/>
        <w:numPr>
          <w:ilvl w:val="1"/>
          <w:numId w:val="41"/>
        </w:numPr>
        <w:ind w:left="1080"/>
      </w:pPr>
      <w:r w:rsidRPr="00095F04">
        <w:t>First and last name plus nickname</w:t>
      </w:r>
    </w:p>
    <w:p w14:paraId="553A28CB" w14:textId="77777777" w:rsidR="00F7028A" w:rsidRPr="00095F04" w:rsidRDefault="00F7028A">
      <w:pPr>
        <w:numPr>
          <w:ilvl w:val="0"/>
          <w:numId w:val="38"/>
        </w:numPr>
      </w:pPr>
      <w:r w:rsidRPr="00095F04">
        <w:t>Which of the following is a good way to remember a person’s name?</w:t>
      </w:r>
    </w:p>
    <w:p w14:paraId="333BC545" w14:textId="77777777" w:rsidR="00F7028A" w:rsidRPr="00095F04" w:rsidRDefault="00F7028A">
      <w:pPr>
        <w:pStyle w:val="ListParagraph"/>
        <w:numPr>
          <w:ilvl w:val="1"/>
          <w:numId w:val="50"/>
        </w:numPr>
        <w:ind w:left="1080"/>
      </w:pPr>
      <w:r w:rsidRPr="00095F04">
        <w:t>Asking the person to repeat it</w:t>
      </w:r>
    </w:p>
    <w:p w14:paraId="170BB386" w14:textId="77777777" w:rsidR="00F7028A" w:rsidRPr="00095F04" w:rsidRDefault="00F7028A">
      <w:pPr>
        <w:pStyle w:val="ListParagraph"/>
        <w:numPr>
          <w:ilvl w:val="1"/>
          <w:numId w:val="50"/>
        </w:numPr>
        <w:ind w:left="1080"/>
      </w:pPr>
      <w:r w:rsidRPr="00095F04">
        <w:t>Making a handy joke about the name</w:t>
      </w:r>
    </w:p>
    <w:p w14:paraId="36F2CBC9" w14:textId="77777777" w:rsidR="00F7028A" w:rsidRPr="00095F04" w:rsidRDefault="00F7028A">
      <w:pPr>
        <w:pStyle w:val="ListParagraph"/>
        <w:numPr>
          <w:ilvl w:val="1"/>
          <w:numId w:val="50"/>
        </w:numPr>
        <w:ind w:left="1080"/>
      </w:pPr>
      <w:r w:rsidRPr="00095F04">
        <w:t>Repeating person’s name right after introduction</w:t>
      </w:r>
    </w:p>
    <w:p w14:paraId="1B80A906" w14:textId="77777777" w:rsidR="00F7028A" w:rsidRPr="00095F04" w:rsidRDefault="00F7028A">
      <w:pPr>
        <w:pStyle w:val="ListParagraph"/>
        <w:numPr>
          <w:ilvl w:val="1"/>
          <w:numId w:val="50"/>
        </w:numPr>
        <w:ind w:left="1080"/>
      </w:pPr>
      <w:r w:rsidRPr="00095F04">
        <w:t>Any of the above</w:t>
      </w:r>
    </w:p>
    <w:p w14:paraId="24506E42" w14:textId="77777777" w:rsidR="00F7028A" w:rsidRPr="00095F04" w:rsidRDefault="00F7028A">
      <w:pPr>
        <w:numPr>
          <w:ilvl w:val="0"/>
          <w:numId w:val="38"/>
        </w:numPr>
      </w:pPr>
      <w:r w:rsidRPr="00095F04">
        <w:t>The first step in influencing other people is:</w:t>
      </w:r>
    </w:p>
    <w:p w14:paraId="3CA2AAC0" w14:textId="77777777" w:rsidR="00F7028A" w:rsidRPr="00095F04" w:rsidRDefault="00F7028A">
      <w:pPr>
        <w:pStyle w:val="ListParagraph"/>
        <w:numPr>
          <w:ilvl w:val="1"/>
          <w:numId w:val="42"/>
        </w:numPr>
        <w:ind w:left="1080"/>
      </w:pPr>
      <w:r w:rsidRPr="00095F04">
        <w:t xml:space="preserve">Imposing your attitude </w:t>
      </w:r>
    </w:p>
    <w:p w14:paraId="477D5A3F" w14:textId="77777777" w:rsidR="00F7028A" w:rsidRPr="00095F04" w:rsidRDefault="00F7028A">
      <w:pPr>
        <w:pStyle w:val="ListParagraph"/>
        <w:numPr>
          <w:ilvl w:val="1"/>
          <w:numId w:val="42"/>
        </w:numPr>
        <w:ind w:left="1080"/>
      </w:pPr>
      <w:r w:rsidRPr="00095F04">
        <w:t>Entering their world</w:t>
      </w:r>
    </w:p>
    <w:p w14:paraId="2EFBFC34" w14:textId="77777777" w:rsidR="00F7028A" w:rsidRPr="00095F04" w:rsidRDefault="00F7028A">
      <w:pPr>
        <w:pStyle w:val="ListParagraph"/>
        <w:numPr>
          <w:ilvl w:val="1"/>
          <w:numId w:val="42"/>
        </w:numPr>
        <w:ind w:left="1080"/>
      </w:pPr>
      <w:r w:rsidRPr="00095F04">
        <w:t>Manipulation</w:t>
      </w:r>
    </w:p>
    <w:p w14:paraId="14071E27" w14:textId="77777777" w:rsidR="00F7028A" w:rsidRPr="00095F04" w:rsidRDefault="00F7028A">
      <w:pPr>
        <w:pStyle w:val="ListParagraph"/>
        <w:numPr>
          <w:ilvl w:val="1"/>
          <w:numId w:val="42"/>
        </w:numPr>
        <w:ind w:left="1080"/>
      </w:pPr>
      <w:r w:rsidRPr="00095F04">
        <w:t>Friendly relationship</w:t>
      </w:r>
    </w:p>
    <w:p w14:paraId="0CC249D1" w14:textId="77777777" w:rsidR="00F7028A" w:rsidRPr="00095F04" w:rsidRDefault="00F7028A">
      <w:pPr>
        <w:numPr>
          <w:ilvl w:val="0"/>
          <w:numId w:val="38"/>
        </w:numPr>
      </w:pPr>
      <w:r w:rsidRPr="00095F04">
        <w:t>Answering the question, _______________, from the other person’s perspective will help you see their side of the issue.</w:t>
      </w:r>
    </w:p>
    <w:p w14:paraId="1496950B" w14:textId="77777777" w:rsidR="00F7028A" w:rsidRPr="00095F04" w:rsidRDefault="00F7028A">
      <w:pPr>
        <w:pStyle w:val="ListParagraph"/>
        <w:numPr>
          <w:ilvl w:val="1"/>
          <w:numId w:val="51"/>
        </w:numPr>
        <w:ind w:left="1080"/>
      </w:pPr>
      <w:r w:rsidRPr="00095F04">
        <w:t>Why are you important?</w:t>
      </w:r>
    </w:p>
    <w:p w14:paraId="6FE090B9" w14:textId="77777777" w:rsidR="00F7028A" w:rsidRPr="00095F04" w:rsidRDefault="00F7028A">
      <w:pPr>
        <w:pStyle w:val="ListParagraph"/>
        <w:numPr>
          <w:ilvl w:val="1"/>
          <w:numId w:val="51"/>
        </w:numPr>
        <w:ind w:left="1080"/>
      </w:pPr>
      <w:r w:rsidRPr="00095F04">
        <w:t>Why do you want to make an influence on me?</w:t>
      </w:r>
    </w:p>
    <w:p w14:paraId="151CFF39" w14:textId="77777777" w:rsidR="00F7028A" w:rsidRPr="00095F04" w:rsidRDefault="00F7028A">
      <w:pPr>
        <w:pStyle w:val="ListParagraph"/>
        <w:numPr>
          <w:ilvl w:val="1"/>
          <w:numId w:val="51"/>
        </w:numPr>
        <w:ind w:left="1080"/>
      </w:pPr>
      <w:r w:rsidRPr="00095F04">
        <w:t>What’s in it for me?</w:t>
      </w:r>
    </w:p>
    <w:p w14:paraId="1477E47C" w14:textId="73AC4550" w:rsidR="00095F04" w:rsidRPr="00095F04" w:rsidRDefault="00F7028A">
      <w:pPr>
        <w:pStyle w:val="ListParagraph"/>
        <w:numPr>
          <w:ilvl w:val="1"/>
          <w:numId w:val="51"/>
        </w:numPr>
        <w:ind w:left="1080"/>
      </w:pPr>
      <w:r w:rsidRPr="00095F04">
        <w:t>How do you plan to make an influence?</w:t>
      </w:r>
    </w:p>
    <w:p w14:paraId="2CEE4EFE" w14:textId="77777777" w:rsidR="00095F04" w:rsidRPr="00095F04" w:rsidRDefault="00095F04">
      <w:pPr>
        <w:spacing w:after="0" w:line="240" w:lineRule="auto"/>
      </w:pPr>
      <w:r w:rsidRPr="00095F04">
        <w:br w:type="page"/>
      </w:r>
    </w:p>
    <w:p w14:paraId="4A5F40F7" w14:textId="77777777" w:rsidR="00F7028A" w:rsidRPr="00095F04" w:rsidRDefault="00F7028A">
      <w:pPr>
        <w:numPr>
          <w:ilvl w:val="0"/>
          <w:numId w:val="38"/>
        </w:numPr>
      </w:pPr>
      <w:r w:rsidRPr="00095F04">
        <w:lastRenderedPageBreak/>
        <w:t>Negative emotions are powerful in influencing behavior because they:</w:t>
      </w:r>
    </w:p>
    <w:p w14:paraId="434C2271" w14:textId="77777777" w:rsidR="00F7028A" w:rsidRPr="00095F04" w:rsidRDefault="00F7028A">
      <w:pPr>
        <w:pStyle w:val="ListParagraph"/>
        <w:numPr>
          <w:ilvl w:val="1"/>
          <w:numId w:val="43"/>
        </w:numPr>
        <w:ind w:left="1080"/>
      </w:pPr>
      <w:r w:rsidRPr="00095F04">
        <w:t>Give you superiority</w:t>
      </w:r>
    </w:p>
    <w:p w14:paraId="5AD2134E" w14:textId="77777777" w:rsidR="00F7028A" w:rsidRPr="00095F04" w:rsidRDefault="00F7028A">
      <w:pPr>
        <w:pStyle w:val="ListParagraph"/>
        <w:numPr>
          <w:ilvl w:val="1"/>
          <w:numId w:val="43"/>
        </w:numPr>
        <w:ind w:left="1080"/>
      </w:pPr>
      <w:r w:rsidRPr="00095F04">
        <w:t>Bring about a sense of dissonance in a person</w:t>
      </w:r>
    </w:p>
    <w:p w14:paraId="483B7166" w14:textId="77777777" w:rsidR="00F7028A" w:rsidRPr="00095F04" w:rsidRDefault="00F7028A">
      <w:pPr>
        <w:pStyle w:val="ListParagraph"/>
        <w:numPr>
          <w:ilvl w:val="1"/>
          <w:numId w:val="43"/>
        </w:numPr>
        <w:ind w:left="1080"/>
      </w:pPr>
      <w:r w:rsidRPr="00095F04">
        <w:t>Make people easy to be manipulated</w:t>
      </w:r>
    </w:p>
    <w:p w14:paraId="2B7A3CA2" w14:textId="77777777" w:rsidR="00F7028A" w:rsidRPr="00095F04" w:rsidRDefault="00F7028A">
      <w:pPr>
        <w:pStyle w:val="ListParagraph"/>
        <w:numPr>
          <w:ilvl w:val="1"/>
          <w:numId w:val="43"/>
        </w:numPr>
        <w:ind w:left="1080"/>
      </w:pPr>
      <w:r w:rsidRPr="00095F04">
        <w:t>They’re not powerful in influencing behavior</w:t>
      </w:r>
    </w:p>
    <w:p w14:paraId="1DBD8A17" w14:textId="10FCE821" w:rsidR="00F7028A" w:rsidRPr="00095F04" w:rsidRDefault="00D73404">
      <w:pPr>
        <w:numPr>
          <w:ilvl w:val="0"/>
          <w:numId w:val="38"/>
        </w:numPr>
      </w:pPr>
      <w:r>
        <w:t xml:space="preserve"> </w:t>
      </w:r>
      <w:r w:rsidR="00F7028A" w:rsidRPr="00095F04">
        <w:t>Showing personalized emotions is:</w:t>
      </w:r>
    </w:p>
    <w:p w14:paraId="0B67558C" w14:textId="77777777" w:rsidR="00F7028A" w:rsidRPr="00095F04" w:rsidRDefault="00F7028A">
      <w:pPr>
        <w:pStyle w:val="ListParagraph"/>
        <w:numPr>
          <w:ilvl w:val="1"/>
          <w:numId w:val="52"/>
        </w:numPr>
        <w:ind w:left="1080"/>
      </w:pPr>
      <w:r w:rsidRPr="00095F04">
        <w:t xml:space="preserve">Unprofessional </w:t>
      </w:r>
    </w:p>
    <w:p w14:paraId="16499063" w14:textId="77777777" w:rsidR="00F7028A" w:rsidRPr="00095F04" w:rsidRDefault="00F7028A">
      <w:pPr>
        <w:pStyle w:val="ListParagraph"/>
        <w:numPr>
          <w:ilvl w:val="1"/>
          <w:numId w:val="52"/>
        </w:numPr>
        <w:ind w:left="1080"/>
      </w:pPr>
      <w:r w:rsidRPr="00095F04">
        <w:t>Unpleasant</w:t>
      </w:r>
    </w:p>
    <w:p w14:paraId="1F34E61B" w14:textId="77777777" w:rsidR="00F7028A" w:rsidRPr="00095F04" w:rsidRDefault="00F7028A">
      <w:pPr>
        <w:pStyle w:val="ListParagraph"/>
        <w:numPr>
          <w:ilvl w:val="1"/>
          <w:numId w:val="52"/>
        </w:numPr>
        <w:ind w:left="1080"/>
      </w:pPr>
      <w:r w:rsidRPr="00095F04">
        <w:t>Persuasive</w:t>
      </w:r>
    </w:p>
    <w:p w14:paraId="4B6C5FDE" w14:textId="77777777" w:rsidR="00F7028A" w:rsidRPr="00095F04" w:rsidRDefault="00F7028A">
      <w:pPr>
        <w:pStyle w:val="ListParagraph"/>
        <w:numPr>
          <w:ilvl w:val="1"/>
          <w:numId w:val="52"/>
        </w:numPr>
        <w:ind w:left="1080"/>
      </w:pPr>
      <w:r w:rsidRPr="00095F04">
        <w:t>Not recommendable</w:t>
      </w:r>
    </w:p>
    <w:p w14:paraId="6D99B512" w14:textId="77777777" w:rsidR="00F7028A" w:rsidRPr="00095F04" w:rsidRDefault="00F7028A">
      <w:pPr>
        <w:numPr>
          <w:ilvl w:val="0"/>
          <w:numId w:val="38"/>
        </w:numPr>
      </w:pPr>
      <w:r w:rsidRPr="00095F04">
        <w:t>I-messages are focused on:</w:t>
      </w:r>
    </w:p>
    <w:p w14:paraId="3CC47850" w14:textId="77777777" w:rsidR="00F7028A" w:rsidRPr="00095F04" w:rsidRDefault="00F7028A">
      <w:pPr>
        <w:pStyle w:val="ListParagraph"/>
        <w:numPr>
          <w:ilvl w:val="1"/>
          <w:numId w:val="44"/>
        </w:numPr>
        <w:tabs>
          <w:tab w:val="left" w:pos="1170"/>
        </w:tabs>
        <w:ind w:left="1080"/>
      </w:pPr>
      <w:r w:rsidRPr="00095F04">
        <w:t>The listener</w:t>
      </w:r>
    </w:p>
    <w:p w14:paraId="584869CE" w14:textId="77777777" w:rsidR="00F7028A" w:rsidRPr="00095F04" w:rsidRDefault="00F7028A">
      <w:pPr>
        <w:pStyle w:val="ListParagraph"/>
        <w:numPr>
          <w:ilvl w:val="1"/>
          <w:numId w:val="44"/>
        </w:numPr>
        <w:ind w:left="1080"/>
      </w:pPr>
      <w:r w:rsidRPr="00095F04">
        <w:t>The speaker</w:t>
      </w:r>
    </w:p>
    <w:p w14:paraId="6D0FEE62" w14:textId="77777777" w:rsidR="00F7028A" w:rsidRPr="00095F04" w:rsidRDefault="00F7028A">
      <w:pPr>
        <w:pStyle w:val="ListParagraph"/>
        <w:numPr>
          <w:ilvl w:val="1"/>
          <w:numId w:val="44"/>
        </w:numPr>
        <w:ind w:left="1080"/>
      </w:pPr>
      <w:r w:rsidRPr="00095F04">
        <w:t>Both listener and speaker</w:t>
      </w:r>
    </w:p>
    <w:p w14:paraId="17390AAF" w14:textId="77777777" w:rsidR="00F7028A" w:rsidRPr="00095F04" w:rsidRDefault="00F7028A">
      <w:pPr>
        <w:pStyle w:val="ListParagraph"/>
        <w:numPr>
          <w:ilvl w:val="1"/>
          <w:numId w:val="44"/>
        </w:numPr>
        <w:ind w:left="1080"/>
      </w:pPr>
      <w:r w:rsidRPr="00095F04">
        <w:t>The whole audience</w:t>
      </w:r>
    </w:p>
    <w:p w14:paraId="0DBF7512" w14:textId="5161F45B" w:rsidR="00F7028A" w:rsidRPr="00095F04" w:rsidRDefault="00D73404">
      <w:pPr>
        <w:numPr>
          <w:ilvl w:val="0"/>
          <w:numId w:val="38"/>
        </w:numPr>
      </w:pPr>
      <w:r>
        <w:t xml:space="preserve"> </w:t>
      </w:r>
      <w:r w:rsidR="00F7028A" w:rsidRPr="00095F04">
        <w:t>Which of the following is a part of I-message?</w:t>
      </w:r>
    </w:p>
    <w:p w14:paraId="04FAE91E" w14:textId="77777777" w:rsidR="00F7028A" w:rsidRPr="00095F04" w:rsidRDefault="00F7028A">
      <w:pPr>
        <w:pStyle w:val="ListParagraph"/>
        <w:numPr>
          <w:ilvl w:val="1"/>
          <w:numId w:val="53"/>
        </w:numPr>
        <w:ind w:left="1080"/>
      </w:pPr>
      <w:r w:rsidRPr="00095F04">
        <w:t>A suggestion of alternative behavior</w:t>
      </w:r>
    </w:p>
    <w:p w14:paraId="28CDE982" w14:textId="77777777" w:rsidR="00F7028A" w:rsidRPr="00095F04" w:rsidRDefault="00F7028A">
      <w:pPr>
        <w:pStyle w:val="ListParagraph"/>
        <w:numPr>
          <w:ilvl w:val="1"/>
          <w:numId w:val="53"/>
        </w:numPr>
        <w:ind w:left="1080"/>
      </w:pPr>
      <w:r w:rsidRPr="00095F04">
        <w:t>Asking for a suggestion for alternative behavior</w:t>
      </w:r>
    </w:p>
    <w:p w14:paraId="7E83F03F" w14:textId="77777777" w:rsidR="00F7028A" w:rsidRPr="00095F04" w:rsidRDefault="00F7028A">
      <w:pPr>
        <w:pStyle w:val="ListParagraph"/>
        <w:numPr>
          <w:ilvl w:val="1"/>
          <w:numId w:val="53"/>
        </w:numPr>
        <w:ind w:left="1080"/>
      </w:pPr>
      <w:r w:rsidRPr="00095F04">
        <w:t>Criticizing certain behavior</w:t>
      </w:r>
    </w:p>
    <w:p w14:paraId="26A4A0CB" w14:textId="77777777" w:rsidR="00F7028A" w:rsidRPr="00095F04" w:rsidRDefault="00F7028A">
      <w:pPr>
        <w:pStyle w:val="ListParagraph"/>
        <w:numPr>
          <w:ilvl w:val="1"/>
          <w:numId w:val="53"/>
        </w:numPr>
        <w:ind w:left="1080"/>
      </w:pPr>
      <w:r w:rsidRPr="00095F04">
        <w:t>Any of the above</w:t>
      </w:r>
    </w:p>
    <w:p w14:paraId="22173B3E" w14:textId="77777777" w:rsidR="00F7028A" w:rsidRPr="00095F04" w:rsidRDefault="00F7028A">
      <w:pPr>
        <w:numPr>
          <w:ilvl w:val="0"/>
          <w:numId w:val="38"/>
        </w:numPr>
      </w:pPr>
      <w:r w:rsidRPr="00095F04">
        <w:t>Which of the following statements is true?</w:t>
      </w:r>
    </w:p>
    <w:p w14:paraId="70488220" w14:textId="77777777" w:rsidR="00F7028A" w:rsidRPr="00095F04" w:rsidRDefault="00F7028A">
      <w:pPr>
        <w:pStyle w:val="ListParagraph"/>
        <w:numPr>
          <w:ilvl w:val="1"/>
          <w:numId w:val="45"/>
        </w:numPr>
        <w:ind w:left="1080"/>
      </w:pPr>
      <w:r w:rsidRPr="00095F04">
        <w:t>If you’re well prepared, you don’t need to think about boundaries.</w:t>
      </w:r>
    </w:p>
    <w:p w14:paraId="28B50634" w14:textId="77777777" w:rsidR="00F7028A" w:rsidRPr="00095F04" w:rsidRDefault="00F7028A">
      <w:pPr>
        <w:pStyle w:val="ListParagraph"/>
        <w:numPr>
          <w:ilvl w:val="1"/>
          <w:numId w:val="45"/>
        </w:numPr>
        <w:ind w:left="1080"/>
      </w:pPr>
      <w:r w:rsidRPr="00095F04">
        <w:t>If you’re not prepared, you must find a way to overcome your boundaries.</w:t>
      </w:r>
    </w:p>
    <w:p w14:paraId="43BBC70A" w14:textId="77777777" w:rsidR="00F7028A" w:rsidRPr="00095F04" w:rsidRDefault="00F7028A">
      <w:pPr>
        <w:pStyle w:val="ListParagraph"/>
        <w:numPr>
          <w:ilvl w:val="1"/>
          <w:numId w:val="45"/>
        </w:numPr>
        <w:ind w:left="1080"/>
      </w:pPr>
      <w:r w:rsidRPr="00095F04">
        <w:t>There are no boundaries in negotiation.</w:t>
      </w:r>
    </w:p>
    <w:p w14:paraId="15CFB5C8" w14:textId="77777777" w:rsidR="00F7028A" w:rsidRPr="00095F04" w:rsidRDefault="00F7028A">
      <w:pPr>
        <w:pStyle w:val="ListParagraph"/>
        <w:numPr>
          <w:ilvl w:val="1"/>
          <w:numId w:val="45"/>
        </w:numPr>
        <w:ind w:left="1080"/>
      </w:pPr>
      <w:r w:rsidRPr="00095F04">
        <w:t>You need to know your boundaries in every scenario.</w:t>
      </w:r>
    </w:p>
    <w:p w14:paraId="571A919F" w14:textId="35E83401" w:rsidR="00F7028A" w:rsidRPr="00095F04" w:rsidRDefault="00D73404">
      <w:pPr>
        <w:numPr>
          <w:ilvl w:val="0"/>
          <w:numId w:val="38"/>
        </w:numPr>
      </w:pPr>
      <w:r>
        <w:t xml:space="preserve"> </w:t>
      </w:r>
      <w:r w:rsidR="00F7028A" w:rsidRPr="00095F04">
        <w:t>Which of the following is not a part of negotiation preparation?</w:t>
      </w:r>
    </w:p>
    <w:p w14:paraId="315158CE" w14:textId="77777777" w:rsidR="00F7028A" w:rsidRPr="00095F04" w:rsidRDefault="00F7028A">
      <w:pPr>
        <w:pStyle w:val="ListParagraph"/>
        <w:numPr>
          <w:ilvl w:val="1"/>
          <w:numId w:val="54"/>
        </w:numPr>
        <w:ind w:left="1080"/>
      </w:pPr>
      <w:r w:rsidRPr="00095F04">
        <w:t>Mental aspect</w:t>
      </w:r>
    </w:p>
    <w:p w14:paraId="18C89AB9" w14:textId="77777777" w:rsidR="00F7028A" w:rsidRPr="00095F04" w:rsidRDefault="00F7028A">
      <w:pPr>
        <w:pStyle w:val="ListParagraph"/>
        <w:numPr>
          <w:ilvl w:val="1"/>
          <w:numId w:val="54"/>
        </w:numPr>
        <w:ind w:left="1080"/>
      </w:pPr>
      <w:r w:rsidRPr="00095F04">
        <w:t>Emotional aspect</w:t>
      </w:r>
    </w:p>
    <w:p w14:paraId="62E47469" w14:textId="77777777" w:rsidR="00F7028A" w:rsidRPr="00095F04" w:rsidRDefault="00F7028A">
      <w:pPr>
        <w:pStyle w:val="ListParagraph"/>
        <w:numPr>
          <w:ilvl w:val="1"/>
          <w:numId w:val="54"/>
        </w:numPr>
        <w:ind w:left="1080"/>
      </w:pPr>
      <w:r w:rsidRPr="00095F04">
        <w:t>Physical aspect</w:t>
      </w:r>
    </w:p>
    <w:p w14:paraId="7152CBBD" w14:textId="7560B6E8" w:rsidR="00095F04" w:rsidRPr="00095F04" w:rsidRDefault="00F7028A">
      <w:pPr>
        <w:pStyle w:val="ListParagraph"/>
        <w:numPr>
          <w:ilvl w:val="1"/>
          <w:numId w:val="54"/>
        </w:numPr>
        <w:ind w:left="1080"/>
      </w:pPr>
      <w:r w:rsidRPr="00095F04">
        <w:t>All of the above are important</w:t>
      </w:r>
    </w:p>
    <w:p w14:paraId="1A55DEBD" w14:textId="77777777" w:rsidR="00095F04" w:rsidRPr="00095F04" w:rsidRDefault="00095F04">
      <w:pPr>
        <w:spacing w:after="0" w:line="240" w:lineRule="auto"/>
      </w:pPr>
      <w:r w:rsidRPr="00095F04">
        <w:br w:type="page"/>
      </w:r>
    </w:p>
    <w:p w14:paraId="294BA7E6" w14:textId="77777777" w:rsidR="00F7028A" w:rsidRPr="00095F04" w:rsidRDefault="00F7028A">
      <w:pPr>
        <w:numPr>
          <w:ilvl w:val="0"/>
          <w:numId w:val="38"/>
        </w:numPr>
      </w:pPr>
      <w:r w:rsidRPr="00095F04">
        <w:lastRenderedPageBreak/>
        <w:t>Which of the following is not important for the first impression?</w:t>
      </w:r>
    </w:p>
    <w:p w14:paraId="5674DD73" w14:textId="77777777" w:rsidR="00F7028A" w:rsidRPr="00095F04" w:rsidRDefault="00F7028A">
      <w:pPr>
        <w:pStyle w:val="ListParagraph"/>
        <w:numPr>
          <w:ilvl w:val="1"/>
          <w:numId w:val="46"/>
        </w:numPr>
        <w:ind w:left="1080"/>
      </w:pPr>
      <w:r w:rsidRPr="00095F04">
        <w:t>Clothing</w:t>
      </w:r>
    </w:p>
    <w:p w14:paraId="5C6055C6" w14:textId="77777777" w:rsidR="00F7028A" w:rsidRPr="00095F04" w:rsidRDefault="00F7028A">
      <w:pPr>
        <w:pStyle w:val="ListParagraph"/>
        <w:numPr>
          <w:ilvl w:val="1"/>
          <w:numId w:val="46"/>
        </w:numPr>
        <w:ind w:left="1080"/>
      </w:pPr>
      <w:r w:rsidRPr="00095F04">
        <w:t>Attitude</w:t>
      </w:r>
    </w:p>
    <w:p w14:paraId="76C77454" w14:textId="77777777" w:rsidR="00F7028A" w:rsidRPr="00095F04" w:rsidRDefault="00F7028A">
      <w:pPr>
        <w:pStyle w:val="ListParagraph"/>
        <w:numPr>
          <w:ilvl w:val="1"/>
          <w:numId w:val="46"/>
        </w:numPr>
        <w:ind w:left="1080"/>
      </w:pPr>
      <w:r w:rsidRPr="00095F04">
        <w:t>Your goals</w:t>
      </w:r>
    </w:p>
    <w:p w14:paraId="5CC6ADD4" w14:textId="77777777" w:rsidR="00F7028A" w:rsidRPr="00095F04" w:rsidRDefault="00F7028A">
      <w:pPr>
        <w:pStyle w:val="ListParagraph"/>
        <w:numPr>
          <w:ilvl w:val="1"/>
          <w:numId w:val="46"/>
        </w:numPr>
        <w:ind w:left="1080"/>
      </w:pPr>
      <w:r w:rsidRPr="00095F04">
        <w:t>Going for the extra mile</w:t>
      </w:r>
    </w:p>
    <w:p w14:paraId="35B2BA05" w14:textId="281FE840" w:rsidR="00F7028A" w:rsidRPr="00095F04" w:rsidRDefault="00D73404">
      <w:pPr>
        <w:numPr>
          <w:ilvl w:val="0"/>
          <w:numId w:val="38"/>
        </w:numPr>
      </w:pPr>
      <w:r>
        <w:t xml:space="preserve"> </w:t>
      </w:r>
      <w:r w:rsidR="00F7028A" w:rsidRPr="00095F04">
        <w:t>What kind of hand shaking leaves the best first impression?</w:t>
      </w:r>
    </w:p>
    <w:p w14:paraId="24972836" w14:textId="77777777" w:rsidR="00F7028A" w:rsidRPr="00095F04" w:rsidRDefault="00F7028A">
      <w:pPr>
        <w:pStyle w:val="ListParagraph"/>
        <w:numPr>
          <w:ilvl w:val="1"/>
          <w:numId w:val="55"/>
        </w:numPr>
        <w:ind w:left="1080"/>
      </w:pPr>
      <w:r w:rsidRPr="00095F04">
        <w:t>Mild</w:t>
      </w:r>
    </w:p>
    <w:p w14:paraId="55EE63A7" w14:textId="77777777" w:rsidR="00F7028A" w:rsidRPr="00095F04" w:rsidRDefault="00F7028A">
      <w:pPr>
        <w:pStyle w:val="ListParagraph"/>
        <w:numPr>
          <w:ilvl w:val="1"/>
          <w:numId w:val="55"/>
        </w:numPr>
        <w:ind w:left="1080"/>
      </w:pPr>
      <w:r w:rsidRPr="00095F04">
        <w:t>Firm</w:t>
      </w:r>
    </w:p>
    <w:p w14:paraId="3571D4CF" w14:textId="77777777" w:rsidR="00F7028A" w:rsidRPr="00095F04" w:rsidRDefault="00F7028A">
      <w:pPr>
        <w:pStyle w:val="ListParagraph"/>
        <w:numPr>
          <w:ilvl w:val="1"/>
          <w:numId w:val="55"/>
        </w:numPr>
        <w:ind w:left="1080"/>
      </w:pPr>
      <w:r w:rsidRPr="00095F04">
        <w:t>Lose</w:t>
      </w:r>
    </w:p>
    <w:p w14:paraId="6AFDEC8D" w14:textId="77777777" w:rsidR="00F7028A" w:rsidRDefault="00F7028A">
      <w:pPr>
        <w:pStyle w:val="ListParagraph"/>
        <w:numPr>
          <w:ilvl w:val="1"/>
          <w:numId w:val="55"/>
        </w:numPr>
        <w:ind w:left="1080"/>
      </w:pPr>
      <w:r>
        <w:t>Hand shaking is not so important, since it varies from person to person</w:t>
      </w:r>
    </w:p>
    <w:p w14:paraId="6DBC6F11" w14:textId="4FFF18A0" w:rsidR="00D62DF9" w:rsidRDefault="00D62DF9">
      <w:pPr>
        <w:spacing w:after="0" w:line="240" w:lineRule="auto"/>
      </w:pPr>
      <w:r>
        <w:br w:type="page"/>
      </w:r>
    </w:p>
    <w:p w14:paraId="4BF6B73C" w14:textId="07B7069B" w:rsidR="002B167C" w:rsidRDefault="00D62DF9" w:rsidP="002B167C">
      <w:pPr>
        <w:pStyle w:val="Heading2"/>
      </w:pPr>
      <w:bookmarkStart w:id="23" w:name="_Toc114753877"/>
      <w:r>
        <w:lastRenderedPageBreak/>
        <w:t>Pre-Test Answers</w:t>
      </w:r>
      <w:bookmarkEnd w:id="23"/>
    </w:p>
    <w:p w14:paraId="69349635" w14:textId="08840669" w:rsidR="00F7028A" w:rsidRPr="00D73404" w:rsidRDefault="00F7028A">
      <w:pPr>
        <w:numPr>
          <w:ilvl w:val="0"/>
          <w:numId w:val="111"/>
        </w:numPr>
      </w:pPr>
      <w:r w:rsidRPr="00D73404">
        <w:t>What differentiates listening from hearing?</w:t>
      </w:r>
    </w:p>
    <w:p w14:paraId="217367AA" w14:textId="77777777" w:rsidR="00F7028A" w:rsidRPr="0062025E" w:rsidRDefault="00F7028A">
      <w:pPr>
        <w:pStyle w:val="ListParagraph"/>
        <w:numPr>
          <w:ilvl w:val="1"/>
          <w:numId w:val="95"/>
        </w:numPr>
      </w:pPr>
      <w:r>
        <w:t>Decibels are different</w:t>
      </w:r>
    </w:p>
    <w:p w14:paraId="635CBAA0" w14:textId="77777777" w:rsidR="00F7028A" w:rsidRPr="00523CE8" w:rsidRDefault="00F7028A">
      <w:pPr>
        <w:pStyle w:val="ListParagraph"/>
        <w:numPr>
          <w:ilvl w:val="1"/>
          <w:numId w:val="95"/>
        </w:numPr>
        <w:ind w:left="1080"/>
        <w:rPr>
          <w:color w:val="FF0000"/>
        </w:rPr>
      </w:pPr>
      <w:r w:rsidRPr="00523CE8">
        <w:rPr>
          <w:color w:val="FF0000"/>
        </w:rPr>
        <w:t>Deliberate attention</w:t>
      </w:r>
    </w:p>
    <w:p w14:paraId="77706C1B" w14:textId="77777777" w:rsidR="00F7028A" w:rsidRPr="0062025E" w:rsidRDefault="00F7028A">
      <w:pPr>
        <w:pStyle w:val="ListParagraph"/>
        <w:numPr>
          <w:ilvl w:val="1"/>
          <w:numId w:val="95"/>
        </w:numPr>
        <w:ind w:left="1080"/>
      </w:pPr>
      <w:r>
        <w:t>Reduced concentration</w:t>
      </w:r>
    </w:p>
    <w:p w14:paraId="2EF03BCD" w14:textId="77777777" w:rsidR="00F7028A" w:rsidRDefault="00F7028A">
      <w:pPr>
        <w:pStyle w:val="ListParagraph"/>
        <w:numPr>
          <w:ilvl w:val="1"/>
          <w:numId w:val="95"/>
        </w:numPr>
        <w:ind w:left="1080"/>
      </w:pPr>
      <w:r>
        <w:t>Responding to what’s heard</w:t>
      </w:r>
    </w:p>
    <w:p w14:paraId="5132E1D7" w14:textId="77777777" w:rsidR="00F7028A" w:rsidRPr="00BE46E1" w:rsidRDefault="00F7028A" w:rsidP="00F7028A">
      <w:pPr>
        <w:ind w:left="720"/>
        <w:rPr>
          <w:color w:val="FF0000"/>
        </w:rPr>
      </w:pPr>
      <w:r w:rsidRPr="00BE46E1">
        <w:rPr>
          <w:color w:val="FF0000"/>
        </w:rPr>
        <w:t xml:space="preserve">Listening involves the extra steps of really understanding what we heard, and giving it deliberate attention and thoughtful consideration.  </w:t>
      </w:r>
    </w:p>
    <w:p w14:paraId="280EE20E" w14:textId="77777777" w:rsidR="00F7028A" w:rsidRDefault="00F7028A">
      <w:pPr>
        <w:numPr>
          <w:ilvl w:val="0"/>
          <w:numId w:val="111"/>
        </w:numPr>
      </w:pPr>
      <w:r>
        <w:t>Which is better for your interpersonal skills, hearing or listening?</w:t>
      </w:r>
    </w:p>
    <w:p w14:paraId="5E02EA9B" w14:textId="77777777" w:rsidR="00F7028A" w:rsidRDefault="00F7028A">
      <w:pPr>
        <w:pStyle w:val="ListParagraph"/>
        <w:numPr>
          <w:ilvl w:val="1"/>
          <w:numId w:val="94"/>
        </w:numPr>
        <w:ind w:left="1080"/>
      </w:pPr>
      <w:r>
        <w:t>Hearing</w:t>
      </w:r>
    </w:p>
    <w:p w14:paraId="30EF2D01" w14:textId="77777777" w:rsidR="00F7028A" w:rsidRPr="00523CE8" w:rsidRDefault="00F7028A">
      <w:pPr>
        <w:pStyle w:val="ListParagraph"/>
        <w:numPr>
          <w:ilvl w:val="1"/>
          <w:numId w:val="94"/>
        </w:numPr>
        <w:ind w:left="1080"/>
        <w:rPr>
          <w:color w:val="FF0000"/>
        </w:rPr>
      </w:pPr>
      <w:r w:rsidRPr="00523CE8">
        <w:rPr>
          <w:color w:val="FF0000"/>
        </w:rPr>
        <w:t>Listening</w:t>
      </w:r>
    </w:p>
    <w:p w14:paraId="629E3A08" w14:textId="77777777" w:rsidR="00F7028A" w:rsidRDefault="00F7028A">
      <w:pPr>
        <w:pStyle w:val="ListParagraph"/>
        <w:numPr>
          <w:ilvl w:val="1"/>
          <w:numId w:val="94"/>
        </w:numPr>
        <w:ind w:left="1080"/>
      </w:pPr>
      <w:r>
        <w:t>Both are equally good</w:t>
      </w:r>
    </w:p>
    <w:p w14:paraId="6B25275C" w14:textId="77777777" w:rsidR="00F7028A" w:rsidRDefault="00F7028A">
      <w:pPr>
        <w:pStyle w:val="ListParagraph"/>
        <w:numPr>
          <w:ilvl w:val="1"/>
          <w:numId w:val="94"/>
        </w:numPr>
        <w:ind w:left="1080"/>
      </w:pPr>
      <w:r>
        <w:t>It cannot be defined</w:t>
      </w:r>
    </w:p>
    <w:p w14:paraId="0B63E831" w14:textId="77777777" w:rsidR="00F7028A" w:rsidRPr="00BE46E1" w:rsidRDefault="00F7028A" w:rsidP="00F7028A">
      <w:pPr>
        <w:ind w:left="720"/>
        <w:rPr>
          <w:color w:val="FF0000"/>
        </w:rPr>
      </w:pPr>
      <w:r w:rsidRPr="00BE46E1">
        <w:rPr>
          <w:color w:val="FF0000"/>
        </w:rPr>
        <w:t>Taking the extra step to move from hearing to listening can enhance a person’s interpersonal relationships in many ways.</w:t>
      </w:r>
    </w:p>
    <w:p w14:paraId="12CF4558" w14:textId="77777777" w:rsidR="00F7028A" w:rsidRDefault="00F7028A">
      <w:pPr>
        <w:numPr>
          <w:ilvl w:val="0"/>
          <w:numId w:val="111"/>
        </w:numPr>
      </w:pPr>
      <w:r>
        <w:t>Which of the following is the most significant body language element?</w:t>
      </w:r>
    </w:p>
    <w:p w14:paraId="34A3F485" w14:textId="77777777" w:rsidR="00F7028A" w:rsidRPr="0062025E" w:rsidRDefault="00F7028A">
      <w:pPr>
        <w:pStyle w:val="ListParagraph"/>
        <w:numPr>
          <w:ilvl w:val="1"/>
          <w:numId w:val="96"/>
        </w:numPr>
      </w:pPr>
      <w:r>
        <w:t>Specific body movements</w:t>
      </w:r>
    </w:p>
    <w:p w14:paraId="10E86AF6" w14:textId="77777777" w:rsidR="00F7028A" w:rsidRPr="0062025E" w:rsidRDefault="00F7028A">
      <w:pPr>
        <w:pStyle w:val="ListParagraph"/>
        <w:numPr>
          <w:ilvl w:val="1"/>
          <w:numId w:val="96"/>
        </w:numPr>
        <w:ind w:left="1080"/>
      </w:pPr>
      <w:r>
        <w:t>Posture</w:t>
      </w:r>
    </w:p>
    <w:p w14:paraId="3F5C0E46" w14:textId="77777777" w:rsidR="00F7028A" w:rsidRPr="0062025E" w:rsidRDefault="00F7028A">
      <w:pPr>
        <w:pStyle w:val="ListParagraph"/>
        <w:numPr>
          <w:ilvl w:val="1"/>
          <w:numId w:val="96"/>
        </w:numPr>
        <w:ind w:left="1080"/>
      </w:pPr>
      <w:r>
        <w:t>Physical contact</w:t>
      </w:r>
    </w:p>
    <w:p w14:paraId="499C6207" w14:textId="77777777" w:rsidR="00F7028A" w:rsidRDefault="00F7028A">
      <w:pPr>
        <w:pStyle w:val="ListParagraph"/>
        <w:numPr>
          <w:ilvl w:val="1"/>
          <w:numId w:val="96"/>
        </w:numPr>
        <w:ind w:left="1080"/>
        <w:rPr>
          <w:color w:val="FF0000"/>
        </w:rPr>
      </w:pPr>
      <w:r w:rsidRPr="00523CE8">
        <w:rPr>
          <w:color w:val="FF0000"/>
        </w:rPr>
        <w:t>Eye contact</w:t>
      </w:r>
    </w:p>
    <w:p w14:paraId="0F699524" w14:textId="77777777" w:rsidR="00F7028A" w:rsidRPr="00050290" w:rsidRDefault="00F7028A" w:rsidP="00F7028A">
      <w:pPr>
        <w:ind w:left="720"/>
        <w:rPr>
          <w:color w:val="FF0000"/>
        </w:rPr>
      </w:pPr>
      <w:r w:rsidRPr="00050290">
        <w:rPr>
          <w:color w:val="FF0000"/>
        </w:rPr>
        <w:t>Eye contact is considered one of the most important aspects of non-verbal communication.</w:t>
      </w:r>
    </w:p>
    <w:p w14:paraId="608B3D73" w14:textId="77777777" w:rsidR="00F7028A" w:rsidRDefault="00F7028A">
      <w:pPr>
        <w:numPr>
          <w:ilvl w:val="0"/>
          <w:numId w:val="111"/>
        </w:numPr>
      </w:pPr>
      <w:r w:rsidRPr="00B96A30">
        <w:t>It is believed that facial expressions for different emotions</w:t>
      </w:r>
      <w:r>
        <w:t xml:space="preserve"> are:</w:t>
      </w:r>
    </w:p>
    <w:p w14:paraId="58C14788" w14:textId="77777777" w:rsidR="00F7028A" w:rsidRDefault="00F7028A">
      <w:pPr>
        <w:pStyle w:val="ListParagraph"/>
        <w:numPr>
          <w:ilvl w:val="1"/>
          <w:numId w:val="97"/>
        </w:numPr>
        <w:ind w:left="1080"/>
      </w:pPr>
      <w:r>
        <w:t>Completely different for every person</w:t>
      </w:r>
    </w:p>
    <w:p w14:paraId="09E215AF" w14:textId="77777777" w:rsidR="00F7028A" w:rsidRDefault="00F7028A">
      <w:pPr>
        <w:pStyle w:val="ListParagraph"/>
        <w:numPr>
          <w:ilvl w:val="1"/>
          <w:numId w:val="97"/>
        </w:numPr>
        <w:ind w:left="1080"/>
      </w:pPr>
      <w:r>
        <w:t>Significantly different for every person</w:t>
      </w:r>
    </w:p>
    <w:p w14:paraId="416695EB" w14:textId="77777777" w:rsidR="00F7028A" w:rsidRDefault="00F7028A">
      <w:pPr>
        <w:pStyle w:val="ListParagraph"/>
        <w:numPr>
          <w:ilvl w:val="1"/>
          <w:numId w:val="97"/>
        </w:numPr>
        <w:ind w:left="1080"/>
      </w:pPr>
      <w:r>
        <w:t>Slightly different for every person</w:t>
      </w:r>
    </w:p>
    <w:p w14:paraId="17922CD1" w14:textId="77777777" w:rsidR="00F7028A" w:rsidRDefault="00F7028A">
      <w:pPr>
        <w:pStyle w:val="ListParagraph"/>
        <w:numPr>
          <w:ilvl w:val="1"/>
          <w:numId w:val="97"/>
        </w:numPr>
        <w:ind w:left="1080"/>
        <w:rPr>
          <w:color w:val="FF0000"/>
        </w:rPr>
      </w:pPr>
      <w:r w:rsidRPr="00523CE8">
        <w:rPr>
          <w:color w:val="FF0000"/>
        </w:rPr>
        <w:t>Universal for every person</w:t>
      </w:r>
    </w:p>
    <w:p w14:paraId="5DCE1C99" w14:textId="66629D49" w:rsidR="00095F04" w:rsidRDefault="00F7028A" w:rsidP="00F7028A">
      <w:pPr>
        <w:ind w:left="720"/>
        <w:rPr>
          <w:color w:val="FF0000"/>
        </w:rPr>
      </w:pPr>
      <w:r w:rsidRPr="00050290">
        <w:rPr>
          <w:color w:val="FF0000"/>
        </w:rPr>
        <w:t>It is believed that there are universal facial expressions for different emotions, most of which have an evolutionary basis.</w:t>
      </w:r>
    </w:p>
    <w:p w14:paraId="7038DDD9" w14:textId="77777777" w:rsidR="00095F04" w:rsidRDefault="00095F04">
      <w:pPr>
        <w:spacing w:after="0" w:line="240" w:lineRule="auto"/>
        <w:rPr>
          <w:color w:val="FF0000"/>
        </w:rPr>
      </w:pPr>
      <w:r>
        <w:rPr>
          <w:color w:val="FF0000"/>
        </w:rPr>
        <w:br w:type="page"/>
      </w:r>
    </w:p>
    <w:p w14:paraId="472C0F25" w14:textId="77777777" w:rsidR="00F7028A" w:rsidRDefault="00F7028A">
      <w:pPr>
        <w:numPr>
          <w:ilvl w:val="0"/>
          <w:numId w:val="111"/>
        </w:numPr>
      </w:pPr>
      <w:r>
        <w:lastRenderedPageBreak/>
        <w:t>What is the first important factor in developing conversation skills?</w:t>
      </w:r>
    </w:p>
    <w:p w14:paraId="004DD80F" w14:textId="77777777" w:rsidR="00F7028A" w:rsidRPr="0062025E" w:rsidRDefault="00F7028A">
      <w:pPr>
        <w:pStyle w:val="ListParagraph"/>
        <w:numPr>
          <w:ilvl w:val="1"/>
          <w:numId w:val="56"/>
        </w:numPr>
        <w:ind w:left="1080"/>
      </w:pPr>
      <w:r>
        <w:t>Ignoring what holds you back</w:t>
      </w:r>
    </w:p>
    <w:p w14:paraId="45667437" w14:textId="77777777" w:rsidR="00F7028A" w:rsidRPr="0062025E" w:rsidRDefault="00F7028A">
      <w:pPr>
        <w:pStyle w:val="ListParagraph"/>
        <w:numPr>
          <w:ilvl w:val="1"/>
          <w:numId w:val="56"/>
        </w:numPr>
        <w:ind w:left="1080"/>
      </w:pPr>
      <w:r>
        <w:t>Distancing from what holds you back</w:t>
      </w:r>
    </w:p>
    <w:p w14:paraId="068547BD" w14:textId="77777777" w:rsidR="00F7028A" w:rsidRPr="0062025E" w:rsidRDefault="00F7028A">
      <w:pPr>
        <w:pStyle w:val="ListParagraph"/>
        <w:numPr>
          <w:ilvl w:val="1"/>
          <w:numId w:val="56"/>
        </w:numPr>
        <w:ind w:left="1080"/>
      </w:pPr>
      <w:r>
        <w:t>Accepting what holds you back</w:t>
      </w:r>
    </w:p>
    <w:p w14:paraId="421DD2C9" w14:textId="77777777" w:rsidR="00F7028A" w:rsidRDefault="00F7028A">
      <w:pPr>
        <w:pStyle w:val="ListParagraph"/>
        <w:numPr>
          <w:ilvl w:val="1"/>
          <w:numId w:val="56"/>
        </w:numPr>
        <w:ind w:left="1080"/>
        <w:rPr>
          <w:color w:val="FF0000"/>
        </w:rPr>
      </w:pPr>
      <w:r w:rsidRPr="00523CE8">
        <w:rPr>
          <w:color w:val="FF0000"/>
        </w:rPr>
        <w:t>Understanding what holds you back</w:t>
      </w:r>
    </w:p>
    <w:p w14:paraId="0D2C3A8C" w14:textId="77777777" w:rsidR="00F7028A" w:rsidRPr="00693CC9" w:rsidRDefault="00F7028A" w:rsidP="00F7028A">
      <w:pPr>
        <w:ind w:left="720"/>
        <w:rPr>
          <w:color w:val="FF0000"/>
        </w:rPr>
      </w:pPr>
      <w:r w:rsidRPr="00693CC9">
        <w:rPr>
          <w:color w:val="FF0000"/>
        </w:rPr>
        <w:t>The first step in developing conversation skills is to understand what factors --- attitudes, feelings, and assumptions --- interfere in your ability to skillfully handle a conversation</w:t>
      </w:r>
      <w:r w:rsidRPr="00B96A30">
        <w:t>.</w:t>
      </w:r>
    </w:p>
    <w:p w14:paraId="74CEB1F2" w14:textId="77777777" w:rsidR="00F7028A" w:rsidRDefault="00F7028A">
      <w:pPr>
        <w:numPr>
          <w:ilvl w:val="0"/>
          <w:numId w:val="111"/>
        </w:numPr>
      </w:pPr>
      <w:r>
        <w:t>Creating conversation starters is:</w:t>
      </w:r>
    </w:p>
    <w:p w14:paraId="388D8DBF" w14:textId="77777777" w:rsidR="00F7028A" w:rsidRPr="00523CE8" w:rsidRDefault="00F7028A">
      <w:pPr>
        <w:pStyle w:val="ListParagraph"/>
        <w:numPr>
          <w:ilvl w:val="1"/>
          <w:numId w:val="112"/>
        </w:numPr>
        <w:rPr>
          <w:color w:val="FF0000"/>
        </w:rPr>
      </w:pPr>
      <w:r w:rsidRPr="00523CE8">
        <w:rPr>
          <w:color w:val="FF0000"/>
        </w:rPr>
        <w:t>Useful and recommend</w:t>
      </w:r>
      <w:r>
        <w:rPr>
          <w:color w:val="FF0000"/>
        </w:rPr>
        <w:t>ed</w:t>
      </w:r>
    </w:p>
    <w:p w14:paraId="2983A38B" w14:textId="77777777" w:rsidR="00F7028A" w:rsidRDefault="00F7028A">
      <w:pPr>
        <w:pStyle w:val="ListParagraph"/>
        <w:numPr>
          <w:ilvl w:val="1"/>
          <w:numId w:val="112"/>
        </w:numPr>
        <w:ind w:left="1080"/>
      </w:pPr>
      <w:r>
        <w:t>Not very effective, since it’s artificial</w:t>
      </w:r>
    </w:p>
    <w:p w14:paraId="3A25C617" w14:textId="77777777" w:rsidR="00F7028A" w:rsidRDefault="00F7028A">
      <w:pPr>
        <w:pStyle w:val="ListParagraph"/>
        <w:numPr>
          <w:ilvl w:val="1"/>
          <w:numId w:val="112"/>
        </w:numPr>
        <w:ind w:left="1080"/>
      </w:pPr>
      <w:r>
        <w:t>Alright if you really cannot do anything else</w:t>
      </w:r>
    </w:p>
    <w:p w14:paraId="562D3BD8" w14:textId="77777777" w:rsidR="00F7028A" w:rsidRDefault="00F7028A">
      <w:pPr>
        <w:pStyle w:val="ListParagraph"/>
        <w:numPr>
          <w:ilvl w:val="1"/>
          <w:numId w:val="112"/>
        </w:numPr>
        <w:ind w:left="1080"/>
      </w:pPr>
      <w:r>
        <w:t>The last thing you should do</w:t>
      </w:r>
    </w:p>
    <w:p w14:paraId="205D9EFE" w14:textId="77777777" w:rsidR="00F7028A" w:rsidRPr="008B105D" w:rsidRDefault="00F7028A" w:rsidP="00F7028A">
      <w:pPr>
        <w:ind w:left="720"/>
        <w:rPr>
          <w:color w:val="FF0000"/>
        </w:rPr>
      </w:pPr>
      <w:r w:rsidRPr="008B105D">
        <w:rPr>
          <w:b/>
          <w:color w:val="FF0000"/>
        </w:rPr>
        <w:t xml:space="preserve">Create an arsenal of conversation starters. </w:t>
      </w:r>
      <w:r w:rsidRPr="008B105D">
        <w:rPr>
          <w:color w:val="FF0000"/>
        </w:rPr>
        <w:t>For people not used to skillfully handling conversations, the first few tries can feel awkward. While you’re still finding your footing, you can rely on some recommended conversation starters.</w:t>
      </w:r>
    </w:p>
    <w:p w14:paraId="42A941BA" w14:textId="77777777" w:rsidR="00F7028A" w:rsidRDefault="00F7028A">
      <w:pPr>
        <w:numPr>
          <w:ilvl w:val="0"/>
          <w:numId w:val="111"/>
        </w:numPr>
      </w:pPr>
      <w:r>
        <w:t>What is the purpose of asking for examples?</w:t>
      </w:r>
    </w:p>
    <w:p w14:paraId="724B5309" w14:textId="77777777" w:rsidR="00F7028A" w:rsidRPr="0062025E" w:rsidRDefault="00F7028A">
      <w:pPr>
        <w:pStyle w:val="ListParagraph"/>
        <w:numPr>
          <w:ilvl w:val="1"/>
          <w:numId w:val="93"/>
        </w:numPr>
      </w:pPr>
      <w:r>
        <w:t xml:space="preserve">Getting </w:t>
      </w:r>
      <w:r w:rsidRPr="00B96A30">
        <w:t>an insight on the particulars of a disclosure</w:t>
      </w:r>
    </w:p>
    <w:p w14:paraId="4EBD71A3" w14:textId="77777777" w:rsidR="00F7028A" w:rsidRPr="0062025E" w:rsidRDefault="00F7028A">
      <w:pPr>
        <w:pStyle w:val="ListParagraph"/>
        <w:numPr>
          <w:ilvl w:val="1"/>
          <w:numId w:val="93"/>
        </w:numPr>
        <w:ind w:left="1080"/>
      </w:pPr>
      <w:r>
        <w:t>Illustrating principles shared</w:t>
      </w:r>
    </w:p>
    <w:p w14:paraId="54BD4D4F" w14:textId="77777777" w:rsidR="00F7028A" w:rsidRPr="0062025E" w:rsidRDefault="00F7028A">
      <w:pPr>
        <w:pStyle w:val="ListParagraph"/>
        <w:numPr>
          <w:ilvl w:val="1"/>
          <w:numId w:val="93"/>
        </w:numPr>
        <w:ind w:left="1080"/>
      </w:pPr>
      <w:r>
        <w:t>Personalizing experience</w:t>
      </w:r>
    </w:p>
    <w:p w14:paraId="7D4BBA65" w14:textId="77777777" w:rsidR="00F7028A" w:rsidRDefault="00F7028A">
      <w:pPr>
        <w:pStyle w:val="ListParagraph"/>
        <w:numPr>
          <w:ilvl w:val="1"/>
          <w:numId w:val="93"/>
        </w:numPr>
        <w:ind w:left="1080"/>
        <w:rPr>
          <w:color w:val="FF0000"/>
        </w:rPr>
      </w:pPr>
      <w:r w:rsidRPr="00523CE8">
        <w:rPr>
          <w:color w:val="FF0000"/>
        </w:rPr>
        <w:t>All of the above</w:t>
      </w:r>
    </w:p>
    <w:p w14:paraId="5D3AA7B4" w14:textId="77777777" w:rsidR="00F7028A" w:rsidRPr="0018531A" w:rsidRDefault="00F7028A" w:rsidP="00F7028A">
      <w:pPr>
        <w:ind w:left="720"/>
        <w:rPr>
          <w:color w:val="FF0000"/>
        </w:rPr>
      </w:pPr>
      <w:r w:rsidRPr="0018531A">
        <w:rPr>
          <w:color w:val="FF0000"/>
        </w:rPr>
        <w:t>Examples make a specific general statement, and give an insight on the particulars of a disclosure. It can also serve to illustrate principles shared, or personalize an experience.</w:t>
      </w:r>
    </w:p>
    <w:p w14:paraId="2E409DB3" w14:textId="77777777" w:rsidR="00F7028A" w:rsidRDefault="00F7028A">
      <w:pPr>
        <w:numPr>
          <w:ilvl w:val="0"/>
          <w:numId w:val="111"/>
        </w:numPr>
      </w:pPr>
      <w:r>
        <w:t>Repetition is usually used to focus on:</w:t>
      </w:r>
    </w:p>
    <w:p w14:paraId="7FEEB8C9" w14:textId="77777777" w:rsidR="00F7028A" w:rsidRDefault="00F7028A">
      <w:pPr>
        <w:pStyle w:val="ListParagraph"/>
        <w:numPr>
          <w:ilvl w:val="1"/>
          <w:numId w:val="57"/>
        </w:numPr>
        <w:ind w:left="1080"/>
      </w:pPr>
      <w:r>
        <w:t>Neglected parts of the conversation</w:t>
      </w:r>
    </w:p>
    <w:p w14:paraId="0433F248" w14:textId="77777777" w:rsidR="00F7028A" w:rsidRPr="00523CE8" w:rsidRDefault="00F7028A">
      <w:pPr>
        <w:pStyle w:val="ListParagraph"/>
        <w:numPr>
          <w:ilvl w:val="1"/>
          <w:numId w:val="57"/>
        </w:numPr>
        <w:ind w:left="1080"/>
        <w:rPr>
          <w:color w:val="FF0000"/>
        </w:rPr>
      </w:pPr>
      <w:r w:rsidRPr="00523CE8">
        <w:rPr>
          <w:color w:val="FF0000"/>
        </w:rPr>
        <w:t>Interesting parts of the conversation</w:t>
      </w:r>
    </w:p>
    <w:p w14:paraId="57E25FFD" w14:textId="77777777" w:rsidR="00F7028A" w:rsidRDefault="00F7028A">
      <w:pPr>
        <w:pStyle w:val="ListParagraph"/>
        <w:numPr>
          <w:ilvl w:val="1"/>
          <w:numId w:val="57"/>
        </w:numPr>
        <w:ind w:left="1080"/>
      </w:pPr>
      <w:r>
        <w:t>Less clear parts of the conversation</w:t>
      </w:r>
    </w:p>
    <w:p w14:paraId="228950B7" w14:textId="77777777" w:rsidR="00F7028A" w:rsidRDefault="00F7028A">
      <w:pPr>
        <w:pStyle w:val="ListParagraph"/>
        <w:numPr>
          <w:ilvl w:val="1"/>
          <w:numId w:val="57"/>
        </w:numPr>
        <w:ind w:left="1080"/>
      </w:pPr>
      <w:r>
        <w:t>All of the above</w:t>
      </w:r>
    </w:p>
    <w:p w14:paraId="08EA543A" w14:textId="7FA354FF" w:rsidR="00095F04" w:rsidRDefault="00F7028A" w:rsidP="00F7028A">
      <w:pPr>
        <w:ind w:left="720"/>
        <w:rPr>
          <w:color w:val="FF0000"/>
        </w:rPr>
      </w:pPr>
      <w:r w:rsidRPr="00F9545A">
        <w:rPr>
          <w:color w:val="FF0000"/>
        </w:rPr>
        <w:t>Repetition is also a way of focusing a conversation on an interesting aspect.</w:t>
      </w:r>
    </w:p>
    <w:p w14:paraId="3800C807" w14:textId="77777777" w:rsidR="00095F04" w:rsidRDefault="00095F04">
      <w:pPr>
        <w:spacing w:after="0" w:line="240" w:lineRule="auto"/>
        <w:rPr>
          <w:color w:val="FF0000"/>
        </w:rPr>
      </w:pPr>
      <w:r>
        <w:rPr>
          <w:color w:val="FF0000"/>
        </w:rPr>
        <w:br w:type="page"/>
      </w:r>
    </w:p>
    <w:p w14:paraId="20ADDD16" w14:textId="77777777" w:rsidR="00F7028A" w:rsidRDefault="00F7028A">
      <w:pPr>
        <w:numPr>
          <w:ilvl w:val="0"/>
          <w:numId w:val="111"/>
        </w:numPr>
      </w:pPr>
      <w:r>
        <w:lastRenderedPageBreak/>
        <w:t>When you introduce yourself, you should state your:</w:t>
      </w:r>
    </w:p>
    <w:p w14:paraId="49074851" w14:textId="77777777" w:rsidR="00F7028A" w:rsidRPr="0062025E" w:rsidRDefault="00F7028A">
      <w:pPr>
        <w:pStyle w:val="ListParagraph"/>
        <w:numPr>
          <w:ilvl w:val="1"/>
          <w:numId w:val="58"/>
        </w:numPr>
      </w:pPr>
      <w:r>
        <w:t>First name only</w:t>
      </w:r>
    </w:p>
    <w:p w14:paraId="376E3586" w14:textId="77777777" w:rsidR="00F7028A" w:rsidRPr="0062025E" w:rsidRDefault="00F7028A">
      <w:pPr>
        <w:pStyle w:val="ListParagraph"/>
        <w:numPr>
          <w:ilvl w:val="1"/>
          <w:numId w:val="58"/>
        </w:numPr>
        <w:ind w:left="1080"/>
      </w:pPr>
      <w:r>
        <w:t>Last name only</w:t>
      </w:r>
    </w:p>
    <w:p w14:paraId="1A083750" w14:textId="77777777" w:rsidR="00F7028A" w:rsidRPr="00523CE8" w:rsidRDefault="00F7028A">
      <w:pPr>
        <w:pStyle w:val="ListParagraph"/>
        <w:numPr>
          <w:ilvl w:val="1"/>
          <w:numId w:val="58"/>
        </w:numPr>
        <w:ind w:left="1080"/>
        <w:rPr>
          <w:color w:val="FF0000"/>
        </w:rPr>
      </w:pPr>
      <w:r w:rsidRPr="00523CE8">
        <w:rPr>
          <w:color w:val="FF0000"/>
        </w:rPr>
        <w:t>First and last name</w:t>
      </w:r>
    </w:p>
    <w:p w14:paraId="483EC58A" w14:textId="77777777" w:rsidR="00F7028A" w:rsidRDefault="00F7028A">
      <w:pPr>
        <w:pStyle w:val="ListParagraph"/>
        <w:numPr>
          <w:ilvl w:val="1"/>
          <w:numId w:val="58"/>
        </w:numPr>
        <w:ind w:left="1080"/>
      </w:pPr>
      <w:r>
        <w:t>First and last name plus nickname</w:t>
      </w:r>
    </w:p>
    <w:p w14:paraId="2B2D11EE" w14:textId="77777777" w:rsidR="00F7028A" w:rsidRPr="00AC559F" w:rsidRDefault="00F7028A" w:rsidP="00F7028A">
      <w:pPr>
        <w:pStyle w:val="BulletedPoints"/>
        <w:numPr>
          <w:ilvl w:val="0"/>
          <w:numId w:val="0"/>
        </w:numPr>
        <w:ind w:left="720"/>
        <w:rPr>
          <w:color w:val="FF0000"/>
          <w:lang w:eastAsia="en-CA"/>
        </w:rPr>
      </w:pPr>
      <w:r w:rsidRPr="00AC559F">
        <w:rPr>
          <w:b/>
          <w:color w:val="FF0000"/>
          <w:lang w:eastAsia="en-CA"/>
        </w:rPr>
        <w:t>State your first name and your last name</w:t>
      </w:r>
      <w:r w:rsidRPr="00AC559F">
        <w:rPr>
          <w:color w:val="FF0000"/>
          <w:lang w:eastAsia="en-CA"/>
        </w:rPr>
        <w:t>. Depending on the situation, you may also state your affiliation and or your position in the company.</w:t>
      </w:r>
    </w:p>
    <w:p w14:paraId="7B15A648" w14:textId="77777777" w:rsidR="00F7028A" w:rsidRDefault="00F7028A">
      <w:pPr>
        <w:numPr>
          <w:ilvl w:val="0"/>
          <w:numId w:val="111"/>
        </w:numPr>
      </w:pPr>
      <w:r>
        <w:t>Which of the following is a good way to remember a person’s name?</w:t>
      </w:r>
    </w:p>
    <w:p w14:paraId="08991BA9" w14:textId="77777777" w:rsidR="00F7028A" w:rsidRDefault="00F7028A">
      <w:pPr>
        <w:pStyle w:val="ListParagraph"/>
        <w:numPr>
          <w:ilvl w:val="1"/>
          <w:numId w:val="59"/>
        </w:numPr>
        <w:ind w:left="1080"/>
      </w:pPr>
      <w:r>
        <w:t>Asking the person to repeat it</w:t>
      </w:r>
    </w:p>
    <w:p w14:paraId="74C6CD7A" w14:textId="77777777" w:rsidR="00F7028A" w:rsidRDefault="00F7028A">
      <w:pPr>
        <w:pStyle w:val="ListParagraph"/>
        <w:numPr>
          <w:ilvl w:val="1"/>
          <w:numId w:val="59"/>
        </w:numPr>
        <w:ind w:left="1080"/>
      </w:pPr>
      <w:r>
        <w:t>Making a handy joke about the name</w:t>
      </w:r>
    </w:p>
    <w:p w14:paraId="09C5AC2C" w14:textId="77777777" w:rsidR="00F7028A" w:rsidRPr="00523CE8" w:rsidRDefault="00F7028A">
      <w:pPr>
        <w:pStyle w:val="ListParagraph"/>
        <w:numPr>
          <w:ilvl w:val="1"/>
          <w:numId w:val="59"/>
        </w:numPr>
        <w:ind w:left="1080"/>
        <w:rPr>
          <w:color w:val="FF0000"/>
        </w:rPr>
      </w:pPr>
      <w:r w:rsidRPr="00523CE8">
        <w:rPr>
          <w:color w:val="FF0000"/>
        </w:rPr>
        <w:t>Repeating person’s name right after introduction</w:t>
      </w:r>
    </w:p>
    <w:p w14:paraId="7F6AC85B" w14:textId="77777777" w:rsidR="00F7028A" w:rsidRDefault="00F7028A">
      <w:pPr>
        <w:pStyle w:val="ListParagraph"/>
        <w:numPr>
          <w:ilvl w:val="1"/>
          <w:numId w:val="59"/>
        </w:numPr>
        <w:ind w:left="1080"/>
      </w:pPr>
      <w:r>
        <w:t>Any of the above</w:t>
      </w:r>
    </w:p>
    <w:p w14:paraId="3E9549FD" w14:textId="77777777" w:rsidR="00F7028A" w:rsidRPr="00AC559F" w:rsidRDefault="00F7028A" w:rsidP="00F7028A">
      <w:pPr>
        <w:pStyle w:val="BulletedPoints"/>
        <w:numPr>
          <w:ilvl w:val="0"/>
          <w:numId w:val="0"/>
        </w:numPr>
        <w:ind w:left="720"/>
        <w:rPr>
          <w:color w:val="FF0000"/>
          <w:lang w:eastAsia="en-CA"/>
        </w:rPr>
      </w:pPr>
      <w:r>
        <w:rPr>
          <w:b/>
          <w:color w:val="FF0000"/>
          <w:lang w:eastAsia="en-CA"/>
        </w:rPr>
        <w:t>W</w:t>
      </w:r>
      <w:r w:rsidRPr="00AC559F">
        <w:rPr>
          <w:b/>
          <w:color w:val="FF0000"/>
          <w:lang w:eastAsia="en-CA"/>
        </w:rPr>
        <w:t xml:space="preserve">hen the other person has given their name, repeat it in acknowledgment. </w:t>
      </w:r>
      <w:r w:rsidRPr="00AC559F">
        <w:rPr>
          <w:i/>
          <w:color w:val="FF0000"/>
          <w:lang w:eastAsia="en-CA"/>
        </w:rPr>
        <w:t xml:space="preserve">“It’s nice to meet you, Mr. Andrews.” </w:t>
      </w:r>
      <w:r w:rsidRPr="00AC559F">
        <w:rPr>
          <w:color w:val="FF0000"/>
          <w:lang w:eastAsia="en-CA"/>
        </w:rPr>
        <w:t xml:space="preserve">or </w:t>
      </w:r>
      <w:r w:rsidRPr="00AC559F">
        <w:rPr>
          <w:i/>
          <w:color w:val="FF0000"/>
          <w:lang w:eastAsia="en-CA"/>
        </w:rPr>
        <w:t>“It’s nice to meet you, Joseph.”</w:t>
      </w:r>
      <w:r w:rsidRPr="00AC559F">
        <w:rPr>
          <w:color w:val="FF0000"/>
          <w:lang w:eastAsia="en-CA"/>
        </w:rPr>
        <w:t xml:space="preserve"> Repeating their name is an acknowledgment that you heard their introduction. </w:t>
      </w:r>
    </w:p>
    <w:p w14:paraId="00443D5D" w14:textId="77777777" w:rsidR="00F7028A" w:rsidRDefault="00F7028A">
      <w:pPr>
        <w:numPr>
          <w:ilvl w:val="0"/>
          <w:numId w:val="111"/>
        </w:numPr>
      </w:pPr>
      <w:r w:rsidRPr="00B96A30">
        <w:t>The first step in influencing other people is</w:t>
      </w:r>
      <w:r>
        <w:t>:</w:t>
      </w:r>
    </w:p>
    <w:p w14:paraId="54F2D314" w14:textId="77777777" w:rsidR="00F7028A" w:rsidRPr="0062025E" w:rsidRDefault="00F7028A">
      <w:pPr>
        <w:pStyle w:val="ListParagraph"/>
        <w:numPr>
          <w:ilvl w:val="1"/>
          <w:numId w:val="60"/>
        </w:numPr>
      </w:pPr>
      <w:r>
        <w:t xml:space="preserve">Imposing your attitude </w:t>
      </w:r>
    </w:p>
    <w:p w14:paraId="02988C40" w14:textId="77777777" w:rsidR="00F7028A" w:rsidRPr="00523CE8" w:rsidRDefault="00F7028A">
      <w:pPr>
        <w:pStyle w:val="ListParagraph"/>
        <w:numPr>
          <w:ilvl w:val="1"/>
          <w:numId w:val="60"/>
        </w:numPr>
        <w:ind w:left="1080"/>
        <w:rPr>
          <w:color w:val="FF0000"/>
        </w:rPr>
      </w:pPr>
      <w:r w:rsidRPr="00523CE8">
        <w:rPr>
          <w:color w:val="FF0000"/>
        </w:rPr>
        <w:t>Entering their world</w:t>
      </w:r>
    </w:p>
    <w:p w14:paraId="314916EB" w14:textId="77777777" w:rsidR="00F7028A" w:rsidRPr="0062025E" w:rsidRDefault="00F7028A">
      <w:pPr>
        <w:pStyle w:val="ListParagraph"/>
        <w:numPr>
          <w:ilvl w:val="1"/>
          <w:numId w:val="60"/>
        </w:numPr>
        <w:ind w:left="1080"/>
      </w:pPr>
      <w:r>
        <w:t>Manipulation</w:t>
      </w:r>
    </w:p>
    <w:p w14:paraId="5C00FA88" w14:textId="77777777" w:rsidR="00F7028A" w:rsidRDefault="00F7028A">
      <w:pPr>
        <w:pStyle w:val="ListParagraph"/>
        <w:numPr>
          <w:ilvl w:val="1"/>
          <w:numId w:val="60"/>
        </w:numPr>
        <w:ind w:left="1080"/>
      </w:pPr>
      <w:r>
        <w:t>Friendly relationship</w:t>
      </w:r>
    </w:p>
    <w:p w14:paraId="2C9816FD" w14:textId="77777777" w:rsidR="00F7028A" w:rsidRDefault="00F7028A" w:rsidP="00F7028A">
      <w:pPr>
        <w:ind w:left="720"/>
      </w:pPr>
      <w:r w:rsidRPr="00E86FCA">
        <w:rPr>
          <w:color w:val="FF0000"/>
        </w:rPr>
        <w:t>The first step in influencing other people is entering their world</w:t>
      </w:r>
      <w:r w:rsidRPr="00B96A30">
        <w:t xml:space="preserve">. </w:t>
      </w:r>
    </w:p>
    <w:p w14:paraId="61B6AABF" w14:textId="77777777" w:rsidR="00F7028A" w:rsidRDefault="00F7028A">
      <w:pPr>
        <w:numPr>
          <w:ilvl w:val="0"/>
          <w:numId w:val="111"/>
        </w:numPr>
        <w:rPr>
          <w:color w:val="000000" w:themeColor="text1"/>
        </w:rPr>
      </w:pPr>
      <w:r>
        <w:rPr>
          <w:color w:val="000000" w:themeColor="text1"/>
        </w:rPr>
        <w:t>Answering the question, _______________, from the other person’s perspective will help you see their side of the issue.</w:t>
      </w:r>
    </w:p>
    <w:p w14:paraId="37C13C20" w14:textId="77777777" w:rsidR="00F7028A" w:rsidRDefault="00F7028A">
      <w:pPr>
        <w:pStyle w:val="ListParagraph"/>
        <w:numPr>
          <w:ilvl w:val="1"/>
          <w:numId w:val="61"/>
        </w:numPr>
        <w:ind w:left="1080"/>
      </w:pPr>
      <w:r>
        <w:t>Why are you important?</w:t>
      </w:r>
    </w:p>
    <w:p w14:paraId="0B2C7032" w14:textId="77777777" w:rsidR="00F7028A" w:rsidRDefault="00F7028A">
      <w:pPr>
        <w:pStyle w:val="ListParagraph"/>
        <w:numPr>
          <w:ilvl w:val="1"/>
          <w:numId w:val="61"/>
        </w:numPr>
        <w:ind w:left="1080"/>
      </w:pPr>
      <w:r>
        <w:t>Why do you want to make an influence on me?</w:t>
      </w:r>
    </w:p>
    <w:p w14:paraId="42D8D61A" w14:textId="77777777" w:rsidR="00F7028A" w:rsidRPr="00523CE8" w:rsidRDefault="00F7028A">
      <w:pPr>
        <w:pStyle w:val="ListParagraph"/>
        <w:numPr>
          <w:ilvl w:val="1"/>
          <w:numId w:val="61"/>
        </w:numPr>
        <w:ind w:left="1080"/>
        <w:rPr>
          <w:color w:val="FF0000"/>
        </w:rPr>
      </w:pPr>
      <w:r w:rsidRPr="00523CE8">
        <w:rPr>
          <w:color w:val="FF0000"/>
        </w:rPr>
        <w:t>What’s in it for me?</w:t>
      </w:r>
    </w:p>
    <w:p w14:paraId="139A762B" w14:textId="5EDC815B" w:rsidR="00F7028A" w:rsidRDefault="00F7028A">
      <w:pPr>
        <w:pStyle w:val="ListParagraph"/>
        <w:numPr>
          <w:ilvl w:val="1"/>
          <w:numId w:val="61"/>
        </w:numPr>
        <w:ind w:left="1080"/>
      </w:pPr>
      <w:r>
        <w:t>How do you plan to make an influence?</w:t>
      </w:r>
    </w:p>
    <w:p w14:paraId="27B4177B" w14:textId="172CBDAE" w:rsidR="001B7CC3" w:rsidRPr="00436533" w:rsidRDefault="00F7028A" w:rsidP="00436533">
      <w:pPr>
        <w:ind w:left="720"/>
        <w:rPr>
          <w:color w:val="FF0000"/>
        </w:rPr>
      </w:pPr>
      <w:r w:rsidRPr="006922A6">
        <w:rPr>
          <w:color w:val="FF0000"/>
        </w:rPr>
        <w:t xml:space="preserve">You can’t always assume that what’s clear to you is clear to the people you are talking to. In short, you have to be able to answer this question for them: </w:t>
      </w:r>
      <w:r w:rsidRPr="00436533">
        <w:rPr>
          <w:color w:val="FF0000"/>
        </w:rPr>
        <w:t>“what’s in it for me?”</w:t>
      </w:r>
    </w:p>
    <w:p w14:paraId="2A757BC0" w14:textId="77777777" w:rsidR="001B7CC3" w:rsidRDefault="001B7CC3">
      <w:pPr>
        <w:spacing w:after="0" w:line="240" w:lineRule="auto"/>
        <w:rPr>
          <w:i/>
          <w:color w:val="FF0000"/>
        </w:rPr>
      </w:pPr>
      <w:r>
        <w:rPr>
          <w:i/>
          <w:color w:val="FF0000"/>
        </w:rPr>
        <w:br w:type="page"/>
      </w:r>
    </w:p>
    <w:p w14:paraId="42F58494" w14:textId="77777777" w:rsidR="00F7028A" w:rsidRDefault="00F7028A">
      <w:pPr>
        <w:numPr>
          <w:ilvl w:val="0"/>
          <w:numId w:val="111"/>
        </w:numPr>
      </w:pPr>
      <w:r w:rsidRPr="00B96A30">
        <w:lastRenderedPageBreak/>
        <w:t>Negative emotions are powerful in influencing behavior because they</w:t>
      </w:r>
      <w:r>
        <w:t>:</w:t>
      </w:r>
    </w:p>
    <w:p w14:paraId="5FEBF2C3" w14:textId="77777777" w:rsidR="00F7028A" w:rsidRPr="0062025E" w:rsidRDefault="00F7028A">
      <w:pPr>
        <w:pStyle w:val="ListParagraph"/>
        <w:numPr>
          <w:ilvl w:val="1"/>
          <w:numId w:val="62"/>
        </w:numPr>
      </w:pPr>
      <w:r>
        <w:t>Give you superiority</w:t>
      </w:r>
    </w:p>
    <w:p w14:paraId="79CD0A3D" w14:textId="77777777" w:rsidR="00F7028A" w:rsidRPr="00CE38E9" w:rsidRDefault="00F7028A">
      <w:pPr>
        <w:pStyle w:val="ListParagraph"/>
        <w:numPr>
          <w:ilvl w:val="1"/>
          <w:numId w:val="62"/>
        </w:numPr>
        <w:ind w:left="1080"/>
        <w:rPr>
          <w:color w:val="FF0000"/>
        </w:rPr>
      </w:pPr>
      <w:r w:rsidRPr="00CE38E9">
        <w:rPr>
          <w:color w:val="FF0000"/>
        </w:rPr>
        <w:t>Bring about a sense of dissonance in a person</w:t>
      </w:r>
    </w:p>
    <w:p w14:paraId="4A0EB979" w14:textId="77777777" w:rsidR="00F7028A" w:rsidRPr="0062025E" w:rsidRDefault="00F7028A">
      <w:pPr>
        <w:pStyle w:val="ListParagraph"/>
        <w:numPr>
          <w:ilvl w:val="1"/>
          <w:numId w:val="62"/>
        </w:numPr>
        <w:ind w:left="1080"/>
      </w:pPr>
      <w:r>
        <w:t>Make people easy to be manipulated</w:t>
      </w:r>
    </w:p>
    <w:p w14:paraId="31EE45C7" w14:textId="77777777" w:rsidR="00F7028A" w:rsidRDefault="00F7028A">
      <w:pPr>
        <w:pStyle w:val="ListParagraph"/>
        <w:numPr>
          <w:ilvl w:val="1"/>
          <w:numId w:val="62"/>
        </w:numPr>
        <w:ind w:left="1080"/>
      </w:pPr>
      <w:r>
        <w:t>They’re not powerful in influencing behavior</w:t>
      </w:r>
    </w:p>
    <w:p w14:paraId="1CF7AF93" w14:textId="77777777" w:rsidR="00F7028A" w:rsidRPr="003E0D17" w:rsidRDefault="00F7028A" w:rsidP="00F7028A">
      <w:pPr>
        <w:ind w:left="720"/>
        <w:rPr>
          <w:color w:val="FF0000"/>
        </w:rPr>
      </w:pPr>
      <w:r w:rsidRPr="003E0D17">
        <w:rPr>
          <w:color w:val="FF0000"/>
        </w:rPr>
        <w:t>Negative emotions are powerful in influencing behavior because they bring about a sense of dissonance in a person.</w:t>
      </w:r>
    </w:p>
    <w:p w14:paraId="65174A6E" w14:textId="77777777" w:rsidR="00F7028A" w:rsidRDefault="00F7028A">
      <w:pPr>
        <w:numPr>
          <w:ilvl w:val="0"/>
          <w:numId w:val="111"/>
        </w:numPr>
      </w:pPr>
      <w:r>
        <w:t>Showing personalized emotions is:</w:t>
      </w:r>
    </w:p>
    <w:p w14:paraId="498F485C" w14:textId="77777777" w:rsidR="00F7028A" w:rsidRDefault="00F7028A">
      <w:pPr>
        <w:pStyle w:val="ListParagraph"/>
        <w:numPr>
          <w:ilvl w:val="1"/>
          <w:numId w:val="63"/>
        </w:numPr>
        <w:ind w:left="1080"/>
      </w:pPr>
      <w:r>
        <w:t xml:space="preserve">Unprofessional </w:t>
      </w:r>
    </w:p>
    <w:p w14:paraId="18D7C891" w14:textId="77777777" w:rsidR="00F7028A" w:rsidRDefault="00F7028A">
      <w:pPr>
        <w:pStyle w:val="ListParagraph"/>
        <w:numPr>
          <w:ilvl w:val="1"/>
          <w:numId w:val="63"/>
        </w:numPr>
        <w:ind w:left="1080"/>
      </w:pPr>
      <w:r>
        <w:t>Unpleasant</w:t>
      </w:r>
    </w:p>
    <w:p w14:paraId="29361FAB" w14:textId="77777777" w:rsidR="00F7028A" w:rsidRPr="00CE38E9" w:rsidRDefault="00F7028A">
      <w:pPr>
        <w:pStyle w:val="ListParagraph"/>
        <w:numPr>
          <w:ilvl w:val="1"/>
          <w:numId w:val="63"/>
        </w:numPr>
        <w:ind w:left="1080"/>
        <w:rPr>
          <w:color w:val="FF0000"/>
        </w:rPr>
      </w:pPr>
      <w:r w:rsidRPr="00CE38E9">
        <w:rPr>
          <w:color w:val="FF0000"/>
        </w:rPr>
        <w:t>Persuasive</w:t>
      </w:r>
    </w:p>
    <w:p w14:paraId="1C69B76B" w14:textId="77777777" w:rsidR="00F7028A" w:rsidRDefault="00F7028A">
      <w:pPr>
        <w:pStyle w:val="ListParagraph"/>
        <w:numPr>
          <w:ilvl w:val="1"/>
          <w:numId w:val="63"/>
        </w:numPr>
        <w:ind w:left="1080"/>
      </w:pPr>
      <w:r>
        <w:t>Not recommendable</w:t>
      </w:r>
    </w:p>
    <w:p w14:paraId="1EAE449D" w14:textId="77777777" w:rsidR="00F7028A" w:rsidRPr="007A0509" w:rsidRDefault="00F7028A" w:rsidP="00F7028A">
      <w:pPr>
        <w:ind w:left="720"/>
        <w:rPr>
          <w:color w:val="FF0000"/>
        </w:rPr>
      </w:pPr>
      <w:r w:rsidRPr="007A0509">
        <w:rPr>
          <w:color w:val="FF0000"/>
        </w:rPr>
        <w:t>Emotions have always been a driving force for people’s behavior.</w:t>
      </w:r>
    </w:p>
    <w:p w14:paraId="1E8AEC1E" w14:textId="77777777" w:rsidR="00F7028A" w:rsidRDefault="00F7028A">
      <w:pPr>
        <w:numPr>
          <w:ilvl w:val="0"/>
          <w:numId w:val="111"/>
        </w:numPr>
      </w:pPr>
      <w:r>
        <w:t>I-messages are focused on:</w:t>
      </w:r>
    </w:p>
    <w:p w14:paraId="5290ED66" w14:textId="77777777" w:rsidR="00F7028A" w:rsidRPr="0062025E" w:rsidRDefault="00F7028A">
      <w:pPr>
        <w:pStyle w:val="ListParagraph"/>
        <w:numPr>
          <w:ilvl w:val="1"/>
          <w:numId w:val="64"/>
        </w:numPr>
        <w:tabs>
          <w:tab w:val="left" w:pos="1170"/>
        </w:tabs>
      </w:pPr>
      <w:r>
        <w:t>The listener</w:t>
      </w:r>
    </w:p>
    <w:p w14:paraId="1CF04C3B" w14:textId="77777777" w:rsidR="00F7028A" w:rsidRPr="00CE38E9" w:rsidRDefault="00F7028A">
      <w:pPr>
        <w:pStyle w:val="ListParagraph"/>
        <w:numPr>
          <w:ilvl w:val="1"/>
          <w:numId w:val="64"/>
        </w:numPr>
        <w:ind w:left="1080"/>
        <w:rPr>
          <w:color w:val="FF0000"/>
        </w:rPr>
      </w:pPr>
      <w:r w:rsidRPr="00CE38E9">
        <w:rPr>
          <w:color w:val="FF0000"/>
        </w:rPr>
        <w:t>The speaker</w:t>
      </w:r>
    </w:p>
    <w:p w14:paraId="49A935AC" w14:textId="77777777" w:rsidR="00F7028A" w:rsidRPr="0062025E" w:rsidRDefault="00F7028A">
      <w:pPr>
        <w:pStyle w:val="ListParagraph"/>
        <w:numPr>
          <w:ilvl w:val="1"/>
          <w:numId w:val="64"/>
        </w:numPr>
        <w:ind w:left="1080"/>
      </w:pPr>
      <w:r>
        <w:t>Both listener and speaker</w:t>
      </w:r>
    </w:p>
    <w:p w14:paraId="7B7CD0D6" w14:textId="77777777" w:rsidR="00F7028A" w:rsidRDefault="00F7028A">
      <w:pPr>
        <w:pStyle w:val="ListParagraph"/>
        <w:numPr>
          <w:ilvl w:val="1"/>
          <w:numId w:val="64"/>
        </w:numPr>
        <w:ind w:left="1080"/>
      </w:pPr>
      <w:r>
        <w:t>The whole audience</w:t>
      </w:r>
    </w:p>
    <w:p w14:paraId="7E649B46" w14:textId="77777777" w:rsidR="00F7028A" w:rsidRPr="009F4D69" w:rsidRDefault="00F7028A" w:rsidP="00F7028A">
      <w:pPr>
        <w:ind w:left="720"/>
        <w:rPr>
          <w:color w:val="FF0000"/>
        </w:rPr>
      </w:pPr>
      <w:r w:rsidRPr="009F4D69">
        <w:rPr>
          <w:color w:val="FF0000"/>
        </w:rPr>
        <w:t>An I-message is a message that is focused on the speaker.</w:t>
      </w:r>
    </w:p>
    <w:p w14:paraId="74A5BE3E" w14:textId="77777777" w:rsidR="00F7028A" w:rsidRDefault="00F7028A">
      <w:pPr>
        <w:numPr>
          <w:ilvl w:val="0"/>
          <w:numId w:val="111"/>
        </w:numPr>
      </w:pPr>
      <w:r>
        <w:t>Which of the following is a part of I-message?</w:t>
      </w:r>
    </w:p>
    <w:p w14:paraId="15804D6F" w14:textId="77777777" w:rsidR="00F7028A" w:rsidRPr="00CE38E9" w:rsidRDefault="00F7028A">
      <w:pPr>
        <w:pStyle w:val="ListParagraph"/>
        <w:numPr>
          <w:ilvl w:val="1"/>
          <w:numId w:val="65"/>
        </w:numPr>
        <w:ind w:left="1080"/>
        <w:rPr>
          <w:color w:val="FF0000"/>
        </w:rPr>
      </w:pPr>
      <w:r w:rsidRPr="00CE38E9">
        <w:rPr>
          <w:color w:val="FF0000"/>
        </w:rPr>
        <w:t>A suggestion of alternative behavior</w:t>
      </w:r>
    </w:p>
    <w:p w14:paraId="76274701" w14:textId="77777777" w:rsidR="00F7028A" w:rsidRDefault="00F7028A">
      <w:pPr>
        <w:pStyle w:val="ListParagraph"/>
        <w:numPr>
          <w:ilvl w:val="1"/>
          <w:numId w:val="65"/>
        </w:numPr>
        <w:ind w:left="1080"/>
      </w:pPr>
      <w:r>
        <w:t>Asking for a suggestion for alternative behavior</w:t>
      </w:r>
    </w:p>
    <w:p w14:paraId="5BDBED98" w14:textId="77777777" w:rsidR="00F7028A" w:rsidRDefault="00F7028A">
      <w:pPr>
        <w:pStyle w:val="ListParagraph"/>
        <w:numPr>
          <w:ilvl w:val="1"/>
          <w:numId w:val="65"/>
        </w:numPr>
        <w:ind w:left="1080"/>
      </w:pPr>
      <w:r>
        <w:t>Criticizing certain behavior</w:t>
      </w:r>
    </w:p>
    <w:p w14:paraId="1F36C05B" w14:textId="77777777" w:rsidR="00F7028A" w:rsidRDefault="00F7028A">
      <w:pPr>
        <w:pStyle w:val="ListParagraph"/>
        <w:numPr>
          <w:ilvl w:val="1"/>
          <w:numId w:val="65"/>
        </w:numPr>
        <w:ind w:left="1080"/>
      </w:pPr>
      <w:r>
        <w:t>Any of the above</w:t>
      </w:r>
    </w:p>
    <w:p w14:paraId="127E1843" w14:textId="48AD37B3" w:rsidR="003F07E5" w:rsidRDefault="00F7028A" w:rsidP="00F7028A">
      <w:pPr>
        <w:pStyle w:val="BulletedPoints"/>
        <w:numPr>
          <w:ilvl w:val="0"/>
          <w:numId w:val="0"/>
        </w:numPr>
        <w:ind w:left="720"/>
        <w:rPr>
          <w:b/>
          <w:color w:val="FF0000"/>
        </w:rPr>
      </w:pPr>
      <w:r w:rsidRPr="009F4D69">
        <w:rPr>
          <w:color w:val="FF0000"/>
        </w:rPr>
        <w:t>An I-message is composed of the following:</w:t>
      </w:r>
      <w:r w:rsidRPr="009F4D69">
        <w:rPr>
          <w:b/>
          <w:color w:val="FF0000"/>
        </w:rPr>
        <w:t xml:space="preserve"> </w:t>
      </w:r>
      <w:r w:rsidRPr="006B4C15">
        <w:rPr>
          <w:bCs/>
          <w:color w:val="FF0000"/>
        </w:rPr>
        <w:t>A suggestion for alternative behavior.</w:t>
      </w:r>
      <w:r w:rsidRPr="009F4D69">
        <w:rPr>
          <w:b/>
          <w:color w:val="FF0000"/>
        </w:rPr>
        <w:t xml:space="preserve"> </w:t>
      </w:r>
    </w:p>
    <w:p w14:paraId="383E9D4D" w14:textId="77777777" w:rsidR="003F07E5" w:rsidRDefault="003F07E5">
      <w:pPr>
        <w:spacing w:after="0" w:line="240" w:lineRule="auto"/>
        <w:rPr>
          <w:b/>
          <w:color w:val="FF0000"/>
        </w:rPr>
      </w:pPr>
      <w:r>
        <w:rPr>
          <w:b/>
          <w:color w:val="FF0000"/>
        </w:rPr>
        <w:br w:type="page"/>
      </w:r>
    </w:p>
    <w:p w14:paraId="0A757478" w14:textId="77777777" w:rsidR="00F7028A" w:rsidRDefault="00F7028A">
      <w:pPr>
        <w:numPr>
          <w:ilvl w:val="0"/>
          <w:numId w:val="111"/>
        </w:numPr>
      </w:pPr>
      <w:r>
        <w:lastRenderedPageBreak/>
        <w:t>Which of the following statements is true?</w:t>
      </w:r>
    </w:p>
    <w:p w14:paraId="5701E6ED" w14:textId="77777777" w:rsidR="00F7028A" w:rsidRPr="0062025E" w:rsidRDefault="00F7028A">
      <w:pPr>
        <w:pStyle w:val="ListParagraph"/>
        <w:numPr>
          <w:ilvl w:val="1"/>
          <w:numId w:val="66"/>
        </w:numPr>
      </w:pPr>
      <w:r>
        <w:t>If you’re well prepared, you don’t need to think about boundaries.</w:t>
      </w:r>
    </w:p>
    <w:p w14:paraId="7F04E8F0" w14:textId="77777777" w:rsidR="00F7028A" w:rsidRPr="0062025E" w:rsidRDefault="00F7028A">
      <w:pPr>
        <w:pStyle w:val="ListParagraph"/>
        <w:numPr>
          <w:ilvl w:val="1"/>
          <w:numId w:val="66"/>
        </w:numPr>
        <w:ind w:left="1080"/>
      </w:pPr>
      <w:r>
        <w:t>If you’re not prepared, you must find a way to overcome your boundaries.</w:t>
      </w:r>
    </w:p>
    <w:p w14:paraId="7A692D07" w14:textId="77777777" w:rsidR="00F7028A" w:rsidRPr="0062025E" w:rsidRDefault="00F7028A">
      <w:pPr>
        <w:pStyle w:val="ListParagraph"/>
        <w:numPr>
          <w:ilvl w:val="1"/>
          <w:numId w:val="66"/>
        </w:numPr>
        <w:ind w:left="1080"/>
      </w:pPr>
      <w:r>
        <w:t>There are no boundaries in negotiation.</w:t>
      </w:r>
    </w:p>
    <w:p w14:paraId="2FF170D6" w14:textId="77777777" w:rsidR="00F7028A" w:rsidRDefault="00F7028A">
      <w:pPr>
        <w:pStyle w:val="ListParagraph"/>
        <w:numPr>
          <w:ilvl w:val="1"/>
          <w:numId w:val="66"/>
        </w:numPr>
        <w:ind w:left="1080"/>
        <w:rPr>
          <w:color w:val="FF0000"/>
        </w:rPr>
      </w:pPr>
      <w:r w:rsidRPr="00CE38E9">
        <w:rPr>
          <w:color w:val="FF0000"/>
        </w:rPr>
        <w:t>You need to know your boundaries in every scenario.</w:t>
      </w:r>
    </w:p>
    <w:p w14:paraId="5C828EFE" w14:textId="77777777" w:rsidR="00F7028A" w:rsidRPr="00443E24" w:rsidRDefault="00F7028A" w:rsidP="00F7028A">
      <w:pPr>
        <w:ind w:left="720"/>
        <w:rPr>
          <w:color w:val="FF0000"/>
        </w:rPr>
      </w:pPr>
      <w:r w:rsidRPr="00443E24">
        <w:rPr>
          <w:color w:val="FF0000"/>
        </w:rPr>
        <w:t>Having your boundaries clear in your mind will prevent you from making agreements that you’d regret later. It will also help you make the right amount of allowances for bargaining. Note though: don’t dismiss the possibility that you might change your boundaries in the middle of the negotiation proper.</w:t>
      </w:r>
    </w:p>
    <w:p w14:paraId="17B48A88" w14:textId="77777777" w:rsidR="00F7028A" w:rsidRDefault="00F7028A">
      <w:pPr>
        <w:numPr>
          <w:ilvl w:val="0"/>
          <w:numId w:val="111"/>
        </w:numPr>
      </w:pPr>
      <w:r>
        <w:t>Which of the following is not a part of negotiation preparation?</w:t>
      </w:r>
    </w:p>
    <w:p w14:paraId="0433383C" w14:textId="77777777" w:rsidR="00F7028A" w:rsidRDefault="00F7028A">
      <w:pPr>
        <w:pStyle w:val="ListParagraph"/>
        <w:numPr>
          <w:ilvl w:val="1"/>
          <w:numId w:val="67"/>
        </w:numPr>
        <w:ind w:left="1080"/>
      </w:pPr>
      <w:r>
        <w:t>Mental aspect</w:t>
      </w:r>
    </w:p>
    <w:p w14:paraId="3C010B72" w14:textId="77777777" w:rsidR="00F7028A" w:rsidRDefault="00F7028A">
      <w:pPr>
        <w:pStyle w:val="ListParagraph"/>
        <w:numPr>
          <w:ilvl w:val="1"/>
          <w:numId w:val="67"/>
        </w:numPr>
        <w:ind w:left="1080"/>
      </w:pPr>
      <w:r>
        <w:t>Emotional aspect</w:t>
      </w:r>
    </w:p>
    <w:p w14:paraId="0F20F05B" w14:textId="77777777" w:rsidR="00F7028A" w:rsidRDefault="00F7028A">
      <w:pPr>
        <w:pStyle w:val="ListParagraph"/>
        <w:numPr>
          <w:ilvl w:val="1"/>
          <w:numId w:val="67"/>
        </w:numPr>
        <w:ind w:left="1080"/>
      </w:pPr>
      <w:r>
        <w:t>Physical aspect</w:t>
      </w:r>
    </w:p>
    <w:p w14:paraId="7DB181A9" w14:textId="77777777" w:rsidR="00F7028A" w:rsidRDefault="00F7028A">
      <w:pPr>
        <w:pStyle w:val="ListParagraph"/>
        <w:numPr>
          <w:ilvl w:val="1"/>
          <w:numId w:val="67"/>
        </w:numPr>
        <w:ind w:left="1080"/>
        <w:rPr>
          <w:color w:val="FF0000"/>
        </w:rPr>
      </w:pPr>
      <w:r w:rsidRPr="00CE38E9">
        <w:rPr>
          <w:color w:val="FF0000"/>
        </w:rPr>
        <w:t>All of the above are important</w:t>
      </w:r>
    </w:p>
    <w:p w14:paraId="1DC82FDA" w14:textId="77777777" w:rsidR="00F7028A" w:rsidRPr="00443E24" w:rsidRDefault="00F7028A" w:rsidP="00F7028A">
      <w:pPr>
        <w:ind w:left="720"/>
        <w:rPr>
          <w:color w:val="FF0000"/>
        </w:rPr>
      </w:pPr>
      <w:r w:rsidRPr="00443E24">
        <w:rPr>
          <w:color w:val="FF0000"/>
        </w:rPr>
        <w:t>Negotiations can be a taxing endeavor. You need to be alert; in control and unemotional (but not emotionless) while you negotiate, so make sure you’re in the right condition. In some cases, a lot of games and posturing will take place. So before going to the bargaining table, meditate, aim for a clear head, and get a good night’s sleep.</w:t>
      </w:r>
    </w:p>
    <w:p w14:paraId="23E070A0" w14:textId="77777777" w:rsidR="00F7028A" w:rsidRDefault="00F7028A">
      <w:pPr>
        <w:numPr>
          <w:ilvl w:val="0"/>
          <w:numId w:val="111"/>
        </w:numPr>
      </w:pPr>
      <w:r>
        <w:t>Which of the following is not important for the first impression?</w:t>
      </w:r>
    </w:p>
    <w:p w14:paraId="744D66F7" w14:textId="77777777" w:rsidR="00F7028A" w:rsidRPr="0062025E" w:rsidRDefault="00F7028A">
      <w:pPr>
        <w:pStyle w:val="ListParagraph"/>
        <w:numPr>
          <w:ilvl w:val="1"/>
          <w:numId w:val="68"/>
        </w:numPr>
      </w:pPr>
      <w:r>
        <w:t>Clothing</w:t>
      </w:r>
    </w:p>
    <w:p w14:paraId="5873FE73" w14:textId="77777777" w:rsidR="00F7028A" w:rsidRPr="0062025E" w:rsidRDefault="00F7028A">
      <w:pPr>
        <w:pStyle w:val="ListParagraph"/>
        <w:numPr>
          <w:ilvl w:val="1"/>
          <w:numId w:val="68"/>
        </w:numPr>
        <w:ind w:left="1080"/>
      </w:pPr>
      <w:r>
        <w:t>Attitude</w:t>
      </w:r>
    </w:p>
    <w:p w14:paraId="74F57131" w14:textId="77777777" w:rsidR="00F7028A" w:rsidRPr="00CE38E9" w:rsidRDefault="00F7028A">
      <w:pPr>
        <w:pStyle w:val="ListParagraph"/>
        <w:numPr>
          <w:ilvl w:val="1"/>
          <w:numId w:val="68"/>
        </w:numPr>
        <w:ind w:left="1080"/>
        <w:rPr>
          <w:color w:val="FF0000"/>
        </w:rPr>
      </w:pPr>
      <w:r w:rsidRPr="00CE38E9">
        <w:rPr>
          <w:color w:val="FF0000"/>
        </w:rPr>
        <w:t>Your goals</w:t>
      </w:r>
    </w:p>
    <w:p w14:paraId="070468D4" w14:textId="77777777" w:rsidR="00F7028A" w:rsidRDefault="00F7028A">
      <w:pPr>
        <w:pStyle w:val="ListParagraph"/>
        <w:numPr>
          <w:ilvl w:val="1"/>
          <w:numId w:val="68"/>
        </w:numPr>
        <w:ind w:left="1080"/>
      </w:pPr>
      <w:r>
        <w:t>Going for the extra mile</w:t>
      </w:r>
    </w:p>
    <w:p w14:paraId="4F364297" w14:textId="77777777" w:rsidR="00F7028A" w:rsidRPr="0056254C" w:rsidRDefault="00F7028A" w:rsidP="00F7028A">
      <w:pPr>
        <w:ind w:left="720"/>
        <w:rPr>
          <w:color w:val="FF0000"/>
        </w:rPr>
      </w:pPr>
      <w:r w:rsidRPr="0056254C">
        <w:rPr>
          <w:color w:val="FF0000"/>
        </w:rPr>
        <w:t>Your personal goals are not important, or even obvious, in a first impression.</w:t>
      </w:r>
    </w:p>
    <w:p w14:paraId="6FA56FD2" w14:textId="77777777" w:rsidR="00F7028A" w:rsidRDefault="00F7028A">
      <w:pPr>
        <w:numPr>
          <w:ilvl w:val="0"/>
          <w:numId w:val="111"/>
        </w:numPr>
      </w:pPr>
      <w:r>
        <w:t>What kind of hand shaking leaves the best first impression?</w:t>
      </w:r>
    </w:p>
    <w:p w14:paraId="38BFCABE" w14:textId="77777777" w:rsidR="00F7028A" w:rsidRDefault="00F7028A">
      <w:pPr>
        <w:pStyle w:val="ListParagraph"/>
        <w:numPr>
          <w:ilvl w:val="1"/>
          <w:numId w:val="69"/>
        </w:numPr>
        <w:ind w:left="1080"/>
      </w:pPr>
      <w:r>
        <w:t>Mild</w:t>
      </w:r>
    </w:p>
    <w:p w14:paraId="30D1B3D1" w14:textId="77777777" w:rsidR="00F7028A" w:rsidRPr="00CE38E9" w:rsidRDefault="00F7028A">
      <w:pPr>
        <w:pStyle w:val="ListParagraph"/>
        <w:numPr>
          <w:ilvl w:val="1"/>
          <w:numId w:val="69"/>
        </w:numPr>
        <w:ind w:left="1080"/>
        <w:rPr>
          <w:color w:val="FF0000"/>
        </w:rPr>
      </w:pPr>
      <w:r w:rsidRPr="00CE38E9">
        <w:rPr>
          <w:color w:val="FF0000"/>
        </w:rPr>
        <w:t>Firm</w:t>
      </w:r>
    </w:p>
    <w:p w14:paraId="77EC15C4" w14:textId="77777777" w:rsidR="00F7028A" w:rsidRDefault="00F7028A">
      <w:pPr>
        <w:pStyle w:val="ListParagraph"/>
        <w:numPr>
          <w:ilvl w:val="1"/>
          <w:numId w:val="69"/>
        </w:numPr>
        <w:ind w:left="1080"/>
      </w:pPr>
      <w:r>
        <w:t>Lose</w:t>
      </w:r>
    </w:p>
    <w:p w14:paraId="370BECED" w14:textId="77777777" w:rsidR="00F7028A" w:rsidRDefault="00F7028A">
      <w:pPr>
        <w:pStyle w:val="ListParagraph"/>
        <w:numPr>
          <w:ilvl w:val="1"/>
          <w:numId w:val="69"/>
        </w:numPr>
        <w:ind w:left="1080"/>
      </w:pPr>
      <w:r>
        <w:t>Hand shaking is not so important, since it varies from person to person</w:t>
      </w:r>
    </w:p>
    <w:p w14:paraId="5F8D0927" w14:textId="77777777" w:rsidR="00F7028A" w:rsidRPr="0056254C" w:rsidRDefault="00F7028A" w:rsidP="00F7028A">
      <w:pPr>
        <w:ind w:left="720"/>
        <w:rPr>
          <w:color w:val="FF0000"/>
        </w:rPr>
      </w:pPr>
      <w:r w:rsidRPr="0056254C">
        <w:rPr>
          <w:color w:val="FF0000"/>
        </w:rPr>
        <w:t>A firm handshake is the best handshake</w:t>
      </w:r>
      <w:r>
        <w:rPr>
          <w:color w:val="FF0000"/>
        </w:rPr>
        <w:t>; not too loose, not too tight.</w:t>
      </w:r>
    </w:p>
    <w:p w14:paraId="13852F45" w14:textId="77777777" w:rsidR="002B167C" w:rsidRDefault="002B167C">
      <w:pPr>
        <w:spacing w:after="0" w:line="240" w:lineRule="auto"/>
      </w:pPr>
      <w:r>
        <w:br w:type="page"/>
      </w:r>
    </w:p>
    <w:p w14:paraId="277C9F48" w14:textId="77777777" w:rsidR="002B167C" w:rsidRPr="006A57D3" w:rsidRDefault="002B167C" w:rsidP="002B167C">
      <w:pPr>
        <w:pStyle w:val="Heading2"/>
      </w:pPr>
      <w:bookmarkStart w:id="24" w:name="_Toc66282502"/>
      <w:bookmarkStart w:id="25" w:name="_Toc66363672"/>
      <w:bookmarkStart w:id="26" w:name="_Toc66688957"/>
      <w:bookmarkStart w:id="27" w:name="_Toc67570268"/>
      <w:bookmarkStart w:id="28" w:name="_Toc69995952"/>
      <w:bookmarkStart w:id="29" w:name="_Toc114753878"/>
      <w:r w:rsidRPr="006A57D3">
        <w:lastRenderedPageBreak/>
        <w:t>Action Plans and Evaluation Forms</w:t>
      </w:r>
      <w:bookmarkEnd w:id="24"/>
      <w:bookmarkEnd w:id="25"/>
      <w:bookmarkEnd w:id="26"/>
      <w:bookmarkEnd w:id="27"/>
      <w:bookmarkEnd w:id="28"/>
      <w:bookmarkEnd w:id="29"/>
    </w:p>
    <w:p w14:paraId="72F74E4E" w14:textId="77777777" w:rsidR="002B167C" w:rsidRPr="006A57D3" w:rsidRDefault="002B167C" w:rsidP="002B167C">
      <w:r>
        <w:t>P</w:t>
      </w:r>
      <w:r w:rsidRPr="006A57D3">
        <w:t xml:space="preserve">articipant </w:t>
      </w:r>
      <w:r>
        <w:t>A</w:t>
      </w:r>
      <w:r w:rsidRPr="006A57D3">
        <w:t xml:space="preserve">ction </w:t>
      </w:r>
      <w:r>
        <w:t>Pl</w:t>
      </w:r>
      <w:r w:rsidRPr="006A57D3">
        <w:t xml:space="preserve">ans and course </w:t>
      </w:r>
      <w:r>
        <w:t>E</w:t>
      </w:r>
      <w:r w:rsidRPr="006A57D3">
        <w:t xml:space="preserve">valuation </w:t>
      </w:r>
      <w:r>
        <w:t>F</w:t>
      </w:r>
      <w:r w:rsidRPr="006A57D3">
        <w:t>orms</w:t>
      </w:r>
      <w:r>
        <w:t xml:space="preserve"> are located on the following pages and in the Training Manual. </w:t>
      </w:r>
      <w:r w:rsidRPr="006A57D3">
        <w:t xml:space="preserve">Ask participants to fill these out throughout the day as they learn new things and have ideas on how to incorporate the </w:t>
      </w:r>
      <w:r>
        <w:t>topics</w:t>
      </w:r>
      <w:r w:rsidRPr="006A57D3">
        <w:t xml:space="preserve"> discuss</w:t>
      </w:r>
      <w:r>
        <w:t>ed</w:t>
      </w:r>
      <w:r w:rsidRPr="006A57D3">
        <w:t xml:space="preserve"> into their lives.</w:t>
      </w:r>
    </w:p>
    <w:p w14:paraId="1483F0ED" w14:textId="3BD3E1FA" w:rsidR="003F07E5" w:rsidRDefault="002B167C" w:rsidP="002B167C">
      <w:r w:rsidRPr="006A57D3">
        <w:t xml:space="preserve">The action plan uses the SMART system. This means that your goals must be </w:t>
      </w:r>
      <w:r w:rsidRPr="006A57D3">
        <w:rPr>
          <w:b/>
          <w:u w:val="single"/>
        </w:rPr>
        <w:t>S</w:t>
      </w:r>
      <w:r w:rsidRPr="006A57D3">
        <w:t xml:space="preserve">pecific, </w:t>
      </w:r>
      <w:r w:rsidRPr="006A57D3">
        <w:rPr>
          <w:b/>
          <w:u w:val="single"/>
        </w:rPr>
        <w:t>M</w:t>
      </w:r>
      <w:r w:rsidRPr="006A57D3">
        <w:t xml:space="preserve">easurable, </w:t>
      </w:r>
      <w:r w:rsidRPr="006A57D3">
        <w:rPr>
          <w:b/>
          <w:u w:val="single"/>
        </w:rPr>
        <w:t>A</w:t>
      </w:r>
      <w:r w:rsidRPr="006A57D3">
        <w:t xml:space="preserve">ttainable, </w:t>
      </w:r>
      <w:r w:rsidRPr="006A57D3">
        <w:rPr>
          <w:b/>
          <w:u w:val="single"/>
        </w:rPr>
        <w:t>R</w:t>
      </w:r>
      <w:r w:rsidRPr="006A57D3">
        <w:t xml:space="preserve">ealistic, and </w:t>
      </w:r>
      <w:r w:rsidRPr="006A57D3">
        <w:rPr>
          <w:b/>
          <w:u w:val="single"/>
        </w:rPr>
        <w:t>T</w:t>
      </w:r>
      <w:r w:rsidRPr="006A57D3">
        <w:t>imely.</w:t>
      </w:r>
    </w:p>
    <w:p w14:paraId="4A910D96" w14:textId="77777777" w:rsidR="003F07E5" w:rsidRDefault="003F07E5">
      <w:pPr>
        <w:spacing w:after="0" w:line="240" w:lineRule="auto"/>
      </w:pPr>
      <w:r>
        <w:br w:type="page"/>
      </w:r>
    </w:p>
    <w:p w14:paraId="64448FFF" w14:textId="77777777" w:rsidR="002B167C" w:rsidRDefault="002B167C" w:rsidP="002B167C">
      <w:pPr>
        <w:pStyle w:val="Heading2"/>
      </w:pPr>
      <w:bookmarkStart w:id="30" w:name="_Toc311369927"/>
      <w:bookmarkStart w:id="31" w:name="_Toc114753879"/>
      <w:r w:rsidRPr="00144012">
        <w:lastRenderedPageBreak/>
        <w:t>Action Plan</w:t>
      </w:r>
      <w:bookmarkEnd w:id="30"/>
      <w:bookmarkEnd w:id="31"/>
    </w:p>
    <w:tbl>
      <w:tblPr>
        <w:tblW w:w="475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26"/>
        <w:gridCol w:w="1234"/>
        <w:gridCol w:w="975"/>
        <w:gridCol w:w="1385"/>
        <w:gridCol w:w="1278"/>
        <w:gridCol w:w="1117"/>
        <w:gridCol w:w="835"/>
        <w:gridCol w:w="1363"/>
      </w:tblGrid>
      <w:tr w:rsidR="002B167C" w14:paraId="762F57EB" w14:textId="77777777" w:rsidTr="00436533">
        <w:trPr>
          <w:trHeight w:val="412"/>
          <w:tblHeader/>
        </w:trPr>
        <w:tc>
          <w:tcPr>
            <w:tcW w:w="508" w:type="pct"/>
            <w:shd w:val="clear" w:color="auto" w:fill="DBE5F1"/>
            <w:vAlign w:val="bottom"/>
          </w:tcPr>
          <w:p w14:paraId="1CF6E884" w14:textId="77777777" w:rsidR="002B167C" w:rsidRDefault="002B167C" w:rsidP="0054745E">
            <w:pPr>
              <w:rPr>
                <w:rStyle w:val="H3Character"/>
                <w:rFonts w:eastAsiaTheme="majorEastAsia"/>
              </w:rPr>
            </w:pPr>
            <w:r>
              <w:rPr>
                <w:rStyle w:val="H3Character"/>
                <w:rFonts w:eastAsiaTheme="majorEastAsia"/>
              </w:rPr>
              <w:t>Module</w:t>
            </w:r>
          </w:p>
        </w:tc>
        <w:tc>
          <w:tcPr>
            <w:tcW w:w="677" w:type="pct"/>
            <w:shd w:val="clear" w:color="auto" w:fill="DBE5F1"/>
            <w:vAlign w:val="bottom"/>
          </w:tcPr>
          <w:p w14:paraId="4742D171" w14:textId="77777777" w:rsidR="002B167C" w:rsidRDefault="002B167C" w:rsidP="0054745E">
            <w:pPr>
              <w:rPr>
                <w:rStyle w:val="H3Character"/>
                <w:rFonts w:eastAsiaTheme="majorEastAsia"/>
              </w:rPr>
            </w:pPr>
            <w:r>
              <w:rPr>
                <w:rStyle w:val="H3Character"/>
                <w:rFonts w:eastAsiaTheme="majorEastAsia"/>
              </w:rPr>
              <w:t>Goal</w:t>
            </w:r>
          </w:p>
        </w:tc>
        <w:tc>
          <w:tcPr>
            <w:tcW w:w="535" w:type="pct"/>
            <w:shd w:val="clear" w:color="auto" w:fill="DBE5F1"/>
            <w:vAlign w:val="bottom"/>
          </w:tcPr>
          <w:p w14:paraId="6969AC72" w14:textId="77777777" w:rsidR="002B167C" w:rsidRDefault="002B167C" w:rsidP="0054745E">
            <w:pPr>
              <w:rPr>
                <w:rStyle w:val="H3Character"/>
                <w:rFonts w:eastAsiaTheme="majorEastAsia"/>
              </w:rPr>
            </w:pPr>
            <w:r>
              <w:rPr>
                <w:rStyle w:val="H3Character"/>
                <w:rFonts w:eastAsiaTheme="majorEastAsia"/>
              </w:rPr>
              <w:t>Specific?</w:t>
            </w:r>
          </w:p>
        </w:tc>
        <w:tc>
          <w:tcPr>
            <w:tcW w:w="760" w:type="pct"/>
            <w:shd w:val="clear" w:color="auto" w:fill="DBE5F1"/>
            <w:vAlign w:val="bottom"/>
          </w:tcPr>
          <w:p w14:paraId="16098DCC" w14:textId="77777777" w:rsidR="002B167C" w:rsidRDefault="002B167C" w:rsidP="0054745E">
            <w:pPr>
              <w:rPr>
                <w:rStyle w:val="H3Character"/>
                <w:rFonts w:eastAsiaTheme="majorEastAsia"/>
              </w:rPr>
            </w:pPr>
            <w:r>
              <w:rPr>
                <w:rStyle w:val="H3Character"/>
                <w:rFonts w:eastAsiaTheme="majorEastAsia"/>
              </w:rPr>
              <w:t>Measurable?</w:t>
            </w:r>
          </w:p>
        </w:tc>
        <w:tc>
          <w:tcPr>
            <w:tcW w:w="701" w:type="pct"/>
            <w:shd w:val="clear" w:color="auto" w:fill="DBE5F1"/>
            <w:vAlign w:val="bottom"/>
          </w:tcPr>
          <w:p w14:paraId="079192AB" w14:textId="77777777" w:rsidR="002B167C" w:rsidRDefault="002B167C" w:rsidP="0054745E">
            <w:pPr>
              <w:rPr>
                <w:rStyle w:val="H3Character"/>
                <w:rFonts w:eastAsiaTheme="majorEastAsia"/>
              </w:rPr>
            </w:pPr>
            <w:r>
              <w:rPr>
                <w:rStyle w:val="H3Character"/>
                <w:rFonts w:eastAsiaTheme="majorEastAsia"/>
              </w:rPr>
              <w:t>Achievable?</w:t>
            </w:r>
          </w:p>
        </w:tc>
        <w:tc>
          <w:tcPr>
            <w:tcW w:w="613" w:type="pct"/>
            <w:shd w:val="clear" w:color="auto" w:fill="DBE5F1"/>
            <w:vAlign w:val="bottom"/>
          </w:tcPr>
          <w:p w14:paraId="76B46F80" w14:textId="77777777" w:rsidR="002B167C" w:rsidRDefault="002B167C" w:rsidP="0054745E">
            <w:pPr>
              <w:rPr>
                <w:rStyle w:val="H3Character"/>
                <w:rFonts w:eastAsiaTheme="majorEastAsia"/>
              </w:rPr>
            </w:pPr>
            <w:r>
              <w:rPr>
                <w:rStyle w:val="H3Character"/>
                <w:rFonts w:eastAsiaTheme="majorEastAsia"/>
              </w:rPr>
              <w:t>Relevant?</w:t>
            </w:r>
          </w:p>
        </w:tc>
        <w:tc>
          <w:tcPr>
            <w:tcW w:w="458" w:type="pct"/>
            <w:shd w:val="clear" w:color="auto" w:fill="DBE5F1"/>
            <w:vAlign w:val="bottom"/>
          </w:tcPr>
          <w:p w14:paraId="03268959" w14:textId="77777777" w:rsidR="002B167C" w:rsidRDefault="002B167C" w:rsidP="0054745E">
            <w:pPr>
              <w:rPr>
                <w:rStyle w:val="H3Character"/>
                <w:rFonts w:eastAsiaTheme="majorEastAsia"/>
              </w:rPr>
            </w:pPr>
            <w:r>
              <w:rPr>
                <w:rStyle w:val="H3Character"/>
                <w:rFonts w:eastAsiaTheme="majorEastAsia"/>
              </w:rPr>
              <w:t>Timed?</w:t>
            </w:r>
          </w:p>
        </w:tc>
        <w:tc>
          <w:tcPr>
            <w:tcW w:w="749" w:type="pct"/>
            <w:shd w:val="clear" w:color="auto" w:fill="DBE5F1"/>
            <w:vAlign w:val="bottom"/>
          </w:tcPr>
          <w:p w14:paraId="786FDAF1" w14:textId="77777777" w:rsidR="002B167C" w:rsidRDefault="002B167C" w:rsidP="0054745E">
            <w:pPr>
              <w:rPr>
                <w:rStyle w:val="H3Character"/>
                <w:rFonts w:eastAsiaTheme="majorEastAsia"/>
              </w:rPr>
            </w:pPr>
            <w:r>
              <w:rPr>
                <w:rStyle w:val="H3Character"/>
                <w:rFonts w:eastAsiaTheme="majorEastAsia"/>
              </w:rPr>
              <w:t>Next Steps</w:t>
            </w:r>
          </w:p>
        </w:tc>
      </w:tr>
      <w:tr w:rsidR="002B167C" w14:paraId="17ABCBA1" w14:textId="77777777" w:rsidTr="00436533">
        <w:trPr>
          <w:trHeight w:val="874"/>
        </w:trPr>
        <w:tc>
          <w:tcPr>
            <w:tcW w:w="508" w:type="pct"/>
            <w:shd w:val="clear" w:color="auto" w:fill="DBE5F1"/>
            <w:vAlign w:val="bottom"/>
          </w:tcPr>
          <w:p w14:paraId="114CD9C5" w14:textId="77777777" w:rsidR="002B167C" w:rsidRDefault="002B167C" w:rsidP="0054745E">
            <w:pPr>
              <w:rPr>
                <w:rStyle w:val="H3Character"/>
                <w:rFonts w:eastAsiaTheme="majorEastAsia"/>
              </w:rPr>
            </w:pPr>
            <w:r>
              <w:rPr>
                <w:rStyle w:val="H3Character"/>
                <w:rFonts w:eastAsiaTheme="majorEastAsia"/>
              </w:rPr>
              <w:t>One</w:t>
            </w:r>
          </w:p>
        </w:tc>
        <w:tc>
          <w:tcPr>
            <w:tcW w:w="677" w:type="pct"/>
            <w:vAlign w:val="bottom"/>
          </w:tcPr>
          <w:p w14:paraId="4C4B16BC" w14:textId="77777777" w:rsidR="002B167C" w:rsidRDefault="002B167C" w:rsidP="0054745E">
            <w:pPr>
              <w:rPr>
                <w:rStyle w:val="H3Character"/>
                <w:rFonts w:eastAsiaTheme="majorEastAsia"/>
              </w:rPr>
            </w:pPr>
          </w:p>
        </w:tc>
        <w:tc>
          <w:tcPr>
            <w:tcW w:w="535" w:type="pct"/>
            <w:vAlign w:val="bottom"/>
          </w:tcPr>
          <w:p w14:paraId="77B3FEAA" w14:textId="77777777" w:rsidR="002B167C" w:rsidRDefault="002B167C" w:rsidP="0054745E">
            <w:pPr>
              <w:rPr>
                <w:rStyle w:val="H3Character"/>
                <w:rFonts w:eastAsiaTheme="majorEastAsia"/>
              </w:rPr>
            </w:pPr>
          </w:p>
        </w:tc>
        <w:tc>
          <w:tcPr>
            <w:tcW w:w="760" w:type="pct"/>
            <w:vAlign w:val="bottom"/>
          </w:tcPr>
          <w:p w14:paraId="4F3DADD4" w14:textId="77777777" w:rsidR="002B167C" w:rsidRDefault="002B167C" w:rsidP="0054745E">
            <w:pPr>
              <w:rPr>
                <w:rStyle w:val="H3Character"/>
                <w:rFonts w:eastAsiaTheme="majorEastAsia"/>
              </w:rPr>
            </w:pPr>
          </w:p>
        </w:tc>
        <w:tc>
          <w:tcPr>
            <w:tcW w:w="701" w:type="pct"/>
            <w:vAlign w:val="bottom"/>
          </w:tcPr>
          <w:p w14:paraId="0C42716A" w14:textId="77777777" w:rsidR="002B167C" w:rsidRDefault="002B167C" w:rsidP="0054745E">
            <w:pPr>
              <w:rPr>
                <w:rStyle w:val="H3Character"/>
                <w:rFonts w:eastAsiaTheme="majorEastAsia"/>
              </w:rPr>
            </w:pPr>
          </w:p>
        </w:tc>
        <w:tc>
          <w:tcPr>
            <w:tcW w:w="613" w:type="pct"/>
            <w:vAlign w:val="bottom"/>
          </w:tcPr>
          <w:p w14:paraId="6C05A95A" w14:textId="77777777" w:rsidR="002B167C" w:rsidRDefault="002B167C" w:rsidP="0054745E">
            <w:pPr>
              <w:rPr>
                <w:rStyle w:val="H3Character"/>
                <w:rFonts w:eastAsiaTheme="majorEastAsia"/>
              </w:rPr>
            </w:pPr>
          </w:p>
        </w:tc>
        <w:tc>
          <w:tcPr>
            <w:tcW w:w="458" w:type="pct"/>
            <w:vAlign w:val="bottom"/>
          </w:tcPr>
          <w:p w14:paraId="303EC43A" w14:textId="77777777" w:rsidR="002B167C" w:rsidRDefault="002B167C" w:rsidP="0054745E">
            <w:pPr>
              <w:rPr>
                <w:rStyle w:val="H3Character"/>
                <w:rFonts w:eastAsiaTheme="majorEastAsia"/>
              </w:rPr>
            </w:pPr>
          </w:p>
        </w:tc>
        <w:tc>
          <w:tcPr>
            <w:tcW w:w="749" w:type="pct"/>
            <w:vAlign w:val="bottom"/>
          </w:tcPr>
          <w:p w14:paraId="72FAB983" w14:textId="77777777" w:rsidR="002B167C" w:rsidRDefault="002B167C" w:rsidP="0054745E">
            <w:pPr>
              <w:rPr>
                <w:rStyle w:val="H3Character"/>
                <w:rFonts w:eastAsiaTheme="majorEastAsia"/>
              </w:rPr>
            </w:pPr>
          </w:p>
        </w:tc>
      </w:tr>
      <w:tr w:rsidR="002B167C" w14:paraId="78E05A56" w14:textId="77777777" w:rsidTr="00436533">
        <w:trPr>
          <w:trHeight w:val="874"/>
        </w:trPr>
        <w:tc>
          <w:tcPr>
            <w:tcW w:w="508" w:type="pct"/>
            <w:shd w:val="clear" w:color="auto" w:fill="DBE5F1"/>
            <w:vAlign w:val="bottom"/>
          </w:tcPr>
          <w:p w14:paraId="34AFAED7" w14:textId="77777777" w:rsidR="002B167C" w:rsidRDefault="002B167C" w:rsidP="0054745E">
            <w:pPr>
              <w:rPr>
                <w:rStyle w:val="H3Character"/>
                <w:rFonts w:eastAsiaTheme="majorEastAsia"/>
              </w:rPr>
            </w:pPr>
            <w:r>
              <w:rPr>
                <w:rStyle w:val="H3Character"/>
                <w:rFonts w:eastAsiaTheme="majorEastAsia"/>
              </w:rPr>
              <w:t>Two</w:t>
            </w:r>
          </w:p>
        </w:tc>
        <w:tc>
          <w:tcPr>
            <w:tcW w:w="677" w:type="pct"/>
            <w:vAlign w:val="bottom"/>
          </w:tcPr>
          <w:p w14:paraId="52D32F4B" w14:textId="77777777" w:rsidR="002B167C" w:rsidRDefault="002B167C" w:rsidP="0054745E">
            <w:pPr>
              <w:rPr>
                <w:rStyle w:val="H3Character"/>
                <w:rFonts w:eastAsiaTheme="majorEastAsia"/>
              </w:rPr>
            </w:pPr>
          </w:p>
        </w:tc>
        <w:tc>
          <w:tcPr>
            <w:tcW w:w="535" w:type="pct"/>
            <w:vAlign w:val="bottom"/>
          </w:tcPr>
          <w:p w14:paraId="0ACA2B23" w14:textId="77777777" w:rsidR="002B167C" w:rsidRDefault="002B167C" w:rsidP="0054745E">
            <w:pPr>
              <w:rPr>
                <w:rStyle w:val="H3Character"/>
                <w:rFonts w:eastAsiaTheme="majorEastAsia"/>
              </w:rPr>
            </w:pPr>
          </w:p>
        </w:tc>
        <w:tc>
          <w:tcPr>
            <w:tcW w:w="760" w:type="pct"/>
            <w:vAlign w:val="bottom"/>
          </w:tcPr>
          <w:p w14:paraId="08E59DDB" w14:textId="77777777" w:rsidR="002B167C" w:rsidRDefault="002B167C" w:rsidP="0054745E">
            <w:pPr>
              <w:rPr>
                <w:rStyle w:val="H3Character"/>
                <w:rFonts w:eastAsiaTheme="majorEastAsia"/>
              </w:rPr>
            </w:pPr>
          </w:p>
        </w:tc>
        <w:tc>
          <w:tcPr>
            <w:tcW w:w="701" w:type="pct"/>
            <w:vAlign w:val="bottom"/>
          </w:tcPr>
          <w:p w14:paraId="6BE5A09D" w14:textId="77777777" w:rsidR="002B167C" w:rsidRDefault="002B167C" w:rsidP="0054745E">
            <w:pPr>
              <w:rPr>
                <w:rStyle w:val="H3Character"/>
                <w:rFonts w:eastAsiaTheme="majorEastAsia"/>
              </w:rPr>
            </w:pPr>
          </w:p>
        </w:tc>
        <w:tc>
          <w:tcPr>
            <w:tcW w:w="613" w:type="pct"/>
            <w:vAlign w:val="bottom"/>
          </w:tcPr>
          <w:p w14:paraId="634FA0DE" w14:textId="77777777" w:rsidR="002B167C" w:rsidRDefault="002B167C" w:rsidP="0054745E">
            <w:pPr>
              <w:rPr>
                <w:rStyle w:val="H3Character"/>
                <w:rFonts w:eastAsiaTheme="majorEastAsia"/>
              </w:rPr>
            </w:pPr>
          </w:p>
        </w:tc>
        <w:tc>
          <w:tcPr>
            <w:tcW w:w="458" w:type="pct"/>
            <w:vAlign w:val="bottom"/>
          </w:tcPr>
          <w:p w14:paraId="00DB4BFB" w14:textId="77777777" w:rsidR="002B167C" w:rsidRDefault="002B167C" w:rsidP="0054745E">
            <w:pPr>
              <w:rPr>
                <w:rStyle w:val="H3Character"/>
                <w:rFonts w:eastAsiaTheme="majorEastAsia"/>
              </w:rPr>
            </w:pPr>
          </w:p>
        </w:tc>
        <w:tc>
          <w:tcPr>
            <w:tcW w:w="749" w:type="pct"/>
            <w:vAlign w:val="bottom"/>
          </w:tcPr>
          <w:p w14:paraId="77FE7BCD" w14:textId="77777777" w:rsidR="002B167C" w:rsidRDefault="002B167C" w:rsidP="0054745E">
            <w:pPr>
              <w:rPr>
                <w:rStyle w:val="H3Character"/>
                <w:rFonts w:eastAsiaTheme="majorEastAsia"/>
              </w:rPr>
            </w:pPr>
          </w:p>
        </w:tc>
      </w:tr>
      <w:tr w:rsidR="002B167C" w14:paraId="604E7554" w14:textId="77777777" w:rsidTr="00436533">
        <w:trPr>
          <w:trHeight w:val="874"/>
        </w:trPr>
        <w:tc>
          <w:tcPr>
            <w:tcW w:w="508" w:type="pct"/>
            <w:shd w:val="clear" w:color="auto" w:fill="DBE5F1"/>
            <w:vAlign w:val="bottom"/>
          </w:tcPr>
          <w:p w14:paraId="51F68C27" w14:textId="77777777" w:rsidR="002B167C" w:rsidRDefault="002B167C" w:rsidP="0054745E">
            <w:pPr>
              <w:rPr>
                <w:rStyle w:val="H3Character"/>
                <w:rFonts w:eastAsiaTheme="majorEastAsia"/>
              </w:rPr>
            </w:pPr>
            <w:r>
              <w:rPr>
                <w:rStyle w:val="H3Character"/>
                <w:rFonts w:eastAsiaTheme="majorEastAsia"/>
              </w:rPr>
              <w:t>Three</w:t>
            </w:r>
          </w:p>
        </w:tc>
        <w:tc>
          <w:tcPr>
            <w:tcW w:w="677" w:type="pct"/>
            <w:vAlign w:val="bottom"/>
          </w:tcPr>
          <w:p w14:paraId="7A6B9832" w14:textId="77777777" w:rsidR="002B167C" w:rsidRDefault="002B167C" w:rsidP="0054745E">
            <w:pPr>
              <w:rPr>
                <w:rStyle w:val="H3Character"/>
                <w:rFonts w:eastAsiaTheme="majorEastAsia"/>
              </w:rPr>
            </w:pPr>
          </w:p>
        </w:tc>
        <w:tc>
          <w:tcPr>
            <w:tcW w:w="535" w:type="pct"/>
            <w:vAlign w:val="bottom"/>
          </w:tcPr>
          <w:p w14:paraId="0CBAA2D0" w14:textId="77777777" w:rsidR="002B167C" w:rsidRDefault="002B167C" w:rsidP="0054745E">
            <w:pPr>
              <w:rPr>
                <w:rStyle w:val="H3Character"/>
                <w:rFonts w:eastAsiaTheme="majorEastAsia"/>
              </w:rPr>
            </w:pPr>
          </w:p>
        </w:tc>
        <w:tc>
          <w:tcPr>
            <w:tcW w:w="760" w:type="pct"/>
            <w:vAlign w:val="bottom"/>
          </w:tcPr>
          <w:p w14:paraId="6F04C7B9" w14:textId="77777777" w:rsidR="002B167C" w:rsidRDefault="002B167C" w:rsidP="0054745E">
            <w:pPr>
              <w:rPr>
                <w:rStyle w:val="H3Character"/>
                <w:rFonts w:eastAsiaTheme="majorEastAsia"/>
              </w:rPr>
            </w:pPr>
          </w:p>
        </w:tc>
        <w:tc>
          <w:tcPr>
            <w:tcW w:w="701" w:type="pct"/>
            <w:vAlign w:val="bottom"/>
          </w:tcPr>
          <w:p w14:paraId="256EECF5" w14:textId="77777777" w:rsidR="002B167C" w:rsidRDefault="002B167C" w:rsidP="0054745E">
            <w:pPr>
              <w:rPr>
                <w:rStyle w:val="H3Character"/>
                <w:rFonts w:eastAsiaTheme="majorEastAsia"/>
              </w:rPr>
            </w:pPr>
          </w:p>
        </w:tc>
        <w:tc>
          <w:tcPr>
            <w:tcW w:w="613" w:type="pct"/>
            <w:vAlign w:val="bottom"/>
          </w:tcPr>
          <w:p w14:paraId="2B854A72" w14:textId="77777777" w:rsidR="002B167C" w:rsidRDefault="002B167C" w:rsidP="0054745E">
            <w:pPr>
              <w:rPr>
                <w:rStyle w:val="H3Character"/>
                <w:rFonts w:eastAsiaTheme="majorEastAsia"/>
              </w:rPr>
            </w:pPr>
          </w:p>
        </w:tc>
        <w:tc>
          <w:tcPr>
            <w:tcW w:w="458" w:type="pct"/>
            <w:vAlign w:val="bottom"/>
          </w:tcPr>
          <w:p w14:paraId="3385D048" w14:textId="77777777" w:rsidR="002B167C" w:rsidRDefault="002B167C" w:rsidP="0054745E">
            <w:pPr>
              <w:rPr>
                <w:rStyle w:val="H3Character"/>
                <w:rFonts w:eastAsiaTheme="majorEastAsia"/>
              </w:rPr>
            </w:pPr>
          </w:p>
        </w:tc>
        <w:tc>
          <w:tcPr>
            <w:tcW w:w="749" w:type="pct"/>
            <w:vAlign w:val="bottom"/>
          </w:tcPr>
          <w:p w14:paraId="2F941DF8" w14:textId="77777777" w:rsidR="002B167C" w:rsidRDefault="002B167C" w:rsidP="0054745E">
            <w:pPr>
              <w:rPr>
                <w:rStyle w:val="H3Character"/>
                <w:rFonts w:eastAsiaTheme="majorEastAsia"/>
              </w:rPr>
            </w:pPr>
          </w:p>
        </w:tc>
      </w:tr>
      <w:tr w:rsidR="002B167C" w14:paraId="3137739F" w14:textId="77777777" w:rsidTr="00436533">
        <w:trPr>
          <w:trHeight w:val="874"/>
        </w:trPr>
        <w:tc>
          <w:tcPr>
            <w:tcW w:w="508" w:type="pct"/>
            <w:shd w:val="clear" w:color="auto" w:fill="DBE5F1"/>
            <w:vAlign w:val="bottom"/>
          </w:tcPr>
          <w:p w14:paraId="3CF8073C" w14:textId="77777777" w:rsidR="002B167C" w:rsidRDefault="002B167C" w:rsidP="0054745E">
            <w:pPr>
              <w:rPr>
                <w:rStyle w:val="H3Character"/>
                <w:rFonts w:eastAsiaTheme="majorEastAsia"/>
              </w:rPr>
            </w:pPr>
            <w:r>
              <w:rPr>
                <w:rStyle w:val="H3Character"/>
                <w:rFonts w:eastAsiaTheme="majorEastAsia"/>
              </w:rPr>
              <w:t>Four</w:t>
            </w:r>
          </w:p>
        </w:tc>
        <w:tc>
          <w:tcPr>
            <w:tcW w:w="677" w:type="pct"/>
            <w:vAlign w:val="bottom"/>
          </w:tcPr>
          <w:p w14:paraId="123A5BF8" w14:textId="77777777" w:rsidR="002B167C" w:rsidRDefault="002B167C" w:rsidP="0054745E">
            <w:pPr>
              <w:rPr>
                <w:rStyle w:val="H3Character"/>
                <w:rFonts w:eastAsiaTheme="majorEastAsia"/>
              </w:rPr>
            </w:pPr>
          </w:p>
        </w:tc>
        <w:tc>
          <w:tcPr>
            <w:tcW w:w="535" w:type="pct"/>
            <w:vAlign w:val="bottom"/>
          </w:tcPr>
          <w:p w14:paraId="63E70465" w14:textId="77777777" w:rsidR="002B167C" w:rsidRDefault="002B167C" w:rsidP="0054745E">
            <w:pPr>
              <w:rPr>
                <w:rStyle w:val="H3Character"/>
                <w:rFonts w:eastAsiaTheme="majorEastAsia"/>
              </w:rPr>
            </w:pPr>
          </w:p>
        </w:tc>
        <w:tc>
          <w:tcPr>
            <w:tcW w:w="760" w:type="pct"/>
            <w:vAlign w:val="bottom"/>
          </w:tcPr>
          <w:p w14:paraId="30A08596" w14:textId="77777777" w:rsidR="002B167C" w:rsidRDefault="002B167C" w:rsidP="0054745E">
            <w:pPr>
              <w:rPr>
                <w:rStyle w:val="H3Character"/>
                <w:rFonts w:eastAsiaTheme="majorEastAsia"/>
              </w:rPr>
            </w:pPr>
          </w:p>
        </w:tc>
        <w:tc>
          <w:tcPr>
            <w:tcW w:w="701" w:type="pct"/>
            <w:vAlign w:val="bottom"/>
          </w:tcPr>
          <w:p w14:paraId="19319EBD" w14:textId="77777777" w:rsidR="002B167C" w:rsidRDefault="002B167C" w:rsidP="0054745E">
            <w:pPr>
              <w:rPr>
                <w:rStyle w:val="H3Character"/>
                <w:rFonts w:eastAsiaTheme="majorEastAsia"/>
              </w:rPr>
            </w:pPr>
          </w:p>
        </w:tc>
        <w:tc>
          <w:tcPr>
            <w:tcW w:w="613" w:type="pct"/>
            <w:vAlign w:val="bottom"/>
          </w:tcPr>
          <w:p w14:paraId="1FA38AEF" w14:textId="77777777" w:rsidR="002B167C" w:rsidRDefault="002B167C" w:rsidP="0054745E">
            <w:pPr>
              <w:rPr>
                <w:rStyle w:val="H3Character"/>
                <w:rFonts w:eastAsiaTheme="majorEastAsia"/>
              </w:rPr>
            </w:pPr>
          </w:p>
        </w:tc>
        <w:tc>
          <w:tcPr>
            <w:tcW w:w="458" w:type="pct"/>
            <w:vAlign w:val="bottom"/>
          </w:tcPr>
          <w:p w14:paraId="6015B73B" w14:textId="77777777" w:rsidR="002B167C" w:rsidRDefault="002B167C" w:rsidP="0054745E">
            <w:pPr>
              <w:rPr>
                <w:rStyle w:val="H3Character"/>
                <w:rFonts w:eastAsiaTheme="majorEastAsia"/>
              </w:rPr>
            </w:pPr>
          </w:p>
        </w:tc>
        <w:tc>
          <w:tcPr>
            <w:tcW w:w="749" w:type="pct"/>
            <w:vAlign w:val="bottom"/>
          </w:tcPr>
          <w:p w14:paraId="3C234C6B" w14:textId="77777777" w:rsidR="002B167C" w:rsidRDefault="002B167C" w:rsidP="0054745E">
            <w:pPr>
              <w:rPr>
                <w:rStyle w:val="H3Character"/>
                <w:rFonts w:eastAsiaTheme="majorEastAsia"/>
              </w:rPr>
            </w:pPr>
          </w:p>
        </w:tc>
      </w:tr>
      <w:tr w:rsidR="002B167C" w14:paraId="6EB30D2E" w14:textId="77777777" w:rsidTr="00436533">
        <w:trPr>
          <w:trHeight w:val="874"/>
        </w:trPr>
        <w:tc>
          <w:tcPr>
            <w:tcW w:w="508" w:type="pct"/>
            <w:shd w:val="clear" w:color="auto" w:fill="DBE5F1"/>
            <w:vAlign w:val="bottom"/>
          </w:tcPr>
          <w:p w14:paraId="375B70EE" w14:textId="77777777" w:rsidR="002B167C" w:rsidRDefault="002B167C" w:rsidP="0054745E">
            <w:pPr>
              <w:rPr>
                <w:rStyle w:val="H3Character"/>
                <w:rFonts w:eastAsiaTheme="majorEastAsia"/>
              </w:rPr>
            </w:pPr>
            <w:r>
              <w:rPr>
                <w:rStyle w:val="H3Character"/>
                <w:rFonts w:eastAsiaTheme="majorEastAsia"/>
              </w:rPr>
              <w:t>Five</w:t>
            </w:r>
          </w:p>
        </w:tc>
        <w:tc>
          <w:tcPr>
            <w:tcW w:w="677" w:type="pct"/>
            <w:vAlign w:val="bottom"/>
          </w:tcPr>
          <w:p w14:paraId="4A082FF4" w14:textId="77777777" w:rsidR="002B167C" w:rsidRDefault="002B167C" w:rsidP="0054745E">
            <w:pPr>
              <w:rPr>
                <w:rStyle w:val="H3Character"/>
                <w:rFonts w:eastAsiaTheme="majorEastAsia"/>
              </w:rPr>
            </w:pPr>
          </w:p>
        </w:tc>
        <w:tc>
          <w:tcPr>
            <w:tcW w:w="535" w:type="pct"/>
            <w:vAlign w:val="bottom"/>
          </w:tcPr>
          <w:p w14:paraId="37248725" w14:textId="77777777" w:rsidR="002B167C" w:rsidRDefault="002B167C" w:rsidP="0054745E">
            <w:pPr>
              <w:rPr>
                <w:rStyle w:val="H3Character"/>
                <w:rFonts w:eastAsiaTheme="majorEastAsia"/>
              </w:rPr>
            </w:pPr>
          </w:p>
        </w:tc>
        <w:tc>
          <w:tcPr>
            <w:tcW w:w="760" w:type="pct"/>
            <w:vAlign w:val="bottom"/>
          </w:tcPr>
          <w:p w14:paraId="0F6178AD" w14:textId="77777777" w:rsidR="002B167C" w:rsidRDefault="002B167C" w:rsidP="0054745E">
            <w:pPr>
              <w:rPr>
                <w:rStyle w:val="H3Character"/>
                <w:rFonts w:eastAsiaTheme="majorEastAsia"/>
              </w:rPr>
            </w:pPr>
          </w:p>
        </w:tc>
        <w:tc>
          <w:tcPr>
            <w:tcW w:w="701" w:type="pct"/>
            <w:vAlign w:val="bottom"/>
          </w:tcPr>
          <w:p w14:paraId="295F3D58" w14:textId="77777777" w:rsidR="002B167C" w:rsidRDefault="002B167C" w:rsidP="0054745E">
            <w:pPr>
              <w:rPr>
                <w:rStyle w:val="H3Character"/>
                <w:rFonts w:eastAsiaTheme="majorEastAsia"/>
              </w:rPr>
            </w:pPr>
          </w:p>
        </w:tc>
        <w:tc>
          <w:tcPr>
            <w:tcW w:w="613" w:type="pct"/>
            <w:vAlign w:val="bottom"/>
          </w:tcPr>
          <w:p w14:paraId="45C13129" w14:textId="77777777" w:rsidR="002B167C" w:rsidRDefault="002B167C" w:rsidP="0054745E">
            <w:pPr>
              <w:rPr>
                <w:rStyle w:val="H3Character"/>
                <w:rFonts w:eastAsiaTheme="majorEastAsia"/>
              </w:rPr>
            </w:pPr>
          </w:p>
        </w:tc>
        <w:tc>
          <w:tcPr>
            <w:tcW w:w="458" w:type="pct"/>
            <w:vAlign w:val="bottom"/>
          </w:tcPr>
          <w:p w14:paraId="1F87C3B8" w14:textId="77777777" w:rsidR="002B167C" w:rsidRDefault="002B167C" w:rsidP="0054745E">
            <w:pPr>
              <w:rPr>
                <w:rStyle w:val="H3Character"/>
                <w:rFonts w:eastAsiaTheme="majorEastAsia"/>
              </w:rPr>
            </w:pPr>
          </w:p>
        </w:tc>
        <w:tc>
          <w:tcPr>
            <w:tcW w:w="749" w:type="pct"/>
            <w:vAlign w:val="bottom"/>
          </w:tcPr>
          <w:p w14:paraId="366C2ACF" w14:textId="77777777" w:rsidR="002B167C" w:rsidRDefault="002B167C" w:rsidP="0054745E">
            <w:pPr>
              <w:rPr>
                <w:rStyle w:val="H3Character"/>
                <w:rFonts w:eastAsiaTheme="majorEastAsia"/>
              </w:rPr>
            </w:pPr>
          </w:p>
        </w:tc>
      </w:tr>
      <w:tr w:rsidR="002B167C" w14:paraId="1EF0D364" w14:textId="77777777" w:rsidTr="00436533">
        <w:trPr>
          <w:trHeight w:val="874"/>
        </w:trPr>
        <w:tc>
          <w:tcPr>
            <w:tcW w:w="508" w:type="pct"/>
            <w:shd w:val="clear" w:color="auto" w:fill="DBE5F1"/>
            <w:vAlign w:val="bottom"/>
          </w:tcPr>
          <w:p w14:paraId="660D9093" w14:textId="77777777" w:rsidR="002B167C" w:rsidRDefault="002B167C" w:rsidP="0054745E">
            <w:pPr>
              <w:rPr>
                <w:rStyle w:val="H3Character"/>
                <w:rFonts w:eastAsiaTheme="majorEastAsia"/>
              </w:rPr>
            </w:pPr>
            <w:r>
              <w:rPr>
                <w:rStyle w:val="H3Character"/>
                <w:rFonts w:eastAsiaTheme="majorEastAsia"/>
              </w:rPr>
              <w:t>Six</w:t>
            </w:r>
          </w:p>
        </w:tc>
        <w:tc>
          <w:tcPr>
            <w:tcW w:w="677" w:type="pct"/>
            <w:vAlign w:val="bottom"/>
          </w:tcPr>
          <w:p w14:paraId="317042C7" w14:textId="77777777" w:rsidR="002B167C" w:rsidRDefault="002B167C" w:rsidP="0054745E">
            <w:pPr>
              <w:rPr>
                <w:rStyle w:val="H3Character"/>
                <w:rFonts w:eastAsiaTheme="majorEastAsia"/>
              </w:rPr>
            </w:pPr>
          </w:p>
        </w:tc>
        <w:tc>
          <w:tcPr>
            <w:tcW w:w="535" w:type="pct"/>
            <w:vAlign w:val="bottom"/>
          </w:tcPr>
          <w:p w14:paraId="3ABE8AEF" w14:textId="77777777" w:rsidR="002B167C" w:rsidRDefault="002B167C" w:rsidP="0054745E">
            <w:pPr>
              <w:rPr>
                <w:rStyle w:val="H3Character"/>
                <w:rFonts w:eastAsiaTheme="majorEastAsia"/>
              </w:rPr>
            </w:pPr>
          </w:p>
        </w:tc>
        <w:tc>
          <w:tcPr>
            <w:tcW w:w="760" w:type="pct"/>
            <w:vAlign w:val="bottom"/>
          </w:tcPr>
          <w:p w14:paraId="3AE4C6F8" w14:textId="77777777" w:rsidR="002B167C" w:rsidRDefault="002B167C" w:rsidP="0054745E">
            <w:pPr>
              <w:rPr>
                <w:rStyle w:val="H3Character"/>
                <w:rFonts w:eastAsiaTheme="majorEastAsia"/>
              </w:rPr>
            </w:pPr>
          </w:p>
        </w:tc>
        <w:tc>
          <w:tcPr>
            <w:tcW w:w="701" w:type="pct"/>
            <w:vAlign w:val="bottom"/>
          </w:tcPr>
          <w:p w14:paraId="75B1F141" w14:textId="77777777" w:rsidR="002B167C" w:rsidRDefault="002B167C" w:rsidP="0054745E">
            <w:pPr>
              <w:rPr>
                <w:rStyle w:val="H3Character"/>
                <w:rFonts w:eastAsiaTheme="majorEastAsia"/>
              </w:rPr>
            </w:pPr>
          </w:p>
        </w:tc>
        <w:tc>
          <w:tcPr>
            <w:tcW w:w="613" w:type="pct"/>
            <w:vAlign w:val="bottom"/>
          </w:tcPr>
          <w:p w14:paraId="468150A9" w14:textId="77777777" w:rsidR="002B167C" w:rsidRDefault="002B167C" w:rsidP="0054745E">
            <w:pPr>
              <w:rPr>
                <w:rStyle w:val="H3Character"/>
                <w:rFonts w:eastAsiaTheme="majorEastAsia"/>
              </w:rPr>
            </w:pPr>
          </w:p>
        </w:tc>
        <w:tc>
          <w:tcPr>
            <w:tcW w:w="458" w:type="pct"/>
            <w:vAlign w:val="bottom"/>
          </w:tcPr>
          <w:p w14:paraId="6A003B95" w14:textId="77777777" w:rsidR="002B167C" w:rsidRDefault="002B167C" w:rsidP="0054745E">
            <w:pPr>
              <w:rPr>
                <w:rStyle w:val="H3Character"/>
                <w:rFonts w:eastAsiaTheme="majorEastAsia"/>
              </w:rPr>
            </w:pPr>
          </w:p>
        </w:tc>
        <w:tc>
          <w:tcPr>
            <w:tcW w:w="749" w:type="pct"/>
            <w:vAlign w:val="bottom"/>
          </w:tcPr>
          <w:p w14:paraId="25FABB51" w14:textId="77777777" w:rsidR="002B167C" w:rsidRDefault="002B167C" w:rsidP="0054745E">
            <w:pPr>
              <w:rPr>
                <w:rStyle w:val="H3Character"/>
                <w:rFonts w:eastAsiaTheme="majorEastAsia"/>
              </w:rPr>
            </w:pPr>
          </w:p>
        </w:tc>
      </w:tr>
      <w:tr w:rsidR="002B167C" w14:paraId="52E8E40B" w14:textId="77777777" w:rsidTr="00436533">
        <w:trPr>
          <w:trHeight w:val="874"/>
        </w:trPr>
        <w:tc>
          <w:tcPr>
            <w:tcW w:w="508" w:type="pct"/>
            <w:shd w:val="clear" w:color="auto" w:fill="DBE5F1"/>
            <w:vAlign w:val="bottom"/>
          </w:tcPr>
          <w:p w14:paraId="17EA6950" w14:textId="77777777" w:rsidR="002B167C" w:rsidRDefault="002B167C" w:rsidP="0054745E">
            <w:pPr>
              <w:rPr>
                <w:rStyle w:val="H3Character"/>
                <w:rFonts w:eastAsiaTheme="majorEastAsia"/>
              </w:rPr>
            </w:pPr>
            <w:r>
              <w:rPr>
                <w:rStyle w:val="H3Character"/>
                <w:rFonts w:eastAsiaTheme="majorEastAsia"/>
              </w:rPr>
              <w:t>Seven</w:t>
            </w:r>
          </w:p>
        </w:tc>
        <w:tc>
          <w:tcPr>
            <w:tcW w:w="677" w:type="pct"/>
            <w:vAlign w:val="bottom"/>
          </w:tcPr>
          <w:p w14:paraId="16D6EE91" w14:textId="77777777" w:rsidR="002B167C" w:rsidRDefault="002B167C" w:rsidP="0054745E">
            <w:pPr>
              <w:rPr>
                <w:rStyle w:val="H3Character"/>
                <w:rFonts w:eastAsiaTheme="majorEastAsia"/>
              </w:rPr>
            </w:pPr>
          </w:p>
        </w:tc>
        <w:tc>
          <w:tcPr>
            <w:tcW w:w="535" w:type="pct"/>
            <w:vAlign w:val="bottom"/>
          </w:tcPr>
          <w:p w14:paraId="4E8AF59C" w14:textId="77777777" w:rsidR="002B167C" w:rsidRDefault="002B167C" w:rsidP="0054745E">
            <w:pPr>
              <w:rPr>
                <w:rStyle w:val="H3Character"/>
                <w:rFonts w:eastAsiaTheme="majorEastAsia"/>
              </w:rPr>
            </w:pPr>
          </w:p>
        </w:tc>
        <w:tc>
          <w:tcPr>
            <w:tcW w:w="760" w:type="pct"/>
            <w:vAlign w:val="bottom"/>
          </w:tcPr>
          <w:p w14:paraId="43FD3FB5" w14:textId="77777777" w:rsidR="002B167C" w:rsidRDefault="002B167C" w:rsidP="0054745E">
            <w:pPr>
              <w:rPr>
                <w:rStyle w:val="H3Character"/>
                <w:rFonts w:eastAsiaTheme="majorEastAsia"/>
              </w:rPr>
            </w:pPr>
          </w:p>
        </w:tc>
        <w:tc>
          <w:tcPr>
            <w:tcW w:w="701" w:type="pct"/>
            <w:vAlign w:val="bottom"/>
          </w:tcPr>
          <w:p w14:paraId="6581DB04" w14:textId="77777777" w:rsidR="002B167C" w:rsidRDefault="002B167C" w:rsidP="0054745E">
            <w:pPr>
              <w:rPr>
                <w:rStyle w:val="H3Character"/>
                <w:rFonts w:eastAsiaTheme="majorEastAsia"/>
              </w:rPr>
            </w:pPr>
          </w:p>
        </w:tc>
        <w:tc>
          <w:tcPr>
            <w:tcW w:w="613" w:type="pct"/>
            <w:vAlign w:val="bottom"/>
          </w:tcPr>
          <w:p w14:paraId="41BC279B" w14:textId="77777777" w:rsidR="002B167C" w:rsidRDefault="002B167C" w:rsidP="0054745E">
            <w:pPr>
              <w:rPr>
                <w:rStyle w:val="H3Character"/>
                <w:rFonts w:eastAsiaTheme="majorEastAsia"/>
              </w:rPr>
            </w:pPr>
          </w:p>
        </w:tc>
        <w:tc>
          <w:tcPr>
            <w:tcW w:w="458" w:type="pct"/>
            <w:vAlign w:val="bottom"/>
          </w:tcPr>
          <w:p w14:paraId="6A484883" w14:textId="77777777" w:rsidR="002B167C" w:rsidRDefault="002B167C" w:rsidP="0054745E">
            <w:pPr>
              <w:rPr>
                <w:rStyle w:val="H3Character"/>
                <w:rFonts w:eastAsiaTheme="majorEastAsia"/>
              </w:rPr>
            </w:pPr>
          </w:p>
        </w:tc>
        <w:tc>
          <w:tcPr>
            <w:tcW w:w="749" w:type="pct"/>
            <w:vAlign w:val="bottom"/>
          </w:tcPr>
          <w:p w14:paraId="7212B64F" w14:textId="77777777" w:rsidR="002B167C" w:rsidRDefault="002B167C" w:rsidP="0054745E">
            <w:pPr>
              <w:rPr>
                <w:rStyle w:val="H3Character"/>
                <w:rFonts w:eastAsiaTheme="majorEastAsia"/>
              </w:rPr>
            </w:pPr>
          </w:p>
        </w:tc>
      </w:tr>
      <w:tr w:rsidR="002B167C" w14:paraId="4D4B7660" w14:textId="77777777" w:rsidTr="00436533">
        <w:trPr>
          <w:trHeight w:val="874"/>
        </w:trPr>
        <w:tc>
          <w:tcPr>
            <w:tcW w:w="508" w:type="pct"/>
            <w:shd w:val="clear" w:color="auto" w:fill="DBE5F1"/>
            <w:vAlign w:val="bottom"/>
          </w:tcPr>
          <w:p w14:paraId="4B8150D6" w14:textId="77777777" w:rsidR="002B167C" w:rsidRDefault="002B167C" w:rsidP="0054745E">
            <w:pPr>
              <w:rPr>
                <w:rStyle w:val="H3Character"/>
                <w:rFonts w:eastAsiaTheme="majorEastAsia"/>
              </w:rPr>
            </w:pPr>
            <w:r>
              <w:rPr>
                <w:rStyle w:val="H3Character"/>
                <w:rFonts w:eastAsiaTheme="majorEastAsia"/>
              </w:rPr>
              <w:t>Eight</w:t>
            </w:r>
          </w:p>
        </w:tc>
        <w:tc>
          <w:tcPr>
            <w:tcW w:w="677" w:type="pct"/>
            <w:vAlign w:val="bottom"/>
          </w:tcPr>
          <w:p w14:paraId="3B070F96" w14:textId="77777777" w:rsidR="002B167C" w:rsidRDefault="002B167C" w:rsidP="0054745E">
            <w:pPr>
              <w:rPr>
                <w:rStyle w:val="H3Character"/>
                <w:rFonts w:eastAsiaTheme="majorEastAsia"/>
              </w:rPr>
            </w:pPr>
          </w:p>
        </w:tc>
        <w:tc>
          <w:tcPr>
            <w:tcW w:w="535" w:type="pct"/>
            <w:vAlign w:val="bottom"/>
          </w:tcPr>
          <w:p w14:paraId="18EDD246" w14:textId="77777777" w:rsidR="002B167C" w:rsidRDefault="002B167C" w:rsidP="0054745E">
            <w:pPr>
              <w:rPr>
                <w:rStyle w:val="H3Character"/>
                <w:rFonts w:eastAsiaTheme="majorEastAsia"/>
              </w:rPr>
            </w:pPr>
          </w:p>
        </w:tc>
        <w:tc>
          <w:tcPr>
            <w:tcW w:w="760" w:type="pct"/>
            <w:vAlign w:val="bottom"/>
          </w:tcPr>
          <w:p w14:paraId="76A886AB" w14:textId="77777777" w:rsidR="002B167C" w:rsidRDefault="002B167C" w:rsidP="0054745E">
            <w:pPr>
              <w:rPr>
                <w:rStyle w:val="H3Character"/>
                <w:rFonts w:eastAsiaTheme="majorEastAsia"/>
              </w:rPr>
            </w:pPr>
          </w:p>
        </w:tc>
        <w:tc>
          <w:tcPr>
            <w:tcW w:w="701" w:type="pct"/>
            <w:vAlign w:val="bottom"/>
          </w:tcPr>
          <w:p w14:paraId="3A4333A6" w14:textId="77777777" w:rsidR="002B167C" w:rsidRDefault="002B167C" w:rsidP="0054745E">
            <w:pPr>
              <w:rPr>
                <w:rStyle w:val="H3Character"/>
                <w:rFonts w:eastAsiaTheme="majorEastAsia"/>
              </w:rPr>
            </w:pPr>
          </w:p>
        </w:tc>
        <w:tc>
          <w:tcPr>
            <w:tcW w:w="613" w:type="pct"/>
            <w:vAlign w:val="bottom"/>
          </w:tcPr>
          <w:p w14:paraId="3F2145F1" w14:textId="77777777" w:rsidR="002B167C" w:rsidRDefault="002B167C" w:rsidP="0054745E">
            <w:pPr>
              <w:rPr>
                <w:rStyle w:val="H3Character"/>
                <w:rFonts w:eastAsiaTheme="majorEastAsia"/>
              </w:rPr>
            </w:pPr>
          </w:p>
        </w:tc>
        <w:tc>
          <w:tcPr>
            <w:tcW w:w="458" w:type="pct"/>
            <w:vAlign w:val="bottom"/>
          </w:tcPr>
          <w:p w14:paraId="7A84F1D5" w14:textId="77777777" w:rsidR="002B167C" w:rsidRDefault="002B167C" w:rsidP="0054745E">
            <w:pPr>
              <w:rPr>
                <w:rStyle w:val="H3Character"/>
                <w:rFonts w:eastAsiaTheme="majorEastAsia"/>
              </w:rPr>
            </w:pPr>
          </w:p>
        </w:tc>
        <w:tc>
          <w:tcPr>
            <w:tcW w:w="749" w:type="pct"/>
            <w:vAlign w:val="bottom"/>
          </w:tcPr>
          <w:p w14:paraId="593E7CED" w14:textId="77777777" w:rsidR="002B167C" w:rsidRDefault="002B167C" w:rsidP="0054745E">
            <w:pPr>
              <w:rPr>
                <w:rStyle w:val="H3Character"/>
                <w:rFonts w:eastAsiaTheme="majorEastAsia"/>
              </w:rPr>
            </w:pPr>
          </w:p>
        </w:tc>
      </w:tr>
      <w:tr w:rsidR="002B167C" w14:paraId="7C1E62E8" w14:textId="77777777" w:rsidTr="00436533">
        <w:trPr>
          <w:trHeight w:val="874"/>
        </w:trPr>
        <w:tc>
          <w:tcPr>
            <w:tcW w:w="508" w:type="pct"/>
            <w:shd w:val="clear" w:color="auto" w:fill="DBE5F1"/>
            <w:vAlign w:val="bottom"/>
          </w:tcPr>
          <w:p w14:paraId="63091864" w14:textId="77777777" w:rsidR="002B167C" w:rsidRDefault="002B167C" w:rsidP="0054745E">
            <w:pPr>
              <w:rPr>
                <w:rStyle w:val="H3Character"/>
                <w:rFonts w:eastAsiaTheme="majorEastAsia"/>
              </w:rPr>
            </w:pPr>
            <w:r>
              <w:rPr>
                <w:rStyle w:val="H3Character"/>
                <w:rFonts w:eastAsiaTheme="majorEastAsia"/>
              </w:rPr>
              <w:t>Nine</w:t>
            </w:r>
          </w:p>
        </w:tc>
        <w:tc>
          <w:tcPr>
            <w:tcW w:w="677" w:type="pct"/>
            <w:vAlign w:val="bottom"/>
          </w:tcPr>
          <w:p w14:paraId="6EF99429" w14:textId="77777777" w:rsidR="002B167C" w:rsidRDefault="002B167C" w:rsidP="0054745E">
            <w:pPr>
              <w:rPr>
                <w:rStyle w:val="H3Character"/>
                <w:rFonts w:eastAsiaTheme="majorEastAsia"/>
              </w:rPr>
            </w:pPr>
          </w:p>
        </w:tc>
        <w:tc>
          <w:tcPr>
            <w:tcW w:w="535" w:type="pct"/>
            <w:vAlign w:val="bottom"/>
          </w:tcPr>
          <w:p w14:paraId="77B5CEF2" w14:textId="77777777" w:rsidR="002B167C" w:rsidRDefault="002B167C" w:rsidP="0054745E">
            <w:pPr>
              <w:rPr>
                <w:rStyle w:val="H3Character"/>
                <w:rFonts w:eastAsiaTheme="majorEastAsia"/>
              </w:rPr>
            </w:pPr>
          </w:p>
        </w:tc>
        <w:tc>
          <w:tcPr>
            <w:tcW w:w="760" w:type="pct"/>
            <w:vAlign w:val="bottom"/>
          </w:tcPr>
          <w:p w14:paraId="14D1030B" w14:textId="77777777" w:rsidR="002B167C" w:rsidRDefault="002B167C" w:rsidP="0054745E">
            <w:pPr>
              <w:rPr>
                <w:rStyle w:val="H3Character"/>
                <w:rFonts w:eastAsiaTheme="majorEastAsia"/>
              </w:rPr>
            </w:pPr>
          </w:p>
        </w:tc>
        <w:tc>
          <w:tcPr>
            <w:tcW w:w="701" w:type="pct"/>
            <w:vAlign w:val="bottom"/>
          </w:tcPr>
          <w:p w14:paraId="316E6A7B" w14:textId="77777777" w:rsidR="002B167C" w:rsidRDefault="002B167C" w:rsidP="0054745E">
            <w:pPr>
              <w:rPr>
                <w:rStyle w:val="H3Character"/>
                <w:rFonts w:eastAsiaTheme="majorEastAsia"/>
              </w:rPr>
            </w:pPr>
          </w:p>
        </w:tc>
        <w:tc>
          <w:tcPr>
            <w:tcW w:w="613" w:type="pct"/>
            <w:vAlign w:val="bottom"/>
          </w:tcPr>
          <w:p w14:paraId="73F7ADF9" w14:textId="77777777" w:rsidR="002B167C" w:rsidRDefault="002B167C" w:rsidP="0054745E">
            <w:pPr>
              <w:rPr>
                <w:rStyle w:val="H3Character"/>
                <w:rFonts w:eastAsiaTheme="majorEastAsia"/>
              </w:rPr>
            </w:pPr>
          </w:p>
        </w:tc>
        <w:tc>
          <w:tcPr>
            <w:tcW w:w="458" w:type="pct"/>
            <w:vAlign w:val="bottom"/>
          </w:tcPr>
          <w:p w14:paraId="7FDA199F" w14:textId="77777777" w:rsidR="002B167C" w:rsidRDefault="002B167C" w:rsidP="0054745E">
            <w:pPr>
              <w:rPr>
                <w:rStyle w:val="H3Character"/>
                <w:rFonts w:eastAsiaTheme="majorEastAsia"/>
              </w:rPr>
            </w:pPr>
          </w:p>
        </w:tc>
        <w:tc>
          <w:tcPr>
            <w:tcW w:w="749" w:type="pct"/>
            <w:vAlign w:val="bottom"/>
          </w:tcPr>
          <w:p w14:paraId="6D15E5D1" w14:textId="77777777" w:rsidR="002B167C" w:rsidRDefault="002B167C" w:rsidP="0054745E">
            <w:pPr>
              <w:rPr>
                <w:rStyle w:val="H3Character"/>
                <w:rFonts w:eastAsiaTheme="majorEastAsia"/>
              </w:rPr>
            </w:pPr>
          </w:p>
        </w:tc>
      </w:tr>
      <w:tr w:rsidR="002B167C" w14:paraId="63461228" w14:textId="77777777" w:rsidTr="00436533">
        <w:trPr>
          <w:trHeight w:val="874"/>
        </w:trPr>
        <w:tc>
          <w:tcPr>
            <w:tcW w:w="508" w:type="pct"/>
            <w:shd w:val="clear" w:color="auto" w:fill="DBE5F1"/>
            <w:vAlign w:val="bottom"/>
          </w:tcPr>
          <w:p w14:paraId="34C55259" w14:textId="77777777" w:rsidR="002B167C" w:rsidRDefault="002B167C" w:rsidP="0054745E">
            <w:pPr>
              <w:rPr>
                <w:rStyle w:val="H3Character"/>
                <w:rFonts w:eastAsiaTheme="majorEastAsia"/>
              </w:rPr>
            </w:pPr>
            <w:r>
              <w:rPr>
                <w:rStyle w:val="H3Character"/>
                <w:rFonts w:eastAsiaTheme="majorEastAsia"/>
              </w:rPr>
              <w:t>Ten</w:t>
            </w:r>
          </w:p>
        </w:tc>
        <w:tc>
          <w:tcPr>
            <w:tcW w:w="677" w:type="pct"/>
            <w:vAlign w:val="bottom"/>
          </w:tcPr>
          <w:p w14:paraId="10F4E1BF" w14:textId="77777777" w:rsidR="002B167C" w:rsidRDefault="002B167C" w:rsidP="0054745E">
            <w:pPr>
              <w:rPr>
                <w:rStyle w:val="H3Character"/>
                <w:rFonts w:eastAsiaTheme="majorEastAsia"/>
              </w:rPr>
            </w:pPr>
          </w:p>
        </w:tc>
        <w:tc>
          <w:tcPr>
            <w:tcW w:w="535" w:type="pct"/>
            <w:vAlign w:val="bottom"/>
          </w:tcPr>
          <w:p w14:paraId="1D8525D2" w14:textId="77777777" w:rsidR="002B167C" w:rsidRDefault="002B167C" w:rsidP="0054745E">
            <w:pPr>
              <w:rPr>
                <w:rStyle w:val="H3Character"/>
                <w:rFonts w:eastAsiaTheme="majorEastAsia"/>
              </w:rPr>
            </w:pPr>
          </w:p>
        </w:tc>
        <w:tc>
          <w:tcPr>
            <w:tcW w:w="760" w:type="pct"/>
            <w:vAlign w:val="bottom"/>
          </w:tcPr>
          <w:p w14:paraId="18089D11" w14:textId="77777777" w:rsidR="002B167C" w:rsidRDefault="002B167C" w:rsidP="0054745E">
            <w:pPr>
              <w:rPr>
                <w:rStyle w:val="H3Character"/>
                <w:rFonts w:eastAsiaTheme="majorEastAsia"/>
              </w:rPr>
            </w:pPr>
          </w:p>
        </w:tc>
        <w:tc>
          <w:tcPr>
            <w:tcW w:w="701" w:type="pct"/>
            <w:vAlign w:val="bottom"/>
          </w:tcPr>
          <w:p w14:paraId="1D7E5C5C" w14:textId="77777777" w:rsidR="002B167C" w:rsidRDefault="002B167C" w:rsidP="0054745E">
            <w:pPr>
              <w:rPr>
                <w:rStyle w:val="H3Character"/>
                <w:rFonts w:eastAsiaTheme="majorEastAsia"/>
              </w:rPr>
            </w:pPr>
          </w:p>
        </w:tc>
        <w:tc>
          <w:tcPr>
            <w:tcW w:w="613" w:type="pct"/>
            <w:vAlign w:val="bottom"/>
          </w:tcPr>
          <w:p w14:paraId="13A9FE55" w14:textId="77777777" w:rsidR="002B167C" w:rsidRDefault="002B167C" w:rsidP="0054745E">
            <w:pPr>
              <w:rPr>
                <w:rStyle w:val="H3Character"/>
                <w:rFonts w:eastAsiaTheme="majorEastAsia"/>
              </w:rPr>
            </w:pPr>
          </w:p>
        </w:tc>
        <w:tc>
          <w:tcPr>
            <w:tcW w:w="458" w:type="pct"/>
            <w:vAlign w:val="bottom"/>
          </w:tcPr>
          <w:p w14:paraId="7B8EAC3C" w14:textId="77777777" w:rsidR="002B167C" w:rsidRDefault="002B167C" w:rsidP="0054745E">
            <w:pPr>
              <w:rPr>
                <w:rStyle w:val="H3Character"/>
                <w:rFonts w:eastAsiaTheme="majorEastAsia"/>
              </w:rPr>
            </w:pPr>
          </w:p>
        </w:tc>
        <w:tc>
          <w:tcPr>
            <w:tcW w:w="749" w:type="pct"/>
            <w:vAlign w:val="bottom"/>
          </w:tcPr>
          <w:p w14:paraId="2B728431" w14:textId="77777777" w:rsidR="002B167C" w:rsidRDefault="002B167C" w:rsidP="0054745E">
            <w:pPr>
              <w:rPr>
                <w:rStyle w:val="H3Character"/>
                <w:rFonts w:eastAsiaTheme="majorEastAsia"/>
              </w:rPr>
            </w:pPr>
          </w:p>
        </w:tc>
      </w:tr>
      <w:tr w:rsidR="002B167C" w14:paraId="22B61573" w14:textId="77777777" w:rsidTr="00436533">
        <w:trPr>
          <w:trHeight w:val="874"/>
        </w:trPr>
        <w:tc>
          <w:tcPr>
            <w:tcW w:w="508" w:type="pct"/>
            <w:shd w:val="clear" w:color="auto" w:fill="DBE5F1"/>
            <w:vAlign w:val="bottom"/>
          </w:tcPr>
          <w:p w14:paraId="123377E1" w14:textId="77777777" w:rsidR="002B167C" w:rsidRDefault="002B167C" w:rsidP="0054745E">
            <w:pPr>
              <w:rPr>
                <w:rStyle w:val="H3Character"/>
                <w:rFonts w:eastAsiaTheme="majorEastAsia"/>
              </w:rPr>
            </w:pPr>
            <w:r>
              <w:rPr>
                <w:rStyle w:val="H3Character"/>
                <w:rFonts w:eastAsiaTheme="majorEastAsia"/>
              </w:rPr>
              <w:t>Eleven</w:t>
            </w:r>
          </w:p>
        </w:tc>
        <w:tc>
          <w:tcPr>
            <w:tcW w:w="677" w:type="pct"/>
            <w:vAlign w:val="bottom"/>
          </w:tcPr>
          <w:p w14:paraId="5B8AA311" w14:textId="77777777" w:rsidR="002B167C" w:rsidRDefault="002B167C" w:rsidP="0054745E">
            <w:pPr>
              <w:rPr>
                <w:rStyle w:val="H3Character"/>
                <w:rFonts w:eastAsiaTheme="majorEastAsia"/>
              </w:rPr>
            </w:pPr>
          </w:p>
        </w:tc>
        <w:tc>
          <w:tcPr>
            <w:tcW w:w="535" w:type="pct"/>
            <w:vAlign w:val="bottom"/>
          </w:tcPr>
          <w:p w14:paraId="709EA315" w14:textId="77777777" w:rsidR="002B167C" w:rsidRDefault="002B167C" w:rsidP="0054745E">
            <w:pPr>
              <w:rPr>
                <w:rStyle w:val="H3Character"/>
                <w:rFonts w:eastAsiaTheme="majorEastAsia"/>
              </w:rPr>
            </w:pPr>
          </w:p>
        </w:tc>
        <w:tc>
          <w:tcPr>
            <w:tcW w:w="760" w:type="pct"/>
            <w:vAlign w:val="bottom"/>
          </w:tcPr>
          <w:p w14:paraId="10E349A7" w14:textId="77777777" w:rsidR="002B167C" w:rsidRDefault="002B167C" w:rsidP="0054745E">
            <w:pPr>
              <w:rPr>
                <w:rStyle w:val="H3Character"/>
                <w:rFonts w:eastAsiaTheme="majorEastAsia"/>
              </w:rPr>
            </w:pPr>
          </w:p>
        </w:tc>
        <w:tc>
          <w:tcPr>
            <w:tcW w:w="701" w:type="pct"/>
            <w:vAlign w:val="bottom"/>
          </w:tcPr>
          <w:p w14:paraId="7A8D4A3B" w14:textId="77777777" w:rsidR="002B167C" w:rsidRDefault="002B167C" w:rsidP="0054745E">
            <w:pPr>
              <w:rPr>
                <w:rStyle w:val="H3Character"/>
                <w:rFonts w:eastAsiaTheme="majorEastAsia"/>
              </w:rPr>
            </w:pPr>
          </w:p>
        </w:tc>
        <w:tc>
          <w:tcPr>
            <w:tcW w:w="613" w:type="pct"/>
            <w:vAlign w:val="bottom"/>
          </w:tcPr>
          <w:p w14:paraId="1965ACFA" w14:textId="77777777" w:rsidR="002B167C" w:rsidRDefault="002B167C" w:rsidP="0054745E">
            <w:pPr>
              <w:rPr>
                <w:rStyle w:val="H3Character"/>
                <w:rFonts w:eastAsiaTheme="majorEastAsia"/>
              </w:rPr>
            </w:pPr>
          </w:p>
        </w:tc>
        <w:tc>
          <w:tcPr>
            <w:tcW w:w="458" w:type="pct"/>
            <w:vAlign w:val="bottom"/>
          </w:tcPr>
          <w:p w14:paraId="6CA9A9E4" w14:textId="77777777" w:rsidR="002B167C" w:rsidRDefault="002B167C" w:rsidP="0054745E">
            <w:pPr>
              <w:rPr>
                <w:rStyle w:val="H3Character"/>
                <w:rFonts w:eastAsiaTheme="majorEastAsia"/>
              </w:rPr>
            </w:pPr>
          </w:p>
        </w:tc>
        <w:tc>
          <w:tcPr>
            <w:tcW w:w="749" w:type="pct"/>
            <w:vAlign w:val="bottom"/>
          </w:tcPr>
          <w:p w14:paraId="43E77D13" w14:textId="77777777" w:rsidR="002B167C" w:rsidRDefault="002B167C" w:rsidP="0054745E">
            <w:pPr>
              <w:rPr>
                <w:rStyle w:val="H3Character"/>
                <w:rFonts w:eastAsiaTheme="majorEastAsia"/>
              </w:rPr>
            </w:pPr>
          </w:p>
        </w:tc>
      </w:tr>
      <w:tr w:rsidR="002B167C" w14:paraId="51B14FD4" w14:textId="77777777" w:rsidTr="00436533">
        <w:trPr>
          <w:trHeight w:val="874"/>
        </w:trPr>
        <w:tc>
          <w:tcPr>
            <w:tcW w:w="508" w:type="pct"/>
            <w:shd w:val="clear" w:color="auto" w:fill="DBE5F1"/>
            <w:vAlign w:val="bottom"/>
          </w:tcPr>
          <w:p w14:paraId="3E61A48F" w14:textId="77777777" w:rsidR="002B167C" w:rsidRDefault="002B167C" w:rsidP="0054745E">
            <w:pPr>
              <w:rPr>
                <w:rStyle w:val="H3Character"/>
                <w:rFonts w:eastAsiaTheme="majorEastAsia"/>
              </w:rPr>
            </w:pPr>
            <w:r>
              <w:rPr>
                <w:rStyle w:val="H3Character"/>
                <w:rFonts w:eastAsiaTheme="majorEastAsia"/>
              </w:rPr>
              <w:t>Twelve</w:t>
            </w:r>
          </w:p>
        </w:tc>
        <w:tc>
          <w:tcPr>
            <w:tcW w:w="677" w:type="pct"/>
            <w:vAlign w:val="bottom"/>
          </w:tcPr>
          <w:p w14:paraId="42F2DC3D" w14:textId="77777777" w:rsidR="002B167C" w:rsidRDefault="002B167C" w:rsidP="0054745E">
            <w:pPr>
              <w:rPr>
                <w:rStyle w:val="H3Character"/>
                <w:rFonts w:eastAsiaTheme="majorEastAsia"/>
              </w:rPr>
            </w:pPr>
          </w:p>
        </w:tc>
        <w:tc>
          <w:tcPr>
            <w:tcW w:w="535" w:type="pct"/>
            <w:vAlign w:val="bottom"/>
          </w:tcPr>
          <w:p w14:paraId="79F7E547" w14:textId="77777777" w:rsidR="002B167C" w:rsidRDefault="002B167C" w:rsidP="0054745E">
            <w:pPr>
              <w:rPr>
                <w:rStyle w:val="H3Character"/>
                <w:rFonts w:eastAsiaTheme="majorEastAsia"/>
              </w:rPr>
            </w:pPr>
          </w:p>
        </w:tc>
        <w:tc>
          <w:tcPr>
            <w:tcW w:w="760" w:type="pct"/>
            <w:vAlign w:val="bottom"/>
          </w:tcPr>
          <w:p w14:paraId="3623BBD2" w14:textId="77777777" w:rsidR="002B167C" w:rsidRDefault="002B167C" w:rsidP="0054745E">
            <w:pPr>
              <w:rPr>
                <w:rStyle w:val="H3Character"/>
                <w:rFonts w:eastAsiaTheme="majorEastAsia"/>
              </w:rPr>
            </w:pPr>
          </w:p>
        </w:tc>
        <w:tc>
          <w:tcPr>
            <w:tcW w:w="701" w:type="pct"/>
            <w:vAlign w:val="bottom"/>
          </w:tcPr>
          <w:p w14:paraId="13E937D7" w14:textId="77777777" w:rsidR="002B167C" w:rsidRDefault="002B167C" w:rsidP="0054745E">
            <w:pPr>
              <w:rPr>
                <w:rStyle w:val="H3Character"/>
                <w:rFonts w:eastAsiaTheme="majorEastAsia"/>
              </w:rPr>
            </w:pPr>
          </w:p>
        </w:tc>
        <w:tc>
          <w:tcPr>
            <w:tcW w:w="613" w:type="pct"/>
            <w:vAlign w:val="bottom"/>
          </w:tcPr>
          <w:p w14:paraId="750FF0B2" w14:textId="77777777" w:rsidR="002B167C" w:rsidRDefault="002B167C" w:rsidP="0054745E">
            <w:pPr>
              <w:rPr>
                <w:rStyle w:val="H3Character"/>
                <w:rFonts w:eastAsiaTheme="majorEastAsia"/>
              </w:rPr>
            </w:pPr>
          </w:p>
        </w:tc>
        <w:tc>
          <w:tcPr>
            <w:tcW w:w="458" w:type="pct"/>
            <w:vAlign w:val="bottom"/>
          </w:tcPr>
          <w:p w14:paraId="7F91C257" w14:textId="77777777" w:rsidR="002B167C" w:rsidRDefault="002B167C" w:rsidP="0054745E">
            <w:pPr>
              <w:rPr>
                <w:rStyle w:val="H3Character"/>
                <w:rFonts w:eastAsiaTheme="majorEastAsia"/>
              </w:rPr>
            </w:pPr>
          </w:p>
        </w:tc>
        <w:tc>
          <w:tcPr>
            <w:tcW w:w="749" w:type="pct"/>
            <w:vAlign w:val="bottom"/>
          </w:tcPr>
          <w:p w14:paraId="15D9702E" w14:textId="77777777" w:rsidR="002B167C" w:rsidRDefault="002B167C" w:rsidP="0054745E">
            <w:pPr>
              <w:rPr>
                <w:rStyle w:val="H3Character"/>
                <w:rFonts w:eastAsiaTheme="majorEastAsia"/>
              </w:rPr>
            </w:pPr>
          </w:p>
        </w:tc>
      </w:tr>
    </w:tbl>
    <w:p w14:paraId="1A505DEC" w14:textId="77777777" w:rsidR="002B167C" w:rsidRDefault="002B167C" w:rsidP="002B167C"/>
    <w:p w14:paraId="182FDB69" w14:textId="77777777" w:rsidR="002B167C" w:rsidRDefault="002B167C" w:rsidP="002B167C"/>
    <w:p w14:paraId="20D1D63B" w14:textId="77777777" w:rsidR="002B167C" w:rsidRDefault="002B167C" w:rsidP="002B167C">
      <w:pPr>
        <w:pStyle w:val="Heading2"/>
      </w:pPr>
      <w:bookmarkStart w:id="32" w:name="_Toc281259163"/>
      <w:bookmarkStart w:id="33" w:name="_Toc363656475"/>
      <w:bookmarkStart w:id="34" w:name="_Toc369172650"/>
      <w:bookmarkStart w:id="35" w:name="_Toc372814982"/>
      <w:bookmarkStart w:id="36" w:name="_Toc482689802"/>
      <w:bookmarkStart w:id="37" w:name="_Toc86745250"/>
      <w:bookmarkStart w:id="38" w:name="_Toc89419617"/>
      <w:bookmarkStart w:id="39" w:name="_Toc114753880"/>
      <w:r>
        <w:lastRenderedPageBreak/>
        <w:t>Evaluation Form</w:t>
      </w:r>
      <w:bookmarkEnd w:id="32"/>
      <w:bookmarkEnd w:id="33"/>
      <w:bookmarkEnd w:id="34"/>
      <w:bookmarkEnd w:id="35"/>
      <w:bookmarkEnd w:id="36"/>
      <w:bookmarkEnd w:id="37"/>
      <w:bookmarkEnd w:id="38"/>
      <w:bookmarkEnd w:id="39"/>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82"/>
        <w:gridCol w:w="598"/>
        <w:gridCol w:w="76"/>
        <w:gridCol w:w="541"/>
        <w:gridCol w:w="830"/>
        <w:gridCol w:w="766"/>
        <w:gridCol w:w="732"/>
        <w:gridCol w:w="294"/>
        <w:gridCol w:w="254"/>
        <w:gridCol w:w="764"/>
        <w:gridCol w:w="732"/>
        <w:gridCol w:w="707"/>
        <w:gridCol w:w="800"/>
      </w:tblGrid>
      <w:tr w:rsidR="002B167C" w14:paraId="1E222F70" w14:textId="77777777" w:rsidTr="0054745E">
        <w:trPr>
          <w:trHeight w:val="648"/>
        </w:trPr>
        <w:tc>
          <w:tcPr>
            <w:tcW w:w="4303" w:type="dxa"/>
            <w:gridSpan w:val="3"/>
            <w:tcBorders>
              <w:top w:val="nil"/>
              <w:left w:val="nil"/>
              <w:bottom w:val="nil"/>
              <w:right w:val="nil"/>
            </w:tcBorders>
            <w:vAlign w:val="bottom"/>
            <w:hideMark/>
          </w:tcPr>
          <w:p w14:paraId="2D146635" w14:textId="77777777" w:rsidR="002B167C" w:rsidRDefault="002B167C" w:rsidP="0054745E">
            <w:r>
              <w:t>Workshop Title: _____________________</w:t>
            </w:r>
          </w:p>
        </w:tc>
        <w:tc>
          <w:tcPr>
            <w:tcW w:w="4302" w:type="dxa"/>
            <w:gridSpan w:val="5"/>
            <w:tcBorders>
              <w:top w:val="nil"/>
              <w:left w:val="nil"/>
              <w:bottom w:val="nil"/>
              <w:right w:val="nil"/>
            </w:tcBorders>
            <w:vAlign w:val="bottom"/>
            <w:hideMark/>
          </w:tcPr>
          <w:p w14:paraId="02A1D1C1" w14:textId="77777777" w:rsidR="002B167C" w:rsidRDefault="002B167C" w:rsidP="0054745E">
            <w:r>
              <w:t>Date: _____________________</w:t>
            </w:r>
          </w:p>
        </w:tc>
        <w:tc>
          <w:tcPr>
            <w:tcW w:w="4571" w:type="dxa"/>
            <w:gridSpan w:val="5"/>
            <w:tcBorders>
              <w:top w:val="nil"/>
              <w:left w:val="nil"/>
              <w:bottom w:val="nil"/>
              <w:right w:val="nil"/>
            </w:tcBorders>
            <w:vAlign w:val="bottom"/>
            <w:hideMark/>
          </w:tcPr>
          <w:p w14:paraId="14F88C11" w14:textId="77777777" w:rsidR="002B167C" w:rsidRDefault="002B167C" w:rsidP="0054745E">
            <w:r>
              <w:t>Workshop Instructor: _____________________</w:t>
            </w:r>
          </w:p>
        </w:tc>
      </w:tr>
      <w:tr w:rsidR="002B167C" w14:paraId="2E0F5AB4" w14:textId="77777777" w:rsidTr="0054745E">
        <w:trPr>
          <w:trHeight w:val="144"/>
        </w:trPr>
        <w:tc>
          <w:tcPr>
            <w:tcW w:w="4303" w:type="dxa"/>
            <w:gridSpan w:val="3"/>
            <w:tcBorders>
              <w:top w:val="nil"/>
              <w:left w:val="nil"/>
              <w:bottom w:val="nil"/>
              <w:right w:val="nil"/>
            </w:tcBorders>
            <w:vAlign w:val="bottom"/>
          </w:tcPr>
          <w:p w14:paraId="20829C34" w14:textId="77777777" w:rsidR="002B167C" w:rsidRDefault="002B167C" w:rsidP="0054745E"/>
        </w:tc>
        <w:tc>
          <w:tcPr>
            <w:tcW w:w="4302" w:type="dxa"/>
            <w:gridSpan w:val="5"/>
            <w:tcBorders>
              <w:top w:val="nil"/>
              <w:left w:val="nil"/>
              <w:bottom w:val="nil"/>
              <w:right w:val="nil"/>
            </w:tcBorders>
            <w:vAlign w:val="bottom"/>
          </w:tcPr>
          <w:p w14:paraId="4DAF396D" w14:textId="77777777" w:rsidR="002B167C" w:rsidRDefault="002B167C" w:rsidP="0054745E"/>
        </w:tc>
        <w:tc>
          <w:tcPr>
            <w:tcW w:w="4571" w:type="dxa"/>
            <w:gridSpan w:val="5"/>
            <w:tcBorders>
              <w:top w:val="nil"/>
              <w:left w:val="nil"/>
              <w:bottom w:val="nil"/>
              <w:right w:val="nil"/>
            </w:tcBorders>
            <w:vAlign w:val="bottom"/>
          </w:tcPr>
          <w:p w14:paraId="563AEFD3" w14:textId="77777777" w:rsidR="002B167C" w:rsidRDefault="002B167C" w:rsidP="0054745E"/>
        </w:tc>
      </w:tr>
      <w:tr w:rsidR="002B167C" w14:paraId="056AD09D" w14:textId="77777777" w:rsidTr="0054745E">
        <w:tc>
          <w:tcPr>
            <w:tcW w:w="13176" w:type="dxa"/>
            <w:gridSpan w:val="13"/>
            <w:tcBorders>
              <w:top w:val="single" w:sz="4" w:space="0" w:color="000000"/>
              <w:left w:val="single" w:sz="4" w:space="0" w:color="000000"/>
              <w:bottom w:val="single" w:sz="4" w:space="0" w:color="auto"/>
              <w:right w:val="single" w:sz="4" w:space="0" w:color="000000"/>
            </w:tcBorders>
            <w:hideMark/>
          </w:tcPr>
          <w:p w14:paraId="1E177832" w14:textId="77777777" w:rsidR="002B167C" w:rsidRDefault="002B167C" w:rsidP="0054745E">
            <w:pPr>
              <w:rPr>
                <w:rStyle w:val="Tips"/>
                <w:rFonts w:eastAsiaTheme="majorEastAsia"/>
              </w:rPr>
            </w:pPr>
            <w:r>
              <w:rPr>
                <w:rStyle w:val="Tips"/>
                <w:rFonts w:eastAsiaTheme="majorEastAsia"/>
              </w:rPr>
              <w:t>Please rate the following items on a scale of one to ten, with one being abysmal, five being acceptable, and ten being perfect.</w:t>
            </w:r>
          </w:p>
        </w:tc>
      </w:tr>
      <w:tr w:rsidR="002B167C" w14:paraId="35287C0D" w14:textId="77777777" w:rsidTr="0054745E">
        <w:tc>
          <w:tcPr>
            <w:tcW w:w="3270" w:type="dxa"/>
            <w:tcBorders>
              <w:top w:val="single" w:sz="4" w:space="0" w:color="auto"/>
              <w:left w:val="single" w:sz="4" w:space="0" w:color="auto"/>
              <w:bottom w:val="single" w:sz="4" w:space="0" w:color="auto"/>
              <w:right w:val="single" w:sz="4" w:space="0" w:color="auto"/>
            </w:tcBorders>
            <w:vAlign w:val="center"/>
            <w:hideMark/>
          </w:tcPr>
          <w:p w14:paraId="6DD1BE38" w14:textId="77777777" w:rsidR="002B167C" w:rsidRDefault="002B167C" w:rsidP="0054745E">
            <w:pPr>
              <w:rPr>
                <w:rStyle w:val="H3Character"/>
                <w:rFonts w:eastAsiaTheme="majorEastAsia"/>
              </w:rPr>
            </w:pPr>
            <w:r>
              <w:rPr>
                <w:rStyle w:val="H3Character"/>
                <w:rFonts w:eastAsiaTheme="majorEastAsia"/>
              </w:rPr>
              <w:t>Workshop Room</w:t>
            </w:r>
          </w:p>
        </w:tc>
        <w:tc>
          <w:tcPr>
            <w:tcW w:w="923" w:type="dxa"/>
            <w:tcBorders>
              <w:top w:val="single" w:sz="4" w:space="0" w:color="auto"/>
              <w:left w:val="single" w:sz="4" w:space="0" w:color="auto"/>
              <w:bottom w:val="single" w:sz="4" w:space="0" w:color="auto"/>
              <w:right w:val="single" w:sz="4" w:space="0" w:color="auto"/>
            </w:tcBorders>
            <w:vAlign w:val="center"/>
            <w:hideMark/>
          </w:tcPr>
          <w:p w14:paraId="227B6A79" w14:textId="77777777" w:rsidR="002B167C" w:rsidRDefault="002B167C" w:rsidP="0054745E">
            <w:pPr>
              <w:pStyle w:val="EvaluationNumbers"/>
              <w:rPr>
                <w:rFonts w:eastAsiaTheme="majorEastAsia"/>
              </w:rPr>
            </w:pPr>
            <w:r>
              <w:t>1</w:t>
            </w:r>
          </w:p>
        </w:tc>
        <w:tc>
          <w:tcPr>
            <w:tcW w:w="984" w:type="dxa"/>
            <w:gridSpan w:val="2"/>
            <w:tcBorders>
              <w:top w:val="single" w:sz="4" w:space="0" w:color="auto"/>
              <w:left w:val="single" w:sz="4" w:space="0" w:color="auto"/>
              <w:bottom w:val="single" w:sz="4" w:space="0" w:color="auto"/>
              <w:right w:val="single" w:sz="4" w:space="0" w:color="auto"/>
            </w:tcBorders>
            <w:vAlign w:val="center"/>
            <w:hideMark/>
          </w:tcPr>
          <w:p w14:paraId="73B06ECF" w14:textId="77777777" w:rsidR="002B167C" w:rsidRDefault="002B167C" w:rsidP="0054745E">
            <w:pPr>
              <w:pStyle w:val="EvaluationNumbers"/>
            </w:pPr>
            <w:r>
              <w:t>2</w:t>
            </w:r>
          </w:p>
        </w:tc>
        <w:tc>
          <w:tcPr>
            <w:tcW w:w="988" w:type="dxa"/>
            <w:tcBorders>
              <w:top w:val="single" w:sz="4" w:space="0" w:color="auto"/>
              <w:left w:val="single" w:sz="4" w:space="0" w:color="auto"/>
              <w:bottom w:val="single" w:sz="4" w:space="0" w:color="auto"/>
              <w:right w:val="single" w:sz="4" w:space="0" w:color="auto"/>
            </w:tcBorders>
            <w:vAlign w:val="center"/>
            <w:hideMark/>
          </w:tcPr>
          <w:p w14:paraId="5297E6A5" w14:textId="77777777" w:rsidR="002B167C" w:rsidRDefault="002B167C" w:rsidP="0054745E">
            <w:pPr>
              <w:pStyle w:val="EvaluationNumbers"/>
            </w:pPr>
            <w:r>
              <w:t>3</w:t>
            </w:r>
          </w:p>
        </w:tc>
        <w:tc>
          <w:tcPr>
            <w:tcW w:w="959" w:type="dxa"/>
            <w:tcBorders>
              <w:top w:val="single" w:sz="4" w:space="0" w:color="auto"/>
              <w:left w:val="single" w:sz="4" w:space="0" w:color="auto"/>
              <w:bottom w:val="single" w:sz="4" w:space="0" w:color="auto"/>
              <w:right w:val="single" w:sz="4" w:space="0" w:color="auto"/>
            </w:tcBorders>
            <w:vAlign w:val="center"/>
            <w:hideMark/>
          </w:tcPr>
          <w:p w14:paraId="28783411" w14:textId="77777777" w:rsidR="002B167C" w:rsidRDefault="002B167C" w:rsidP="0054745E">
            <w:pPr>
              <w:pStyle w:val="EvaluationNumbers"/>
            </w:pPr>
            <w:r>
              <w:t>4</w:t>
            </w:r>
          </w:p>
        </w:tc>
        <w:tc>
          <w:tcPr>
            <w:tcW w:w="964" w:type="dxa"/>
            <w:tcBorders>
              <w:top w:val="single" w:sz="4" w:space="0" w:color="auto"/>
              <w:left w:val="single" w:sz="4" w:space="0" w:color="auto"/>
              <w:bottom w:val="single" w:sz="4" w:space="0" w:color="auto"/>
              <w:right w:val="single" w:sz="4" w:space="0" w:color="auto"/>
            </w:tcBorders>
            <w:vAlign w:val="center"/>
            <w:hideMark/>
          </w:tcPr>
          <w:p w14:paraId="267227C6" w14:textId="77777777" w:rsidR="002B167C" w:rsidRDefault="002B167C" w:rsidP="0054745E">
            <w:pPr>
              <w:pStyle w:val="EvaluationNumbers"/>
            </w:pPr>
            <w:r>
              <w:t>5</w:t>
            </w:r>
          </w:p>
        </w:tc>
        <w:tc>
          <w:tcPr>
            <w:tcW w:w="941" w:type="dxa"/>
            <w:gridSpan w:val="2"/>
            <w:tcBorders>
              <w:top w:val="single" w:sz="4" w:space="0" w:color="auto"/>
              <w:left w:val="single" w:sz="4" w:space="0" w:color="auto"/>
              <w:bottom w:val="single" w:sz="4" w:space="0" w:color="auto"/>
              <w:right w:val="single" w:sz="4" w:space="0" w:color="auto"/>
            </w:tcBorders>
            <w:vAlign w:val="center"/>
            <w:hideMark/>
          </w:tcPr>
          <w:p w14:paraId="046CA83B" w14:textId="77777777" w:rsidR="002B167C" w:rsidRDefault="002B167C" w:rsidP="0054745E">
            <w:pPr>
              <w:pStyle w:val="EvaluationNumbers"/>
            </w:pPr>
            <w:r>
              <w:t>6</w:t>
            </w:r>
          </w:p>
        </w:tc>
        <w:tc>
          <w:tcPr>
            <w:tcW w:w="1015" w:type="dxa"/>
            <w:tcBorders>
              <w:top w:val="single" w:sz="4" w:space="0" w:color="auto"/>
              <w:left w:val="single" w:sz="4" w:space="0" w:color="auto"/>
              <w:bottom w:val="single" w:sz="4" w:space="0" w:color="auto"/>
              <w:right w:val="single" w:sz="4" w:space="0" w:color="auto"/>
            </w:tcBorders>
            <w:vAlign w:val="center"/>
            <w:hideMark/>
          </w:tcPr>
          <w:p w14:paraId="577E95FB" w14:textId="77777777" w:rsidR="002B167C" w:rsidRDefault="002B167C" w:rsidP="0054745E">
            <w:pPr>
              <w:pStyle w:val="EvaluationNumbers"/>
            </w:pPr>
            <w:r>
              <w:t>7</w:t>
            </w:r>
          </w:p>
        </w:tc>
        <w:tc>
          <w:tcPr>
            <w:tcW w:w="1015" w:type="dxa"/>
            <w:tcBorders>
              <w:top w:val="single" w:sz="4" w:space="0" w:color="auto"/>
              <w:left w:val="single" w:sz="4" w:space="0" w:color="auto"/>
              <w:bottom w:val="single" w:sz="4" w:space="0" w:color="auto"/>
              <w:right w:val="single" w:sz="4" w:space="0" w:color="auto"/>
            </w:tcBorders>
            <w:vAlign w:val="center"/>
            <w:hideMark/>
          </w:tcPr>
          <w:p w14:paraId="2E4CA104" w14:textId="77777777" w:rsidR="002B167C" w:rsidRDefault="002B167C" w:rsidP="0054745E">
            <w:pPr>
              <w:pStyle w:val="EvaluationNumbers"/>
            </w:pPr>
            <w:r>
              <w:t>8</w:t>
            </w:r>
          </w:p>
        </w:tc>
        <w:tc>
          <w:tcPr>
            <w:tcW w:w="1015" w:type="dxa"/>
            <w:tcBorders>
              <w:top w:val="single" w:sz="4" w:space="0" w:color="auto"/>
              <w:left w:val="single" w:sz="4" w:space="0" w:color="auto"/>
              <w:bottom w:val="single" w:sz="4" w:space="0" w:color="auto"/>
              <w:right w:val="single" w:sz="4" w:space="0" w:color="auto"/>
            </w:tcBorders>
            <w:vAlign w:val="center"/>
            <w:hideMark/>
          </w:tcPr>
          <w:p w14:paraId="4CC9E055" w14:textId="77777777" w:rsidR="002B167C" w:rsidRDefault="002B167C" w:rsidP="0054745E">
            <w:pPr>
              <w:pStyle w:val="EvaluationNumbers"/>
            </w:pPr>
            <w:r>
              <w:t>9</w:t>
            </w:r>
          </w:p>
        </w:tc>
        <w:tc>
          <w:tcPr>
            <w:tcW w:w="1102" w:type="dxa"/>
            <w:tcBorders>
              <w:top w:val="single" w:sz="4" w:space="0" w:color="auto"/>
              <w:left w:val="single" w:sz="4" w:space="0" w:color="auto"/>
              <w:bottom w:val="single" w:sz="4" w:space="0" w:color="auto"/>
              <w:right w:val="single" w:sz="4" w:space="0" w:color="auto"/>
            </w:tcBorders>
            <w:vAlign w:val="center"/>
            <w:hideMark/>
          </w:tcPr>
          <w:p w14:paraId="77AFFA76" w14:textId="77777777" w:rsidR="002B167C" w:rsidRDefault="002B167C" w:rsidP="0054745E">
            <w:pPr>
              <w:pStyle w:val="EvaluationNumbers"/>
            </w:pPr>
            <w:r>
              <w:t>10</w:t>
            </w:r>
          </w:p>
        </w:tc>
      </w:tr>
      <w:tr w:rsidR="002B167C" w14:paraId="43EC7755" w14:textId="77777777" w:rsidTr="0054745E">
        <w:trPr>
          <w:trHeight w:val="720"/>
        </w:trPr>
        <w:tc>
          <w:tcPr>
            <w:tcW w:w="13176" w:type="dxa"/>
            <w:gridSpan w:val="13"/>
            <w:tcBorders>
              <w:top w:val="single" w:sz="4" w:space="0" w:color="auto"/>
              <w:left w:val="single" w:sz="4" w:space="0" w:color="000000"/>
              <w:bottom w:val="single" w:sz="4" w:space="0" w:color="000000"/>
              <w:right w:val="single" w:sz="4" w:space="0" w:color="000000"/>
            </w:tcBorders>
            <w:hideMark/>
          </w:tcPr>
          <w:p w14:paraId="6D2BC9E0" w14:textId="77777777" w:rsidR="002B167C" w:rsidRDefault="002B167C" w:rsidP="0054745E">
            <w:pPr>
              <w:rPr>
                <w:rStyle w:val="Tips"/>
                <w:rFonts w:eastAsiaTheme="majorEastAsia"/>
              </w:rPr>
            </w:pPr>
            <w:r>
              <w:rPr>
                <w:rStyle w:val="Tips"/>
                <w:rFonts w:eastAsiaTheme="majorEastAsia"/>
              </w:rPr>
              <w:t>Comments:</w:t>
            </w:r>
          </w:p>
        </w:tc>
      </w:tr>
      <w:tr w:rsidR="002B167C" w14:paraId="0CB2D05C" w14:textId="77777777" w:rsidTr="0054745E">
        <w:tc>
          <w:tcPr>
            <w:tcW w:w="3270" w:type="dxa"/>
            <w:tcBorders>
              <w:top w:val="single" w:sz="4" w:space="0" w:color="000000"/>
              <w:left w:val="single" w:sz="4" w:space="0" w:color="000000"/>
              <w:bottom w:val="single" w:sz="4" w:space="0" w:color="000000"/>
              <w:right w:val="single" w:sz="4" w:space="0" w:color="000000"/>
            </w:tcBorders>
            <w:hideMark/>
          </w:tcPr>
          <w:p w14:paraId="61AAD384" w14:textId="77777777" w:rsidR="002B167C" w:rsidRDefault="002B167C" w:rsidP="0054745E">
            <w:pPr>
              <w:rPr>
                <w:rStyle w:val="H3Character"/>
                <w:rFonts w:eastAsiaTheme="majorEastAsia"/>
              </w:rPr>
            </w:pPr>
            <w:r>
              <w:rPr>
                <w:rStyle w:val="H3Character"/>
                <w:rFonts w:eastAsiaTheme="majorEastAsia"/>
              </w:rPr>
              <w:t>Workshop Facilities</w:t>
            </w:r>
          </w:p>
        </w:tc>
        <w:tc>
          <w:tcPr>
            <w:tcW w:w="923" w:type="dxa"/>
            <w:tcBorders>
              <w:top w:val="single" w:sz="4" w:space="0" w:color="000000"/>
              <w:left w:val="single" w:sz="4" w:space="0" w:color="000000"/>
              <w:bottom w:val="single" w:sz="4" w:space="0" w:color="000000"/>
              <w:right w:val="single" w:sz="4" w:space="0" w:color="000000"/>
            </w:tcBorders>
            <w:vAlign w:val="center"/>
            <w:hideMark/>
          </w:tcPr>
          <w:p w14:paraId="71814E69" w14:textId="77777777" w:rsidR="002B167C" w:rsidRDefault="002B167C" w:rsidP="0054745E">
            <w:pPr>
              <w:pStyle w:val="EvaluationNumbers"/>
              <w:rPr>
                <w:rFonts w:eastAsiaTheme="majorEastAsia"/>
              </w:rPr>
            </w:pPr>
            <w:r>
              <w:t>1</w:t>
            </w:r>
          </w:p>
        </w:tc>
        <w:tc>
          <w:tcPr>
            <w:tcW w:w="984" w:type="dxa"/>
            <w:gridSpan w:val="2"/>
            <w:tcBorders>
              <w:top w:val="single" w:sz="4" w:space="0" w:color="000000"/>
              <w:left w:val="single" w:sz="4" w:space="0" w:color="000000"/>
              <w:bottom w:val="single" w:sz="4" w:space="0" w:color="000000"/>
              <w:right w:val="single" w:sz="4" w:space="0" w:color="000000"/>
            </w:tcBorders>
            <w:vAlign w:val="center"/>
            <w:hideMark/>
          </w:tcPr>
          <w:p w14:paraId="08A9FBB9" w14:textId="77777777" w:rsidR="002B167C" w:rsidRDefault="002B167C" w:rsidP="0054745E">
            <w:pPr>
              <w:pStyle w:val="EvaluationNumbers"/>
            </w:pPr>
            <w:r>
              <w:t>2</w:t>
            </w:r>
          </w:p>
        </w:tc>
        <w:tc>
          <w:tcPr>
            <w:tcW w:w="988" w:type="dxa"/>
            <w:tcBorders>
              <w:top w:val="single" w:sz="4" w:space="0" w:color="000000"/>
              <w:left w:val="single" w:sz="4" w:space="0" w:color="000000"/>
              <w:bottom w:val="single" w:sz="4" w:space="0" w:color="000000"/>
              <w:right w:val="single" w:sz="4" w:space="0" w:color="000000"/>
            </w:tcBorders>
            <w:vAlign w:val="center"/>
            <w:hideMark/>
          </w:tcPr>
          <w:p w14:paraId="7C2A9922" w14:textId="77777777" w:rsidR="002B167C" w:rsidRDefault="002B167C" w:rsidP="0054745E">
            <w:pPr>
              <w:pStyle w:val="EvaluationNumbers"/>
            </w:pPr>
            <w:r>
              <w:t>3</w:t>
            </w:r>
          </w:p>
        </w:tc>
        <w:tc>
          <w:tcPr>
            <w:tcW w:w="959" w:type="dxa"/>
            <w:tcBorders>
              <w:top w:val="single" w:sz="4" w:space="0" w:color="000000"/>
              <w:left w:val="single" w:sz="4" w:space="0" w:color="000000"/>
              <w:bottom w:val="single" w:sz="4" w:space="0" w:color="000000"/>
              <w:right w:val="single" w:sz="4" w:space="0" w:color="000000"/>
            </w:tcBorders>
            <w:vAlign w:val="center"/>
            <w:hideMark/>
          </w:tcPr>
          <w:p w14:paraId="09419EA6" w14:textId="77777777" w:rsidR="002B167C" w:rsidRDefault="002B167C" w:rsidP="0054745E">
            <w:pPr>
              <w:pStyle w:val="EvaluationNumbers"/>
            </w:pPr>
            <w:r>
              <w:t>4</w:t>
            </w:r>
          </w:p>
        </w:tc>
        <w:tc>
          <w:tcPr>
            <w:tcW w:w="964" w:type="dxa"/>
            <w:tcBorders>
              <w:top w:val="single" w:sz="4" w:space="0" w:color="000000"/>
              <w:left w:val="single" w:sz="4" w:space="0" w:color="000000"/>
              <w:bottom w:val="single" w:sz="4" w:space="0" w:color="000000"/>
              <w:right w:val="single" w:sz="4" w:space="0" w:color="000000"/>
            </w:tcBorders>
            <w:vAlign w:val="center"/>
            <w:hideMark/>
          </w:tcPr>
          <w:p w14:paraId="356FEBFF" w14:textId="77777777" w:rsidR="002B167C" w:rsidRDefault="002B167C" w:rsidP="0054745E">
            <w:pPr>
              <w:pStyle w:val="EvaluationNumbers"/>
            </w:pPr>
            <w:r>
              <w:t>5</w:t>
            </w:r>
          </w:p>
        </w:tc>
        <w:tc>
          <w:tcPr>
            <w:tcW w:w="941" w:type="dxa"/>
            <w:gridSpan w:val="2"/>
            <w:tcBorders>
              <w:top w:val="single" w:sz="4" w:space="0" w:color="000000"/>
              <w:left w:val="single" w:sz="4" w:space="0" w:color="000000"/>
              <w:bottom w:val="single" w:sz="4" w:space="0" w:color="000000"/>
              <w:right w:val="single" w:sz="4" w:space="0" w:color="000000"/>
            </w:tcBorders>
            <w:vAlign w:val="center"/>
            <w:hideMark/>
          </w:tcPr>
          <w:p w14:paraId="21BD5720" w14:textId="77777777" w:rsidR="002B167C" w:rsidRDefault="002B167C" w:rsidP="0054745E">
            <w:pPr>
              <w:pStyle w:val="EvaluationNumbers"/>
            </w:pPr>
            <w:r>
              <w:t>6</w:t>
            </w:r>
          </w:p>
        </w:tc>
        <w:tc>
          <w:tcPr>
            <w:tcW w:w="1015" w:type="dxa"/>
            <w:tcBorders>
              <w:top w:val="single" w:sz="4" w:space="0" w:color="000000"/>
              <w:left w:val="single" w:sz="4" w:space="0" w:color="000000"/>
              <w:bottom w:val="single" w:sz="4" w:space="0" w:color="000000"/>
              <w:right w:val="single" w:sz="4" w:space="0" w:color="000000"/>
            </w:tcBorders>
            <w:vAlign w:val="center"/>
            <w:hideMark/>
          </w:tcPr>
          <w:p w14:paraId="77C43705" w14:textId="77777777" w:rsidR="002B167C" w:rsidRDefault="002B167C" w:rsidP="0054745E">
            <w:pPr>
              <w:pStyle w:val="EvaluationNumbers"/>
            </w:pPr>
            <w:r>
              <w:t>7</w:t>
            </w:r>
          </w:p>
        </w:tc>
        <w:tc>
          <w:tcPr>
            <w:tcW w:w="1015" w:type="dxa"/>
            <w:tcBorders>
              <w:top w:val="single" w:sz="4" w:space="0" w:color="000000"/>
              <w:left w:val="single" w:sz="4" w:space="0" w:color="000000"/>
              <w:bottom w:val="single" w:sz="4" w:space="0" w:color="000000"/>
              <w:right w:val="single" w:sz="4" w:space="0" w:color="000000"/>
            </w:tcBorders>
            <w:vAlign w:val="center"/>
            <w:hideMark/>
          </w:tcPr>
          <w:p w14:paraId="3D7FB733" w14:textId="77777777" w:rsidR="002B167C" w:rsidRDefault="002B167C" w:rsidP="0054745E">
            <w:pPr>
              <w:pStyle w:val="EvaluationNumbers"/>
            </w:pPr>
            <w:r>
              <w:t>8</w:t>
            </w:r>
          </w:p>
        </w:tc>
        <w:tc>
          <w:tcPr>
            <w:tcW w:w="1015" w:type="dxa"/>
            <w:tcBorders>
              <w:top w:val="single" w:sz="4" w:space="0" w:color="000000"/>
              <w:left w:val="single" w:sz="4" w:space="0" w:color="000000"/>
              <w:bottom w:val="single" w:sz="4" w:space="0" w:color="000000"/>
              <w:right w:val="single" w:sz="4" w:space="0" w:color="000000"/>
            </w:tcBorders>
            <w:vAlign w:val="center"/>
            <w:hideMark/>
          </w:tcPr>
          <w:p w14:paraId="67A3E715" w14:textId="77777777" w:rsidR="002B167C" w:rsidRDefault="002B167C" w:rsidP="0054745E">
            <w:pPr>
              <w:pStyle w:val="EvaluationNumbers"/>
            </w:pPr>
            <w:r>
              <w:t>9</w:t>
            </w:r>
          </w:p>
        </w:tc>
        <w:tc>
          <w:tcPr>
            <w:tcW w:w="1102" w:type="dxa"/>
            <w:tcBorders>
              <w:top w:val="single" w:sz="4" w:space="0" w:color="000000"/>
              <w:left w:val="single" w:sz="4" w:space="0" w:color="000000"/>
              <w:bottom w:val="single" w:sz="4" w:space="0" w:color="000000"/>
              <w:right w:val="single" w:sz="4" w:space="0" w:color="000000"/>
            </w:tcBorders>
            <w:vAlign w:val="center"/>
            <w:hideMark/>
          </w:tcPr>
          <w:p w14:paraId="15E4FC61" w14:textId="77777777" w:rsidR="002B167C" w:rsidRDefault="002B167C" w:rsidP="0054745E">
            <w:pPr>
              <w:pStyle w:val="EvaluationNumbers"/>
            </w:pPr>
            <w:r>
              <w:t>10</w:t>
            </w:r>
          </w:p>
        </w:tc>
      </w:tr>
      <w:tr w:rsidR="002B167C" w14:paraId="0FFA7069" w14:textId="77777777" w:rsidTr="0054745E">
        <w:trPr>
          <w:trHeight w:val="720"/>
        </w:trPr>
        <w:tc>
          <w:tcPr>
            <w:tcW w:w="13176" w:type="dxa"/>
            <w:gridSpan w:val="13"/>
            <w:tcBorders>
              <w:top w:val="single" w:sz="4" w:space="0" w:color="000000"/>
              <w:left w:val="single" w:sz="4" w:space="0" w:color="000000"/>
              <w:bottom w:val="single" w:sz="4" w:space="0" w:color="000000"/>
              <w:right w:val="single" w:sz="4" w:space="0" w:color="000000"/>
            </w:tcBorders>
            <w:hideMark/>
          </w:tcPr>
          <w:p w14:paraId="42F018F6" w14:textId="77777777" w:rsidR="002B167C" w:rsidRDefault="002B167C" w:rsidP="0054745E">
            <w:pPr>
              <w:rPr>
                <w:rStyle w:val="Tips"/>
                <w:rFonts w:eastAsiaTheme="majorEastAsia"/>
              </w:rPr>
            </w:pPr>
            <w:r>
              <w:rPr>
                <w:rStyle w:val="Tips"/>
                <w:rFonts w:eastAsiaTheme="majorEastAsia"/>
              </w:rPr>
              <w:t>Comments:</w:t>
            </w:r>
          </w:p>
        </w:tc>
      </w:tr>
      <w:tr w:rsidR="002B167C" w14:paraId="2AFD2386" w14:textId="77777777" w:rsidTr="0054745E">
        <w:tc>
          <w:tcPr>
            <w:tcW w:w="3270" w:type="dxa"/>
            <w:tcBorders>
              <w:top w:val="single" w:sz="4" w:space="0" w:color="000000"/>
              <w:left w:val="single" w:sz="4" w:space="0" w:color="000000"/>
              <w:bottom w:val="single" w:sz="4" w:space="0" w:color="000000"/>
              <w:right w:val="single" w:sz="4" w:space="0" w:color="000000"/>
            </w:tcBorders>
            <w:hideMark/>
          </w:tcPr>
          <w:p w14:paraId="15B713DC" w14:textId="77777777" w:rsidR="002B167C" w:rsidRDefault="002B167C" w:rsidP="0054745E">
            <w:pPr>
              <w:rPr>
                <w:rStyle w:val="H3Character"/>
                <w:rFonts w:eastAsiaTheme="majorEastAsia"/>
              </w:rPr>
            </w:pPr>
            <w:r>
              <w:rPr>
                <w:rStyle w:val="H3Character"/>
                <w:rFonts w:eastAsiaTheme="majorEastAsia"/>
              </w:rPr>
              <w:t>Instructor Knowledge</w:t>
            </w:r>
          </w:p>
        </w:tc>
        <w:tc>
          <w:tcPr>
            <w:tcW w:w="923" w:type="dxa"/>
            <w:tcBorders>
              <w:top w:val="single" w:sz="4" w:space="0" w:color="000000"/>
              <w:left w:val="single" w:sz="4" w:space="0" w:color="000000"/>
              <w:bottom w:val="single" w:sz="4" w:space="0" w:color="000000"/>
              <w:right w:val="single" w:sz="4" w:space="0" w:color="000000"/>
            </w:tcBorders>
            <w:hideMark/>
          </w:tcPr>
          <w:p w14:paraId="2B819CBD" w14:textId="77777777" w:rsidR="002B167C" w:rsidRDefault="002B167C" w:rsidP="0054745E">
            <w:pPr>
              <w:pStyle w:val="EvaluationNumbers"/>
              <w:rPr>
                <w:rFonts w:eastAsiaTheme="majorEastAsia"/>
              </w:rPr>
            </w:pPr>
            <w:r>
              <w:t>1</w:t>
            </w:r>
          </w:p>
        </w:tc>
        <w:tc>
          <w:tcPr>
            <w:tcW w:w="984" w:type="dxa"/>
            <w:gridSpan w:val="2"/>
            <w:tcBorders>
              <w:top w:val="single" w:sz="4" w:space="0" w:color="000000"/>
              <w:left w:val="single" w:sz="4" w:space="0" w:color="000000"/>
              <w:bottom w:val="single" w:sz="4" w:space="0" w:color="000000"/>
              <w:right w:val="single" w:sz="4" w:space="0" w:color="000000"/>
            </w:tcBorders>
            <w:hideMark/>
          </w:tcPr>
          <w:p w14:paraId="2666D2E2" w14:textId="77777777" w:rsidR="002B167C" w:rsidRDefault="002B167C" w:rsidP="0054745E">
            <w:pPr>
              <w:pStyle w:val="EvaluationNumbers"/>
            </w:pPr>
            <w:r>
              <w:t>2</w:t>
            </w:r>
          </w:p>
        </w:tc>
        <w:tc>
          <w:tcPr>
            <w:tcW w:w="988" w:type="dxa"/>
            <w:tcBorders>
              <w:top w:val="single" w:sz="4" w:space="0" w:color="000000"/>
              <w:left w:val="single" w:sz="4" w:space="0" w:color="000000"/>
              <w:bottom w:val="single" w:sz="4" w:space="0" w:color="000000"/>
              <w:right w:val="single" w:sz="4" w:space="0" w:color="000000"/>
            </w:tcBorders>
            <w:hideMark/>
          </w:tcPr>
          <w:p w14:paraId="51B4E1DF" w14:textId="77777777" w:rsidR="002B167C" w:rsidRDefault="002B167C" w:rsidP="0054745E">
            <w:pPr>
              <w:pStyle w:val="EvaluationNumbers"/>
            </w:pPr>
            <w:r>
              <w:t>3</w:t>
            </w:r>
          </w:p>
        </w:tc>
        <w:tc>
          <w:tcPr>
            <w:tcW w:w="959" w:type="dxa"/>
            <w:tcBorders>
              <w:top w:val="single" w:sz="4" w:space="0" w:color="000000"/>
              <w:left w:val="single" w:sz="4" w:space="0" w:color="000000"/>
              <w:bottom w:val="single" w:sz="4" w:space="0" w:color="000000"/>
              <w:right w:val="single" w:sz="4" w:space="0" w:color="000000"/>
            </w:tcBorders>
            <w:hideMark/>
          </w:tcPr>
          <w:p w14:paraId="234A0393" w14:textId="77777777" w:rsidR="002B167C" w:rsidRDefault="002B167C" w:rsidP="0054745E">
            <w:pPr>
              <w:pStyle w:val="EvaluationNumbers"/>
            </w:pPr>
            <w:r>
              <w:t>4</w:t>
            </w:r>
          </w:p>
        </w:tc>
        <w:tc>
          <w:tcPr>
            <w:tcW w:w="964" w:type="dxa"/>
            <w:tcBorders>
              <w:top w:val="single" w:sz="4" w:space="0" w:color="000000"/>
              <w:left w:val="single" w:sz="4" w:space="0" w:color="000000"/>
              <w:bottom w:val="single" w:sz="4" w:space="0" w:color="000000"/>
              <w:right w:val="single" w:sz="4" w:space="0" w:color="000000"/>
            </w:tcBorders>
            <w:hideMark/>
          </w:tcPr>
          <w:p w14:paraId="6977F6E4" w14:textId="77777777" w:rsidR="002B167C" w:rsidRDefault="002B167C" w:rsidP="0054745E">
            <w:pPr>
              <w:pStyle w:val="EvaluationNumbers"/>
            </w:pPr>
            <w:r>
              <w:t>5</w:t>
            </w:r>
          </w:p>
        </w:tc>
        <w:tc>
          <w:tcPr>
            <w:tcW w:w="941" w:type="dxa"/>
            <w:gridSpan w:val="2"/>
            <w:tcBorders>
              <w:top w:val="single" w:sz="4" w:space="0" w:color="000000"/>
              <w:left w:val="single" w:sz="4" w:space="0" w:color="000000"/>
              <w:bottom w:val="single" w:sz="4" w:space="0" w:color="000000"/>
              <w:right w:val="single" w:sz="4" w:space="0" w:color="000000"/>
            </w:tcBorders>
            <w:hideMark/>
          </w:tcPr>
          <w:p w14:paraId="3A477686" w14:textId="77777777" w:rsidR="002B167C" w:rsidRDefault="002B167C" w:rsidP="0054745E">
            <w:pPr>
              <w:pStyle w:val="EvaluationNumbers"/>
            </w:pPr>
            <w:r>
              <w:t>6</w:t>
            </w:r>
          </w:p>
        </w:tc>
        <w:tc>
          <w:tcPr>
            <w:tcW w:w="1015" w:type="dxa"/>
            <w:tcBorders>
              <w:top w:val="single" w:sz="4" w:space="0" w:color="000000"/>
              <w:left w:val="single" w:sz="4" w:space="0" w:color="000000"/>
              <w:bottom w:val="single" w:sz="4" w:space="0" w:color="000000"/>
              <w:right w:val="single" w:sz="4" w:space="0" w:color="000000"/>
            </w:tcBorders>
            <w:hideMark/>
          </w:tcPr>
          <w:p w14:paraId="629AC985" w14:textId="77777777" w:rsidR="002B167C" w:rsidRDefault="002B167C" w:rsidP="0054745E">
            <w:pPr>
              <w:pStyle w:val="EvaluationNumbers"/>
            </w:pPr>
            <w:r>
              <w:t>7</w:t>
            </w:r>
          </w:p>
        </w:tc>
        <w:tc>
          <w:tcPr>
            <w:tcW w:w="1015" w:type="dxa"/>
            <w:tcBorders>
              <w:top w:val="single" w:sz="4" w:space="0" w:color="000000"/>
              <w:left w:val="single" w:sz="4" w:space="0" w:color="000000"/>
              <w:bottom w:val="single" w:sz="4" w:space="0" w:color="000000"/>
              <w:right w:val="single" w:sz="4" w:space="0" w:color="000000"/>
            </w:tcBorders>
            <w:hideMark/>
          </w:tcPr>
          <w:p w14:paraId="6731E129" w14:textId="77777777" w:rsidR="002B167C" w:rsidRDefault="002B167C" w:rsidP="0054745E">
            <w:pPr>
              <w:pStyle w:val="EvaluationNumbers"/>
            </w:pPr>
            <w:r>
              <w:t>8</w:t>
            </w:r>
          </w:p>
        </w:tc>
        <w:tc>
          <w:tcPr>
            <w:tcW w:w="1015" w:type="dxa"/>
            <w:tcBorders>
              <w:top w:val="single" w:sz="4" w:space="0" w:color="000000"/>
              <w:left w:val="single" w:sz="4" w:space="0" w:color="000000"/>
              <w:bottom w:val="single" w:sz="4" w:space="0" w:color="000000"/>
              <w:right w:val="single" w:sz="4" w:space="0" w:color="000000"/>
            </w:tcBorders>
            <w:hideMark/>
          </w:tcPr>
          <w:p w14:paraId="7F97C6AB" w14:textId="77777777" w:rsidR="002B167C" w:rsidRDefault="002B167C" w:rsidP="0054745E">
            <w:pPr>
              <w:pStyle w:val="EvaluationNumbers"/>
            </w:pPr>
            <w:r>
              <w:t>9</w:t>
            </w:r>
          </w:p>
        </w:tc>
        <w:tc>
          <w:tcPr>
            <w:tcW w:w="1102" w:type="dxa"/>
            <w:tcBorders>
              <w:top w:val="single" w:sz="4" w:space="0" w:color="000000"/>
              <w:left w:val="single" w:sz="4" w:space="0" w:color="000000"/>
              <w:bottom w:val="single" w:sz="4" w:space="0" w:color="000000"/>
              <w:right w:val="single" w:sz="4" w:space="0" w:color="000000"/>
            </w:tcBorders>
            <w:hideMark/>
          </w:tcPr>
          <w:p w14:paraId="7CAD9A15" w14:textId="77777777" w:rsidR="002B167C" w:rsidRDefault="002B167C" w:rsidP="0054745E">
            <w:pPr>
              <w:pStyle w:val="EvaluationNumbers"/>
            </w:pPr>
            <w:r>
              <w:t>10</w:t>
            </w:r>
          </w:p>
        </w:tc>
      </w:tr>
      <w:tr w:rsidR="002B167C" w14:paraId="14FAEAEE" w14:textId="77777777" w:rsidTr="0054745E">
        <w:trPr>
          <w:trHeight w:val="720"/>
        </w:trPr>
        <w:tc>
          <w:tcPr>
            <w:tcW w:w="13176" w:type="dxa"/>
            <w:gridSpan w:val="13"/>
            <w:tcBorders>
              <w:top w:val="single" w:sz="4" w:space="0" w:color="000000"/>
              <w:left w:val="single" w:sz="4" w:space="0" w:color="000000"/>
              <w:bottom w:val="single" w:sz="4" w:space="0" w:color="000000"/>
              <w:right w:val="single" w:sz="4" w:space="0" w:color="000000"/>
            </w:tcBorders>
            <w:hideMark/>
          </w:tcPr>
          <w:p w14:paraId="4C4883F3" w14:textId="77777777" w:rsidR="002B167C" w:rsidRDefault="002B167C" w:rsidP="0054745E">
            <w:pPr>
              <w:rPr>
                <w:rStyle w:val="Tips"/>
                <w:rFonts w:eastAsiaTheme="majorEastAsia"/>
              </w:rPr>
            </w:pPr>
            <w:r>
              <w:rPr>
                <w:rStyle w:val="Tips"/>
                <w:rFonts w:eastAsiaTheme="majorEastAsia"/>
              </w:rPr>
              <w:t xml:space="preserve">Comments: </w:t>
            </w:r>
          </w:p>
        </w:tc>
      </w:tr>
      <w:tr w:rsidR="002B167C" w14:paraId="7BE70028" w14:textId="77777777" w:rsidTr="0054745E">
        <w:tc>
          <w:tcPr>
            <w:tcW w:w="3270" w:type="dxa"/>
            <w:tcBorders>
              <w:top w:val="single" w:sz="4" w:space="0" w:color="000000"/>
              <w:left w:val="single" w:sz="4" w:space="0" w:color="000000"/>
              <w:bottom w:val="single" w:sz="4" w:space="0" w:color="000000"/>
              <w:right w:val="single" w:sz="4" w:space="0" w:color="000000"/>
            </w:tcBorders>
            <w:hideMark/>
          </w:tcPr>
          <w:p w14:paraId="79136448" w14:textId="77777777" w:rsidR="002B167C" w:rsidRDefault="002B167C" w:rsidP="0054745E">
            <w:pPr>
              <w:rPr>
                <w:rStyle w:val="H3Character"/>
                <w:rFonts w:eastAsiaTheme="majorEastAsia"/>
              </w:rPr>
            </w:pPr>
            <w:r>
              <w:rPr>
                <w:rStyle w:val="H3Character"/>
                <w:rFonts w:eastAsiaTheme="majorEastAsia"/>
              </w:rPr>
              <w:t>Interactivity of Workshop</w:t>
            </w:r>
          </w:p>
        </w:tc>
        <w:tc>
          <w:tcPr>
            <w:tcW w:w="923" w:type="dxa"/>
            <w:tcBorders>
              <w:top w:val="single" w:sz="4" w:space="0" w:color="000000"/>
              <w:left w:val="single" w:sz="4" w:space="0" w:color="000000"/>
              <w:bottom w:val="single" w:sz="4" w:space="0" w:color="000000"/>
              <w:right w:val="single" w:sz="4" w:space="0" w:color="000000"/>
            </w:tcBorders>
            <w:hideMark/>
          </w:tcPr>
          <w:p w14:paraId="77FB045B" w14:textId="77777777" w:rsidR="002B167C" w:rsidRDefault="002B167C" w:rsidP="0054745E">
            <w:pPr>
              <w:pStyle w:val="EvaluationNumbers"/>
              <w:rPr>
                <w:rFonts w:eastAsiaTheme="majorEastAsia"/>
              </w:rPr>
            </w:pPr>
            <w:r>
              <w:t>1</w:t>
            </w:r>
          </w:p>
        </w:tc>
        <w:tc>
          <w:tcPr>
            <w:tcW w:w="984" w:type="dxa"/>
            <w:gridSpan w:val="2"/>
            <w:tcBorders>
              <w:top w:val="single" w:sz="4" w:space="0" w:color="000000"/>
              <w:left w:val="single" w:sz="4" w:space="0" w:color="000000"/>
              <w:bottom w:val="single" w:sz="4" w:space="0" w:color="000000"/>
              <w:right w:val="single" w:sz="4" w:space="0" w:color="000000"/>
            </w:tcBorders>
            <w:hideMark/>
          </w:tcPr>
          <w:p w14:paraId="73E30DF8" w14:textId="77777777" w:rsidR="002B167C" w:rsidRDefault="002B167C" w:rsidP="0054745E">
            <w:pPr>
              <w:pStyle w:val="EvaluationNumbers"/>
            </w:pPr>
            <w:r>
              <w:t>2</w:t>
            </w:r>
          </w:p>
        </w:tc>
        <w:tc>
          <w:tcPr>
            <w:tcW w:w="988" w:type="dxa"/>
            <w:tcBorders>
              <w:top w:val="single" w:sz="4" w:space="0" w:color="000000"/>
              <w:left w:val="single" w:sz="4" w:space="0" w:color="000000"/>
              <w:bottom w:val="single" w:sz="4" w:space="0" w:color="000000"/>
              <w:right w:val="single" w:sz="4" w:space="0" w:color="000000"/>
            </w:tcBorders>
            <w:hideMark/>
          </w:tcPr>
          <w:p w14:paraId="689BC71F" w14:textId="77777777" w:rsidR="002B167C" w:rsidRDefault="002B167C" w:rsidP="0054745E">
            <w:pPr>
              <w:pStyle w:val="EvaluationNumbers"/>
            </w:pPr>
            <w:r>
              <w:t>3</w:t>
            </w:r>
          </w:p>
        </w:tc>
        <w:tc>
          <w:tcPr>
            <w:tcW w:w="959" w:type="dxa"/>
            <w:tcBorders>
              <w:top w:val="single" w:sz="4" w:space="0" w:color="000000"/>
              <w:left w:val="single" w:sz="4" w:space="0" w:color="000000"/>
              <w:bottom w:val="single" w:sz="4" w:space="0" w:color="000000"/>
              <w:right w:val="single" w:sz="4" w:space="0" w:color="000000"/>
            </w:tcBorders>
            <w:hideMark/>
          </w:tcPr>
          <w:p w14:paraId="3B32DCFC" w14:textId="77777777" w:rsidR="002B167C" w:rsidRDefault="002B167C" w:rsidP="0054745E">
            <w:pPr>
              <w:pStyle w:val="EvaluationNumbers"/>
            </w:pPr>
            <w:r>
              <w:t>4</w:t>
            </w:r>
          </w:p>
        </w:tc>
        <w:tc>
          <w:tcPr>
            <w:tcW w:w="964" w:type="dxa"/>
            <w:tcBorders>
              <w:top w:val="single" w:sz="4" w:space="0" w:color="000000"/>
              <w:left w:val="single" w:sz="4" w:space="0" w:color="000000"/>
              <w:bottom w:val="single" w:sz="4" w:space="0" w:color="000000"/>
              <w:right w:val="single" w:sz="4" w:space="0" w:color="000000"/>
            </w:tcBorders>
            <w:hideMark/>
          </w:tcPr>
          <w:p w14:paraId="29547887" w14:textId="77777777" w:rsidR="002B167C" w:rsidRDefault="002B167C" w:rsidP="0054745E">
            <w:pPr>
              <w:pStyle w:val="EvaluationNumbers"/>
            </w:pPr>
            <w:r>
              <w:t>5</w:t>
            </w:r>
          </w:p>
        </w:tc>
        <w:tc>
          <w:tcPr>
            <w:tcW w:w="941" w:type="dxa"/>
            <w:gridSpan w:val="2"/>
            <w:tcBorders>
              <w:top w:val="single" w:sz="4" w:space="0" w:color="000000"/>
              <w:left w:val="single" w:sz="4" w:space="0" w:color="000000"/>
              <w:bottom w:val="single" w:sz="4" w:space="0" w:color="000000"/>
              <w:right w:val="single" w:sz="4" w:space="0" w:color="000000"/>
            </w:tcBorders>
            <w:hideMark/>
          </w:tcPr>
          <w:p w14:paraId="28A0A9BD" w14:textId="77777777" w:rsidR="002B167C" w:rsidRDefault="002B167C" w:rsidP="0054745E">
            <w:pPr>
              <w:pStyle w:val="EvaluationNumbers"/>
            </w:pPr>
            <w:r>
              <w:t>6</w:t>
            </w:r>
          </w:p>
        </w:tc>
        <w:tc>
          <w:tcPr>
            <w:tcW w:w="1015" w:type="dxa"/>
            <w:tcBorders>
              <w:top w:val="single" w:sz="4" w:space="0" w:color="000000"/>
              <w:left w:val="single" w:sz="4" w:space="0" w:color="000000"/>
              <w:bottom w:val="single" w:sz="4" w:space="0" w:color="000000"/>
              <w:right w:val="single" w:sz="4" w:space="0" w:color="000000"/>
            </w:tcBorders>
            <w:hideMark/>
          </w:tcPr>
          <w:p w14:paraId="369C7135" w14:textId="77777777" w:rsidR="002B167C" w:rsidRDefault="002B167C" w:rsidP="0054745E">
            <w:pPr>
              <w:pStyle w:val="EvaluationNumbers"/>
            </w:pPr>
            <w:r>
              <w:t>7</w:t>
            </w:r>
          </w:p>
        </w:tc>
        <w:tc>
          <w:tcPr>
            <w:tcW w:w="1015" w:type="dxa"/>
            <w:tcBorders>
              <w:top w:val="single" w:sz="4" w:space="0" w:color="000000"/>
              <w:left w:val="single" w:sz="4" w:space="0" w:color="000000"/>
              <w:bottom w:val="single" w:sz="4" w:space="0" w:color="000000"/>
              <w:right w:val="single" w:sz="4" w:space="0" w:color="000000"/>
            </w:tcBorders>
            <w:hideMark/>
          </w:tcPr>
          <w:p w14:paraId="2AAFC4EA" w14:textId="77777777" w:rsidR="002B167C" w:rsidRDefault="002B167C" w:rsidP="0054745E">
            <w:pPr>
              <w:pStyle w:val="EvaluationNumbers"/>
            </w:pPr>
            <w:r>
              <w:t>8</w:t>
            </w:r>
          </w:p>
        </w:tc>
        <w:tc>
          <w:tcPr>
            <w:tcW w:w="1015" w:type="dxa"/>
            <w:tcBorders>
              <w:top w:val="single" w:sz="4" w:space="0" w:color="000000"/>
              <w:left w:val="single" w:sz="4" w:space="0" w:color="000000"/>
              <w:bottom w:val="single" w:sz="4" w:space="0" w:color="000000"/>
              <w:right w:val="single" w:sz="4" w:space="0" w:color="000000"/>
            </w:tcBorders>
            <w:hideMark/>
          </w:tcPr>
          <w:p w14:paraId="34220380" w14:textId="77777777" w:rsidR="002B167C" w:rsidRDefault="002B167C" w:rsidP="0054745E">
            <w:pPr>
              <w:pStyle w:val="EvaluationNumbers"/>
            </w:pPr>
            <w:r>
              <w:t>9</w:t>
            </w:r>
          </w:p>
        </w:tc>
        <w:tc>
          <w:tcPr>
            <w:tcW w:w="1102" w:type="dxa"/>
            <w:tcBorders>
              <w:top w:val="single" w:sz="4" w:space="0" w:color="000000"/>
              <w:left w:val="single" w:sz="4" w:space="0" w:color="000000"/>
              <w:bottom w:val="single" w:sz="4" w:space="0" w:color="000000"/>
              <w:right w:val="single" w:sz="4" w:space="0" w:color="000000"/>
            </w:tcBorders>
            <w:hideMark/>
          </w:tcPr>
          <w:p w14:paraId="17ED0BB6" w14:textId="77777777" w:rsidR="002B167C" w:rsidRDefault="002B167C" w:rsidP="0054745E">
            <w:pPr>
              <w:pStyle w:val="EvaluationNumbers"/>
            </w:pPr>
            <w:r>
              <w:t>10</w:t>
            </w:r>
          </w:p>
        </w:tc>
      </w:tr>
      <w:tr w:rsidR="002B167C" w14:paraId="16E5BB41" w14:textId="77777777" w:rsidTr="0054745E">
        <w:trPr>
          <w:trHeight w:val="720"/>
        </w:trPr>
        <w:tc>
          <w:tcPr>
            <w:tcW w:w="13176" w:type="dxa"/>
            <w:gridSpan w:val="13"/>
            <w:tcBorders>
              <w:top w:val="single" w:sz="4" w:space="0" w:color="000000"/>
              <w:left w:val="single" w:sz="4" w:space="0" w:color="000000"/>
              <w:bottom w:val="single" w:sz="4" w:space="0" w:color="auto"/>
              <w:right w:val="single" w:sz="4" w:space="0" w:color="000000"/>
            </w:tcBorders>
            <w:hideMark/>
          </w:tcPr>
          <w:p w14:paraId="67FE03D4" w14:textId="77777777" w:rsidR="002B167C" w:rsidRDefault="002B167C" w:rsidP="0054745E">
            <w:pPr>
              <w:rPr>
                <w:rStyle w:val="Tips"/>
                <w:rFonts w:eastAsiaTheme="majorEastAsia"/>
              </w:rPr>
            </w:pPr>
            <w:r>
              <w:rPr>
                <w:rStyle w:val="Tips"/>
                <w:rFonts w:eastAsiaTheme="majorEastAsia"/>
              </w:rPr>
              <w:t>Comments:</w:t>
            </w:r>
          </w:p>
        </w:tc>
      </w:tr>
      <w:tr w:rsidR="002B167C" w14:paraId="53B46F7A" w14:textId="77777777" w:rsidTr="0054745E">
        <w:trPr>
          <w:trHeight w:val="576"/>
        </w:trPr>
        <w:tc>
          <w:tcPr>
            <w:tcW w:w="13176" w:type="dxa"/>
            <w:gridSpan w:val="13"/>
            <w:tcBorders>
              <w:top w:val="single" w:sz="4" w:space="0" w:color="auto"/>
              <w:left w:val="nil"/>
              <w:bottom w:val="nil"/>
              <w:right w:val="nil"/>
            </w:tcBorders>
          </w:tcPr>
          <w:p w14:paraId="064D5AEC" w14:textId="77777777" w:rsidR="002B167C" w:rsidRDefault="002B167C" w:rsidP="0054745E">
            <w:pPr>
              <w:rPr>
                <w:rStyle w:val="Tips"/>
                <w:rFonts w:eastAsiaTheme="majorEastAsia"/>
              </w:rPr>
            </w:pPr>
          </w:p>
          <w:p w14:paraId="60A5CCF3" w14:textId="77777777" w:rsidR="002B167C" w:rsidRDefault="002B167C" w:rsidP="0054745E">
            <w:pPr>
              <w:rPr>
                <w:rStyle w:val="Tips"/>
                <w:rFonts w:eastAsiaTheme="majorEastAsia"/>
              </w:rPr>
            </w:pPr>
            <w:r>
              <w:rPr>
                <w:rStyle w:val="Tips"/>
                <w:rFonts w:eastAsiaTheme="majorEastAsia"/>
              </w:rPr>
              <w:t>Would you recommend this course to others? Why or why not?</w:t>
            </w:r>
          </w:p>
        </w:tc>
      </w:tr>
      <w:tr w:rsidR="002B167C" w14:paraId="28A0C5C1" w14:textId="77777777" w:rsidTr="0054745E">
        <w:trPr>
          <w:trHeight w:val="576"/>
        </w:trPr>
        <w:tc>
          <w:tcPr>
            <w:tcW w:w="13176" w:type="dxa"/>
            <w:gridSpan w:val="13"/>
            <w:tcBorders>
              <w:top w:val="nil"/>
              <w:left w:val="nil"/>
              <w:bottom w:val="nil"/>
              <w:right w:val="nil"/>
            </w:tcBorders>
          </w:tcPr>
          <w:p w14:paraId="4C25760F" w14:textId="77777777" w:rsidR="002B167C" w:rsidRDefault="002B167C" w:rsidP="0054745E">
            <w:pPr>
              <w:rPr>
                <w:rStyle w:val="Tips"/>
                <w:rFonts w:eastAsiaTheme="majorEastAsia"/>
              </w:rPr>
            </w:pPr>
          </w:p>
          <w:p w14:paraId="542EF603" w14:textId="77777777" w:rsidR="002B167C" w:rsidRDefault="002B167C" w:rsidP="0054745E">
            <w:pPr>
              <w:rPr>
                <w:rStyle w:val="Tips"/>
                <w:rFonts w:eastAsiaTheme="majorEastAsia"/>
              </w:rPr>
            </w:pPr>
            <w:r>
              <w:rPr>
                <w:rStyle w:val="Tips"/>
                <w:rFonts w:eastAsiaTheme="majorEastAsia"/>
              </w:rPr>
              <w:t>Other thoughts you would like to share?</w:t>
            </w:r>
          </w:p>
        </w:tc>
      </w:tr>
    </w:tbl>
    <w:p w14:paraId="3ACF4FD6" w14:textId="77777777" w:rsidR="002B167C" w:rsidRDefault="002B167C" w:rsidP="002B167C"/>
    <w:p w14:paraId="3E368C99" w14:textId="77777777" w:rsidR="002B167C" w:rsidRDefault="002B167C" w:rsidP="002B167C">
      <w:pPr>
        <w:spacing w:after="0" w:line="240" w:lineRule="auto"/>
      </w:pPr>
    </w:p>
    <w:p w14:paraId="32DD0639" w14:textId="77777777" w:rsidR="00EE01FF" w:rsidRPr="00B96A30" w:rsidRDefault="00EE01FF" w:rsidP="00653560"/>
    <w:p w14:paraId="2D2351ED" w14:textId="292C7361" w:rsidR="00DB3DF2" w:rsidRPr="00B96A30" w:rsidRDefault="00771489" w:rsidP="00C6476F">
      <w:pPr>
        <w:pStyle w:val="Heading1"/>
      </w:pPr>
      <w:r w:rsidRPr="00B96A30">
        <w:br w:type="page"/>
      </w:r>
      <w:bookmarkStart w:id="40" w:name="_Toc235802971"/>
      <w:bookmarkStart w:id="41" w:name="_Toc114753881"/>
      <w:r w:rsidR="00DB3DF2" w:rsidRPr="00B96A30">
        <w:rPr>
          <w:lang w:eastAsia="zh-TW"/>
        </w:rPr>
        <w:lastRenderedPageBreak/>
        <w:t xml:space="preserve">Module Two: </w:t>
      </w:r>
      <w:bookmarkEnd w:id="40"/>
      <w:r w:rsidR="003F5AB3" w:rsidRPr="00B96A30">
        <w:t>Verbal Communication Skills</w:t>
      </w:r>
      <w:bookmarkEnd w:id="41"/>
    </w:p>
    <w:p w14:paraId="3F0ACC70" w14:textId="48A5DA74" w:rsidR="00DB3DF2" w:rsidRPr="00B96A30" w:rsidRDefault="00CD0B54" w:rsidP="00DB3DF2">
      <w:r w:rsidRPr="00B96A30">
        <w:rPr>
          <w:noProof/>
          <w:lang w:val="en-CA" w:eastAsia="en-CA" w:bidi="ar-SA"/>
        </w:rPr>
        <w:drawing>
          <wp:anchor distT="0" distB="0" distL="114300" distR="114300" simplePos="0" relativeHeight="251644928" behindDoc="0" locked="0" layoutInCell="1" allowOverlap="1" wp14:anchorId="44536AEE" wp14:editId="370AC2C0">
            <wp:simplePos x="0" y="0"/>
            <wp:positionH relativeFrom="margin">
              <wp:posOffset>50800</wp:posOffset>
            </wp:positionH>
            <wp:positionV relativeFrom="paragraph">
              <wp:posOffset>852170</wp:posOffset>
            </wp:positionV>
            <wp:extent cx="1828800" cy="1860550"/>
            <wp:effectExtent l="0" t="0" r="0" b="6350"/>
            <wp:wrapSquare wrapText="bothSides"/>
            <wp:docPr id="28" name="Picture 28" descr="C:\Users\Darren\AppData\Local\Microsoft\Windows\Temporary Internet Files\Content.IE5\EOAYJ771\MC90028066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Darren\AppData\Local\Microsoft\Windows\Temporary Internet Files\Content.IE5\EOAYJ771\MC900280662[1].wm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28800" cy="1860550"/>
                    </a:xfrm>
                    <a:prstGeom prst="rect">
                      <a:avLst/>
                    </a:prstGeom>
                    <a:noFill/>
                    <a:ln>
                      <a:noFill/>
                    </a:ln>
                  </pic:spPr>
                </pic:pic>
              </a:graphicData>
            </a:graphic>
          </wp:anchor>
        </w:drawing>
      </w:r>
      <w:r w:rsidR="005E7E78" w:rsidRPr="00B96A30">
        <w:rPr>
          <w:noProof/>
          <w:lang w:val="en-CA" w:eastAsia="en-CA" w:bidi="ar-SA"/>
        </w:rPr>
        <mc:AlternateContent>
          <mc:Choice Requires="wps">
            <w:drawing>
              <wp:anchor distT="91440" distB="91440" distL="114300" distR="114300" simplePos="0" relativeHeight="251624448" behindDoc="0" locked="0" layoutInCell="0" allowOverlap="1" wp14:anchorId="02B40B42" wp14:editId="212853AD">
                <wp:simplePos x="0" y="0"/>
                <wp:positionH relativeFrom="page">
                  <wp:align>right</wp:align>
                </wp:positionH>
                <wp:positionV relativeFrom="page">
                  <wp:align>top</wp:align>
                </wp:positionV>
                <wp:extent cx="7772400" cy="1619250"/>
                <wp:effectExtent l="0" t="0" r="0" b="0"/>
                <wp:wrapSquare wrapText="bothSides"/>
                <wp:docPr id="13"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2400" cy="1619250"/>
                        </a:xfrm>
                        <a:prstGeom prst="rect">
                          <a:avLst/>
                        </a:prstGeom>
                        <a:gradFill>
                          <a:gsLst>
                            <a:gs pos="0">
                              <a:schemeClr val="bg1"/>
                            </a:gs>
                            <a:gs pos="100000">
                              <a:schemeClr val="bg1">
                                <a:lumMod val="50000"/>
                              </a:schemeClr>
                            </a:gs>
                          </a:gsLst>
                          <a:lin ang="5400000" scaled="0"/>
                        </a:gradFill>
                        <a:ln>
                          <a:noFill/>
                        </a:ln>
                        <a:effectLst/>
                      </wps:spPr>
                      <wps:txbx>
                        <w:txbxContent>
                          <w:p w14:paraId="3FADC0CD" w14:textId="77777777" w:rsidR="00CF330D" w:rsidRPr="000A75BA" w:rsidRDefault="00CF330D" w:rsidP="00DB3DF2">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The problem with communication is the illusion that it has been accomplished.</w:t>
                            </w:r>
                          </w:p>
                          <w:p w14:paraId="07CA5098" w14:textId="77777777" w:rsidR="00CF330D" w:rsidRPr="00687D7A" w:rsidRDefault="00CF330D" w:rsidP="00B67615">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George Bernard Shaw</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02B40B42" id="Rectangle 104" o:spid="_x0000_s1029" style="position:absolute;margin-left:560.8pt;margin-top:0;width:612pt;height:127.5pt;z-index:251624448;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" o:allowincell="f" fillcolor="white [3212]" stroked="f">
                <v:fill color2="#7f7f7f [1612]" focus="100%" type="gradient">
                  <o:fill v:ext="view" type="gradientUnscaled"/>
                </v:fill>
                <v:textbox inset="4in,54pt,1in,0">
                  <w:txbxContent>
                    <w:p w14:paraId="3FADC0CD" w14:textId="77777777" w:rsidR="00CF330D" w:rsidRPr="000A75BA" w:rsidRDefault="00CF330D" w:rsidP="00DB3DF2">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The problem with communication is the illusion that it has been accomplished.</w:t>
                      </w:r>
                    </w:p>
                    <w:p w14:paraId="07CA5098" w14:textId="77777777" w:rsidR="00CF330D" w:rsidRPr="00687D7A" w:rsidRDefault="00CF330D" w:rsidP="00B67615">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George Bernard Shaw</w:t>
                      </w:r>
                    </w:p>
                  </w:txbxContent>
                </v:textbox>
                <w10:wrap type="square" anchorx="page" anchory="page"/>
              </v:rect>
            </w:pict>
          </mc:Fallback>
        </mc:AlternateContent>
      </w:r>
      <w:r w:rsidR="0091499B" w:rsidRPr="00B96A30">
        <w:t>Words are powerful tools of communication. Indeed,</w:t>
      </w:r>
      <w:bookmarkStart w:id="42" w:name="_Hlk92781545"/>
      <w:r w:rsidR="0091499B" w:rsidRPr="00B96A30">
        <w:t xml:space="preserve"> word</w:t>
      </w:r>
      <w:r w:rsidR="0005209E" w:rsidRPr="00B96A30">
        <w:t xml:space="preserve"> choice can easily</w:t>
      </w:r>
      <w:r w:rsidR="0091499B" w:rsidRPr="00B96A30">
        <w:t xml:space="preserve"> influence </w:t>
      </w:r>
      <w:r w:rsidR="00B60DBE" w:rsidRPr="00B96A30">
        <w:t xml:space="preserve">the </w:t>
      </w:r>
      <w:r w:rsidR="0091499B" w:rsidRPr="00B96A30">
        <w:t>thoughts, attitudes, and behavior</w:t>
      </w:r>
      <w:r w:rsidR="00B60DBE" w:rsidRPr="00B96A30">
        <w:t xml:space="preserve"> of the people listening to us</w:t>
      </w:r>
      <w:r w:rsidR="0091499B" w:rsidRPr="00B96A30">
        <w:t>.</w:t>
      </w:r>
      <w:r w:rsidR="00B60DBE" w:rsidRPr="00B96A30">
        <w:t xml:space="preserve"> </w:t>
      </w:r>
      <w:bookmarkEnd w:id="42"/>
      <w:r w:rsidR="00B60DBE" w:rsidRPr="00B96A30">
        <w:t xml:space="preserve">Similarly, </w:t>
      </w:r>
      <w:r w:rsidR="0087369A" w:rsidRPr="00B96A30">
        <w:t xml:space="preserve">proper attention to the language of others can give us insight </w:t>
      </w:r>
      <w:r w:rsidR="00822BDD">
        <w:t>in</w:t>
      </w:r>
      <w:r w:rsidR="0087369A" w:rsidRPr="00B96A30">
        <w:t>to what it is that they are</w:t>
      </w:r>
      <w:r w:rsidR="0087369A" w:rsidRPr="00B96A30">
        <w:rPr>
          <w:i/>
        </w:rPr>
        <w:t xml:space="preserve"> really</w:t>
      </w:r>
      <w:r w:rsidR="0009709F" w:rsidRPr="00B96A30">
        <w:t xml:space="preserve"> saying, helping us </w:t>
      </w:r>
      <w:r w:rsidR="001F223E" w:rsidRPr="00B96A30">
        <w:t xml:space="preserve">to </w:t>
      </w:r>
      <w:r w:rsidR="0009709F" w:rsidRPr="00B96A30">
        <w:t xml:space="preserve">respond appropriately and effectively. </w:t>
      </w:r>
    </w:p>
    <w:p w14:paraId="1C51A846" w14:textId="77777777" w:rsidR="0009709F" w:rsidRPr="00B96A30" w:rsidRDefault="0009709F" w:rsidP="00DB3DF2">
      <w:r w:rsidRPr="00B96A30">
        <w:t>In this module, we will discuss important verbal communication ski</w:t>
      </w:r>
      <w:r w:rsidR="001F223E" w:rsidRPr="00B96A30">
        <w:t xml:space="preserve">lls </w:t>
      </w:r>
      <w:r w:rsidRPr="00B96A30">
        <w:t xml:space="preserve">like the art of listening, asking </w:t>
      </w:r>
      <w:r w:rsidR="00B76C34" w:rsidRPr="00B96A30">
        <w:t>questions,</w:t>
      </w:r>
      <w:r w:rsidRPr="00B96A30">
        <w:t xml:space="preserve"> and communicating with power.</w:t>
      </w:r>
    </w:p>
    <w:p w14:paraId="03B15921" w14:textId="77777777" w:rsidR="005A5C46" w:rsidRPr="00B96A30" w:rsidRDefault="005A5C46" w:rsidP="00DB3DF2"/>
    <w:p w14:paraId="45B4F658" w14:textId="77777777" w:rsidR="00221D03" w:rsidRPr="00B96A30" w:rsidRDefault="00221D03" w:rsidP="00DB3DF2"/>
    <w:p w14:paraId="4A5B6004" w14:textId="77777777" w:rsidR="00DB3DF2" w:rsidRPr="00B96A30" w:rsidRDefault="00696BFA" w:rsidP="00DB3DF2">
      <w:pPr>
        <w:pStyle w:val="Heading2"/>
      </w:pPr>
      <w:bookmarkStart w:id="43" w:name="_Toc114753882"/>
      <w:bookmarkStart w:id="44" w:name="_Toc235802973"/>
      <w:bookmarkStart w:id="45" w:name="_Toc235802974"/>
      <w:r w:rsidRPr="00B96A30">
        <w:t>Listening and Hearing: They Aren’t the Same Thing</w:t>
      </w:r>
      <w:bookmarkEnd w:id="43"/>
    </w:p>
    <w:p w14:paraId="2E7F4F53" w14:textId="77777777" w:rsidR="001A5838" w:rsidRPr="00B96A30" w:rsidRDefault="005A5C46" w:rsidP="001A5838">
      <w:r w:rsidRPr="00B96A30">
        <w:rPr>
          <w:noProof/>
          <w:lang w:val="en-CA" w:eastAsia="en-CA" w:bidi="ar-SA"/>
        </w:rPr>
        <w:drawing>
          <wp:anchor distT="0" distB="0" distL="114300" distR="114300" simplePos="0" relativeHeight="251637760" behindDoc="0" locked="0" layoutInCell="1" allowOverlap="1" wp14:anchorId="0BC022C3" wp14:editId="1EEF3A5E">
            <wp:simplePos x="0" y="0"/>
            <wp:positionH relativeFrom="margin">
              <wp:posOffset>0</wp:posOffset>
            </wp:positionH>
            <wp:positionV relativeFrom="paragraph">
              <wp:posOffset>50800</wp:posOffset>
            </wp:positionV>
            <wp:extent cx="1097280" cy="959485"/>
            <wp:effectExtent l="0" t="0" r="7620" b="0"/>
            <wp:wrapSquare wrapText="bothSides"/>
            <wp:docPr id="20" name="Picture 20" descr="C:\Users\Darren\AppData\Local\Microsoft\Windows\Temporary Internet Files\Content.IE5\9PDUOZYV\MC90028685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arren\AppData\Local\Microsoft\Windows\Temporary Internet Files\Content.IE5\9PDUOZYV\MC900286858[1].wmf"/>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97280" cy="959485"/>
                    </a:xfrm>
                    <a:prstGeom prst="rect">
                      <a:avLst/>
                    </a:prstGeom>
                    <a:noFill/>
                    <a:ln>
                      <a:noFill/>
                    </a:ln>
                  </pic:spPr>
                </pic:pic>
              </a:graphicData>
            </a:graphic>
          </wp:anchor>
        </w:drawing>
      </w:r>
      <w:r w:rsidR="001C19C1" w:rsidRPr="00B96A30">
        <w:t xml:space="preserve">Most people can hear, but few can really listen. </w:t>
      </w:r>
    </w:p>
    <w:p w14:paraId="6512DCC5" w14:textId="77777777" w:rsidR="0023273F" w:rsidRPr="00B96A30" w:rsidRDefault="001C19C1" w:rsidP="001A5838">
      <w:r w:rsidRPr="00B96A30">
        <w:t>Hearing is simply the process of perceiving sounds within our environment. The best way to illustrate hearing is through the bi</w:t>
      </w:r>
      <w:r w:rsidR="008F455C" w:rsidRPr="00B96A30">
        <w:t>ological process</w:t>
      </w:r>
      <w:r w:rsidR="0023273F" w:rsidRPr="00B96A30">
        <w:t xml:space="preserve">es involved in sensory perception. Specifically: our ears pick </w:t>
      </w:r>
      <w:r w:rsidR="005A5C46" w:rsidRPr="00B96A30">
        <w:t xml:space="preserve">up </w:t>
      </w:r>
      <w:r w:rsidR="0023273F" w:rsidRPr="00B96A30">
        <w:t xml:space="preserve">sound waves around us, sends signals to our brain, and our brain in turn tells us what the sound is and where it is coming from. </w:t>
      </w:r>
    </w:p>
    <w:p w14:paraId="1FAC658F" w14:textId="77777777" w:rsidR="00080829" w:rsidRPr="00B96A30" w:rsidRDefault="0023273F" w:rsidP="001A5838">
      <w:r w:rsidRPr="00B96A30">
        <w:t>Listening, on the other hand, go</w:t>
      </w:r>
      <w:r w:rsidR="005A5C46" w:rsidRPr="00B96A30">
        <w:t>es</w:t>
      </w:r>
      <w:r w:rsidRPr="00B96A30">
        <w:t xml:space="preserve"> beyond simply picking up stimuli around us, and identifying what these stimuli are. Listening involves the extra steps of really understanding what we heard, and giving it deliberate attention and thoughtful consideration. </w:t>
      </w:r>
      <w:r w:rsidR="002536FD" w:rsidRPr="00B96A30">
        <w:t xml:space="preserve"> It may be said that listening involves a more active participation from a person than simply hearing. </w:t>
      </w:r>
    </w:p>
    <w:p w14:paraId="33C0D952" w14:textId="77777777" w:rsidR="002536FD" w:rsidRPr="00B96A30" w:rsidRDefault="002536FD" w:rsidP="001A5838">
      <w:r w:rsidRPr="00B96A30">
        <w:t>Here is an example to illustrate the difference between hearing and listening:</w:t>
      </w:r>
    </w:p>
    <w:p w14:paraId="085DE560" w14:textId="77777777" w:rsidR="00902F60" w:rsidRPr="00B96A30" w:rsidRDefault="00DE6BB8" w:rsidP="001A5838">
      <w:pPr>
        <w:rPr>
          <w:i/>
        </w:rPr>
      </w:pPr>
      <w:r w:rsidRPr="00B96A30">
        <w:rPr>
          <w:i/>
        </w:rPr>
        <w:t xml:space="preserve">A </w:t>
      </w:r>
      <w:r w:rsidR="00902F60" w:rsidRPr="00B96A30">
        <w:rPr>
          <w:i/>
        </w:rPr>
        <w:t>secretary ent</w:t>
      </w:r>
      <w:r w:rsidRPr="00B96A30">
        <w:rPr>
          <w:i/>
        </w:rPr>
        <w:t>ered her boss’</w:t>
      </w:r>
      <w:r w:rsidR="00902F60" w:rsidRPr="00B96A30">
        <w:rPr>
          <w:i/>
        </w:rPr>
        <w:t xml:space="preserve"> office and presented </w:t>
      </w:r>
      <w:r w:rsidRPr="00B96A30">
        <w:rPr>
          <w:i/>
        </w:rPr>
        <w:t>her</w:t>
      </w:r>
      <w:r w:rsidR="00080829" w:rsidRPr="00B96A30">
        <w:rPr>
          <w:i/>
        </w:rPr>
        <w:t xml:space="preserve"> boss</w:t>
      </w:r>
      <w:r w:rsidR="00902F60" w:rsidRPr="00B96A30">
        <w:rPr>
          <w:i/>
        </w:rPr>
        <w:t xml:space="preserve"> with a copy of </w:t>
      </w:r>
      <w:r w:rsidRPr="00B96A30">
        <w:rPr>
          <w:i/>
        </w:rPr>
        <w:t>the</w:t>
      </w:r>
      <w:r w:rsidR="00902F60" w:rsidRPr="00B96A30">
        <w:rPr>
          <w:i/>
        </w:rPr>
        <w:t xml:space="preserve"> schedule for the next day. </w:t>
      </w:r>
      <w:r w:rsidRPr="00B96A30">
        <w:rPr>
          <w:i/>
        </w:rPr>
        <w:t>The</w:t>
      </w:r>
      <w:r w:rsidR="00902F60" w:rsidRPr="00B96A30">
        <w:rPr>
          <w:i/>
        </w:rPr>
        <w:t xml:space="preserve"> secretary </w:t>
      </w:r>
      <w:r w:rsidRPr="00B96A30">
        <w:rPr>
          <w:i/>
        </w:rPr>
        <w:t xml:space="preserve">told the boss that she has </w:t>
      </w:r>
      <w:r w:rsidR="00902F60" w:rsidRPr="00B96A30">
        <w:rPr>
          <w:i/>
        </w:rPr>
        <w:t xml:space="preserve">a packed day for </w:t>
      </w:r>
      <w:r w:rsidRPr="00B96A30">
        <w:rPr>
          <w:i/>
        </w:rPr>
        <w:t>tomorrow, and that she only</w:t>
      </w:r>
      <w:r w:rsidR="007614DE" w:rsidRPr="00B96A30">
        <w:rPr>
          <w:i/>
        </w:rPr>
        <w:t xml:space="preserve"> has</w:t>
      </w:r>
      <w:r w:rsidRPr="00B96A30">
        <w:rPr>
          <w:i/>
        </w:rPr>
        <w:t xml:space="preserve"> </w:t>
      </w:r>
      <w:r w:rsidR="00902F60" w:rsidRPr="00B96A30">
        <w:rPr>
          <w:i/>
        </w:rPr>
        <w:t xml:space="preserve">an hour of </w:t>
      </w:r>
      <w:r w:rsidRPr="00B96A30">
        <w:rPr>
          <w:i/>
        </w:rPr>
        <w:t>break</w:t>
      </w:r>
      <w:r w:rsidR="007614DE" w:rsidRPr="00B96A30">
        <w:rPr>
          <w:i/>
        </w:rPr>
        <w:t xml:space="preserve"> time</w:t>
      </w:r>
      <w:r w:rsidRPr="00B96A30">
        <w:rPr>
          <w:i/>
        </w:rPr>
        <w:t xml:space="preserve"> for</w:t>
      </w:r>
      <w:r w:rsidR="00902F60" w:rsidRPr="00B96A30">
        <w:rPr>
          <w:i/>
        </w:rPr>
        <w:t xml:space="preserve"> the whole afternoon.</w:t>
      </w:r>
    </w:p>
    <w:p w14:paraId="15354B66" w14:textId="77777777" w:rsidR="009F7C17" w:rsidRPr="00B96A30" w:rsidRDefault="009F7C17" w:rsidP="001A5838">
      <w:r w:rsidRPr="00B96A30">
        <w:t xml:space="preserve">The boss, busy studying a report, merely nodded to the secretary, and motioned for her to place the schedule on her desk. The boss continued to study the report as if there were no interruption.  In this </w:t>
      </w:r>
      <w:r w:rsidRPr="00B96A30">
        <w:lastRenderedPageBreak/>
        <w:t>case, the boss simply heard wh</w:t>
      </w:r>
      <w:r w:rsidR="00080829" w:rsidRPr="00B96A30">
        <w:t xml:space="preserve">at the secretary said; the boss </w:t>
      </w:r>
      <w:r w:rsidRPr="00B96A30">
        <w:t>paid just enough attention to make an appropriate but non-committal reaction.</w:t>
      </w:r>
    </w:p>
    <w:p w14:paraId="389A5262" w14:textId="77777777" w:rsidR="009F7C17" w:rsidRPr="00B96A30" w:rsidRDefault="009F7C17" w:rsidP="001A5838">
      <w:r w:rsidRPr="00B96A30">
        <w:t xml:space="preserve">Had the boss been listening, her reaction would have been different. </w:t>
      </w:r>
    </w:p>
    <w:p w14:paraId="13575AA3" w14:textId="77777777" w:rsidR="00D337FE" w:rsidRPr="00B96A30" w:rsidRDefault="009F7C17" w:rsidP="007D13DA">
      <w:r w:rsidRPr="00B96A30">
        <w:t>She would have set aside the report she was reading and paid 100% attention to what the secretary was saying. She could also have processed</w:t>
      </w:r>
      <w:r w:rsidR="00080829" w:rsidRPr="00B96A30">
        <w:t xml:space="preserve"> the implication of the message. F</w:t>
      </w:r>
      <w:r w:rsidRPr="00B96A30">
        <w:t>or instance, upon learning that she has a packed day ahead, she could have arranged</w:t>
      </w:r>
      <w:r w:rsidR="007D13DA" w:rsidRPr="00B96A30">
        <w:t xml:space="preserve"> for her lunch to be delivered, or noted to herself </w:t>
      </w:r>
      <w:r w:rsidR="007614DE" w:rsidRPr="00B96A30">
        <w:t>that she needs to get a good night</w:t>
      </w:r>
      <w:r w:rsidR="007D13DA" w:rsidRPr="00B96A30">
        <w:t>’s sleep.</w:t>
      </w:r>
    </w:p>
    <w:p w14:paraId="193CDB4F" w14:textId="77777777" w:rsidR="003D6A02" w:rsidRPr="00B96A30" w:rsidRDefault="0067264B" w:rsidP="00164151">
      <w:r w:rsidRPr="00B96A30">
        <w:t xml:space="preserve">Taking the extra step to move from hearing to listening </w:t>
      </w:r>
      <w:r w:rsidR="00E142DF" w:rsidRPr="00B96A30">
        <w:t xml:space="preserve">can enhance a person’s interpersonal relationships in many ways. </w:t>
      </w:r>
      <w:r w:rsidR="00FC1FF6" w:rsidRPr="00B96A30">
        <w:t xml:space="preserve">Listening promotes a more accurate and deeper understanding of a person’s communication, helping a responder to provide </w:t>
      </w:r>
      <w:r w:rsidR="00080829" w:rsidRPr="00B96A30">
        <w:t xml:space="preserve">the most </w:t>
      </w:r>
      <w:r w:rsidR="00FC1FF6" w:rsidRPr="00B96A30">
        <w:t>appropriate response. But more so, when you’re listening to a perso</w:t>
      </w:r>
      <w:r w:rsidR="007614DE" w:rsidRPr="00B96A30">
        <w:t>n, you communicate to them</w:t>
      </w:r>
      <w:r w:rsidR="00FC1FF6" w:rsidRPr="00B96A30">
        <w:t xml:space="preserve"> that you value not just what they are saying, but their presence as well.</w:t>
      </w:r>
      <w:bookmarkEnd w:id="44"/>
    </w:p>
    <w:p w14:paraId="4EB63319" w14:textId="77777777" w:rsidR="008D3F72" w:rsidRPr="00B96A30" w:rsidRDefault="008D3F72" w:rsidP="00164151"/>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74A247A2" w14:textId="77777777" w:rsidTr="00C20B22">
        <w:tc>
          <w:tcPr>
            <w:tcW w:w="2448" w:type="dxa"/>
            <w:vAlign w:val="center"/>
          </w:tcPr>
          <w:p w14:paraId="3ED33846"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4822A860" w14:textId="77777777" w:rsidR="00C20B22" w:rsidRPr="00687D7A" w:rsidRDefault="00C20B22" w:rsidP="00C20B22">
            <w:pPr>
              <w:rPr>
                <w:rStyle w:val="TableTextInstructor"/>
                <w:color w:val="000000" w:themeColor="text1"/>
              </w:rPr>
            </w:pPr>
            <w:r w:rsidRPr="00687D7A">
              <w:rPr>
                <w:rStyle w:val="TableTextInstructor"/>
                <w:color w:val="000000" w:themeColor="text1"/>
              </w:rPr>
              <w:t>10 minutes</w:t>
            </w:r>
          </w:p>
        </w:tc>
      </w:tr>
      <w:tr w:rsidR="00C20B22" w:rsidRPr="00B96A30" w14:paraId="1A7FA2F5" w14:textId="77777777" w:rsidTr="00687D7A">
        <w:tc>
          <w:tcPr>
            <w:tcW w:w="2448" w:type="dxa"/>
            <w:shd w:val="clear" w:color="auto" w:fill="D9D9D9" w:themeFill="background1" w:themeFillShade="D9"/>
            <w:vAlign w:val="center"/>
          </w:tcPr>
          <w:p w14:paraId="10A30D1D"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5A3ABD5E" w14:textId="77777777" w:rsidR="00C20B22" w:rsidRPr="00687D7A" w:rsidRDefault="00C20B22" w:rsidP="00C20B22">
            <w:pPr>
              <w:rPr>
                <w:rStyle w:val="TableTextInstructor"/>
                <w:color w:val="000000" w:themeColor="text1"/>
              </w:rPr>
            </w:pPr>
            <w:r w:rsidRPr="00687D7A">
              <w:rPr>
                <w:rStyle w:val="TableTextInstructor"/>
                <w:color w:val="000000" w:themeColor="text1"/>
              </w:rPr>
              <w:t>To explain the difference between listening and hearing.</w:t>
            </w:r>
          </w:p>
        </w:tc>
      </w:tr>
      <w:tr w:rsidR="00C20B22" w:rsidRPr="00B96A30" w14:paraId="60BDE453" w14:textId="77777777" w:rsidTr="00C20B22">
        <w:tc>
          <w:tcPr>
            <w:tcW w:w="2448" w:type="dxa"/>
            <w:vAlign w:val="center"/>
          </w:tcPr>
          <w:p w14:paraId="2D9B4262"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384E77FA" w14:textId="77777777" w:rsidR="00C20B22" w:rsidRPr="00687D7A" w:rsidRDefault="00C20B22" w:rsidP="00C20B22">
            <w:pPr>
              <w:rPr>
                <w:rStyle w:val="TableTextInstructor"/>
                <w:color w:val="000000" w:themeColor="text1"/>
              </w:rPr>
            </w:pPr>
            <w:r w:rsidRPr="00687D7A">
              <w:rPr>
                <w:rStyle w:val="TableTextInstructor"/>
                <w:color w:val="000000" w:themeColor="text1"/>
              </w:rPr>
              <w:t>Hearing is simply the process of perceiving sounds within our environment. The best way to illustrate hearing is through the biological processes involved in sensory perception.</w:t>
            </w:r>
          </w:p>
          <w:p w14:paraId="355D8B83"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Listening, on the other hand, involves the extra steps of understanding what we heard, and giving it deliberate attention and thoughtful consideration. </w:t>
            </w:r>
          </w:p>
        </w:tc>
      </w:tr>
      <w:tr w:rsidR="00C20B22" w:rsidRPr="00B96A30" w14:paraId="6942A415" w14:textId="77777777" w:rsidTr="00687D7A">
        <w:tc>
          <w:tcPr>
            <w:tcW w:w="2448" w:type="dxa"/>
            <w:tcBorders>
              <w:bottom w:val="single" w:sz="4" w:space="0" w:color="1F497D"/>
            </w:tcBorders>
            <w:shd w:val="clear" w:color="auto" w:fill="D9D9D9" w:themeFill="background1" w:themeFillShade="D9"/>
            <w:vAlign w:val="center"/>
          </w:tcPr>
          <w:p w14:paraId="6FED25C8"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tcBorders>
              <w:bottom w:val="single" w:sz="4" w:space="0" w:color="1F497D"/>
            </w:tcBorders>
            <w:shd w:val="clear" w:color="auto" w:fill="D9D9D9" w:themeFill="background1" w:themeFillShade="D9"/>
            <w:vAlign w:val="center"/>
          </w:tcPr>
          <w:p w14:paraId="77CF5D7E" w14:textId="77777777" w:rsidR="00C20B22" w:rsidRPr="00687D7A" w:rsidRDefault="00D83AE2" w:rsidP="008D3F72">
            <w:pPr>
              <w:rPr>
                <w:rStyle w:val="TableTextInstructor"/>
                <w:color w:val="000000" w:themeColor="text1"/>
              </w:rPr>
            </w:pPr>
            <w:r w:rsidRPr="00687D7A">
              <w:rPr>
                <w:color w:val="000000" w:themeColor="text1"/>
              </w:rPr>
              <w:t>Flip chart paper and marker.</w:t>
            </w:r>
          </w:p>
        </w:tc>
      </w:tr>
      <w:tr w:rsidR="00C20B22" w:rsidRPr="00B96A30" w14:paraId="5CF579B8" w14:textId="77777777" w:rsidTr="00C20B22">
        <w:tc>
          <w:tcPr>
            <w:tcW w:w="2448" w:type="dxa"/>
            <w:shd w:val="clear" w:color="auto" w:fill="auto"/>
            <w:vAlign w:val="center"/>
          </w:tcPr>
          <w:p w14:paraId="3C9D9677" w14:textId="77777777" w:rsidR="00C20B22" w:rsidRPr="00687D7A" w:rsidRDefault="00C20B22" w:rsidP="00C20B22">
            <w:pPr>
              <w:rPr>
                <w:rStyle w:val="TableHeadings"/>
                <w:color w:val="000000" w:themeColor="text1"/>
              </w:rPr>
            </w:pPr>
            <w:r w:rsidRPr="00687D7A">
              <w:rPr>
                <w:rStyle w:val="TableHeadings"/>
                <w:color w:val="000000" w:themeColor="text1"/>
              </w:rPr>
              <w:t>Planning Checklist</w:t>
            </w:r>
          </w:p>
        </w:tc>
        <w:tc>
          <w:tcPr>
            <w:tcW w:w="7128" w:type="dxa"/>
            <w:shd w:val="clear" w:color="auto" w:fill="auto"/>
            <w:vAlign w:val="center"/>
          </w:tcPr>
          <w:p w14:paraId="04A22F19" w14:textId="77777777" w:rsidR="00C20B22" w:rsidRPr="00687D7A" w:rsidRDefault="00C20B22" w:rsidP="00C20B22">
            <w:pPr>
              <w:pStyle w:val="BulletedPointsCharChar"/>
              <w:ind w:left="0" w:firstLine="0"/>
              <w:rPr>
                <w:color w:val="000000" w:themeColor="text1"/>
              </w:rPr>
            </w:pPr>
            <w:r w:rsidRPr="00687D7A">
              <w:rPr>
                <w:color w:val="000000" w:themeColor="text1"/>
              </w:rPr>
              <w:t xml:space="preserve">Prepare a flipchart paper that’s divided into two columns for the activity. </w:t>
            </w:r>
          </w:p>
        </w:tc>
      </w:tr>
      <w:tr w:rsidR="00C20B22" w:rsidRPr="00B96A30" w14:paraId="795A7E96" w14:textId="77777777" w:rsidTr="00687D7A">
        <w:tc>
          <w:tcPr>
            <w:tcW w:w="2448" w:type="dxa"/>
            <w:shd w:val="clear" w:color="auto" w:fill="D9D9D9" w:themeFill="background1" w:themeFillShade="D9"/>
            <w:vAlign w:val="center"/>
          </w:tcPr>
          <w:p w14:paraId="504B650E"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shd w:val="clear" w:color="auto" w:fill="D9D9D9" w:themeFill="background1" w:themeFillShade="D9"/>
            <w:vAlign w:val="center"/>
          </w:tcPr>
          <w:p w14:paraId="7770A26C" w14:textId="77777777" w:rsidR="00C20B22" w:rsidRPr="00687D7A" w:rsidRDefault="00C20B22" w:rsidP="00C20B22">
            <w:pPr>
              <w:pStyle w:val="BulletedPointsCharChar"/>
              <w:ind w:left="0" w:firstLine="0"/>
              <w:rPr>
                <w:rStyle w:val="TableTextInstructor"/>
                <w:color w:val="000000" w:themeColor="text1"/>
              </w:rPr>
            </w:pPr>
            <w:r w:rsidRPr="00687D7A">
              <w:rPr>
                <w:rStyle w:val="TableTextInstructor"/>
                <w:color w:val="000000" w:themeColor="text1"/>
              </w:rPr>
              <w:t xml:space="preserve">Ask a volunteer from the group to talk about any general subject (e.g. their favorite dish) for one minute in front of everyone. While the volunteer is sharing, advise the participants to listen attentively. </w:t>
            </w:r>
          </w:p>
          <w:p w14:paraId="37140F5B" w14:textId="77777777" w:rsidR="00C20B22" w:rsidRPr="00687D7A" w:rsidRDefault="00C20B22" w:rsidP="00C20B22">
            <w:pPr>
              <w:pStyle w:val="BulletedPointsCharChar"/>
              <w:ind w:left="0" w:firstLine="0"/>
              <w:rPr>
                <w:rStyle w:val="TableTextInstructor"/>
                <w:color w:val="000000" w:themeColor="text1"/>
              </w:rPr>
            </w:pPr>
            <w:r w:rsidRPr="00687D7A">
              <w:rPr>
                <w:rStyle w:val="TableTextInstructor"/>
                <w:color w:val="000000" w:themeColor="text1"/>
              </w:rPr>
              <w:t xml:space="preserve">After the sharing, ask the participants what message they received from the volunteer. The facilitator can publish all the responses in column one of the flipchart paper. </w:t>
            </w:r>
          </w:p>
          <w:p w14:paraId="179DF54C" w14:textId="77777777" w:rsidR="00C20B22" w:rsidRPr="00687D7A" w:rsidRDefault="00C20B22" w:rsidP="00C20B22">
            <w:pPr>
              <w:pStyle w:val="BulletedPointsCharChar"/>
              <w:ind w:left="0" w:firstLine="0"/>
              <w:rPr>
                <w:rStyle w:val="TableTextInstructor"/>
                <w:color w:val="000000" w:themeColor="text1"/>
              </w:rPr>
            </w:pPr>
            <w:r w:rsidRPr="00687D7A">
              <w:rPr>
                <w:rStyle w:val="TableTextInstructor"/>
                <w:color w:val="000000" w:themeColor="text1"/>
              </w:rPr>
              <w:t xml:space="preserve">Next, ask the group if there were sounds/ noises/ other conversations during the time the volunteer was speaking that they heard but didn’t pay attention to.  For example: the hum of the air conditioner. List responses on the second column of the flipchart paper. </w:t>
            </w:r>
          </w:p>
          <w:p w14:paraId="21D812EB" w14:textId="77777777" w:rsidR="00C20B22" w:rsidRPr="00687D7A" w:rsidRDefault="00C20B22" w:rsidP="00C20B22">
            <w:pPr>
              <w:pStyle w:val="BulletedPointsCharChar"/>
              <w:ind w:left="0" w:firstLine="0"/>
              <w:rPr>
                <w:rStyle w:val="TableTextInstructor"/>
                <w:color w:val="000000" w:themeColor="text1"/>
              </w:rPr>
            </w:pPr>
            <w:r w:rsidRPr="00687D7A">
              <w:rPr>
                <w:rStyle w:val="TableTextInstructor"/>
                <w:color w:val="000000" w:themeColor="text1"/>
              </w:rPr>
              <w:lastRenderedPageBreak/>
              <w:t>Discuss the difference between listening and hearing using the group’s experience in the activity. The first column represents messages received through listening, while the second column represents messages received through hearing.</w:t>
            </w:r>
          </w:p>
        </w:tc>
      </w:tr>
      <w:tr w:rsidR="00C20B22" w:rsidRPr="00B96A30" w14:paraId="557E60D4" w14:textId="77777777" w:rsidTr="00C20B22">
        <w:tc>
          <w:tcPr>
            <w:tcW w:w="2448" w:type="dxa"/>
            <w:vAlign w:val="center"/>
          </w:tcPr>
          <w:p w14:paraId="1FB729B2"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Delivery Tips</w:t>
            </w:r>
          </w:p>
        </w:tc>
        <w:tc>
          <w:tcPr>
            <w:tcW w:w="7128" w:type="dxa"/>
            <w:vAlign w:val="center"/>
          </w:tcPr>
          <w:p w14:paraId="50C7460A" w14:textId="77777777" w:rsidR="00C20B22" w:rsidRPr="00687D7A" w:rsidRDefault="00C20B22" w:rsidP="00C20B22">
            <w:pPr>
              <w:pStyle w:val="BulletedPointsCharChar"/>
              <w:ind w:left="0" w:firstLine="0"/>
              <w:rPr>
                <w:rStyle w:val="TableTextInstructor"/>
                <w:color w:val="000000" w:themeColor="text1"/>
              </w:rPr>
            </w:pPr>
            <w:r w:rsidRPr="00687D7A">
              <w:rPr>
                <w:rStyle w:val="TableTextInstructor"/>
                <w:color w:val="000000" w:themeColor="text1"/>
              </w:rPr>
              <w:t xml:space="preserve">Ask the participants about their own moments of not listening, but merely hearing. </w:t>
            </w:r>
          </w:p>
          <w:p w14:paraId="07D6C634" w14:textId="77777777" w:rsidR="00C20B22" w:rsidRPr="00687D7A" w:rsidRDefault="00C20B22" w:rsidP="00C20B22">
            <w:pPr>
              <w:pStyle w:val="BulletedPointsCharChar"/>
              <w:ind w:left="0" w:firstLine="0"/>
              <w:rPr>
                <w:rStyle w:val="TableTextInstructor"/>
                <w:color w:val="000000" w:themeColor="text1"/>
              </w:rPr>
            </w:pPr>
            <w:r w:rsidRPr="00687D7A">
              <w:rPr>
                <w:rStyle w:val="TableTextInstructor"/>
                <w:color w:val="000000" w:themeColor="text1"/>
              </w:rPr>
              <w:t>Emphasize how listening skills translate to better interpersonal relationships.</w:t>
            </w:r>
          </w:p>
        </w:tc>
      </w:tr>
      <w:tr w:rsidR="00C20B22" w:rsidRPr="00B96A30" w14:paraId="03E08A4A" w14:textId="77777777" w:rsidTr="00687D7A">
        <w:tc>
          <w:tcPr>
            <w:tcW w:w="2448" w:type="dxa"/>
            <w:tcBorders>
              <w:bottom w:val="single" w:sz="4" w:space="0" w:color="1F497D"/>
            </w:tcBorders>
            <w:shd w:val="clear" w:color="auto" w:fill="D9D9D9" w:themeFill="background1" w:themeFillShade="D9"/>
            <w:vAlign w:val="center"/>
          </w:tcPr>
          <w:p w14:paraId="6C5577BC" w14:textId="77777777" w:rsidR="00C20B22" w:rsidRPr="00687D7A" w:rsidRDefault="00C20B22" w:rsidP="00C20B22">
            <w:pPr>
              <w:rPr>
                <w:rStyle w:val="TableHeadings"/>
                <w:color w:val="000000" w:themeColor="text1"/>
              </w:rPr>
            </w:pPr>
            <w:r w:rsidRPr="00687D7A">
              <w:rPr>
                <w:rStyle w:val="TableHeadings"/>
                <w:color w:val="000000" w:themeColor="text1"/>
              </w:rPr>
              <w:t>Stories to Tell</w:t>
            </w:r>
          </w:p>
        </w:tc>
        <w:tc>
          <w:tcPr>
            <w:tcW w:w="7128" w:type="dxa"/>
            <w:tcBorders>
              <w:bottom w:val="single" w:sz="4" w:space="0" w:color="1F497D"/>
            </w:tcBorders>
            <w:shd w:val="clear" w:color="auto" w:fill="D9D9D9" w:themeFill="background1" w:themeFillShade="D9"/>
            <w:vAlign w:val="center"/>
          </w:tcPr>
          <w:p w14:paraId="25DF5585" w14:textId="77777777" w:rsidR="00C20B22" w:rsidRPr="00687D7A" w:rsidRDefault="00C20B22" w:rsidP="00C20B22">
            <w:pPr>
              <w:autoSpaceDE w:val="0"/>
              <w:autoSpaceDN w:val="0"/>
              <w:adjustRightInd w:val="0"/>
              <w:spacing w:after="0" w:line="240" w:lineRule="auto"/>
              <w:rPr>
                <w:rStyle w:val="TableTextInstructor"/>
                <w:color w:val="000000" w:themeColor="text1"/>
              </w:rPr>
            </w:pPr>
            <w:r w:rsidRPr="00687D7A">
              <w:rPr>
                <w:rStyle w:val="TableTextInstructor"/>
                <w:color w:val="000000" w:themeColor="text1"/>
              </w:rPr>
              <w:t>Listening is important because our brains can process more information than any individual can communicate in a given time. For instance, the average person can speak at 100 to 175 words per minute but they can listen to 600 to 800 words per minute. This implies that we are always vulnerable to getting distracted unless we pay deliberate attention.</w:t>
            </w:r>
          </w:p>
        </w:tc>
      </w:tr>
      <w:tr w:rsidR="00C20B22" w:rsidRPr="00B96A30" w14:paraId="6ADEB5D7" w14:textId="77777777" w:rsidTr="00C20B22">
        <w:tc>
          <w:tcPr>
            <w:tcW w:w="2448" w:type="dxa"/>
            <w:shd w:val="clear" w:color="auto" w:fill="auto"/>
            <w:vAlign w:val="center"/>
          </w:tcPr>
          <w:p w14:paraId="5825EA7C"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shd w:val="clear" w:color="auto" w:fill="auto"/>
            <w:vAlign w:val="center"/>
          </w:tcPr>
          <w:p w14:paraId="41A17A54" w14:textId="77777777" w:rsidR="00C20B22" w:rsidRPr="00687D7A" w:rsidRDefault="00C20B22" w:rsidP="00C20B22">
            <w:pPr>
              <w:rPr>
                <w:rStyle w:val="TableTextInstructor"/>
                <w:color w:val="000000" w:themeColor="text1"/>
              </w:rPr>
            </w:pPr>
            <w:r w:rsidRPr="00687D7A">
              <w:rPr>
                <w:rStyle w:val="TableTextInstructor"/>
                <w:color w:val="000000" w:themeColor="text1"/>
              </w:rPr>
              <w:t>Which is more helpful in communication: listening or hearing?</w:t>
            </w:r>
          </w:p>
        </w:tc>
      </w:tr>
    </w:tbl>
    <w:p w14:paraId="7CF2E453" w14:textId="77777777" w:rsidR="003D6A02" w:rsidRPr="00B96A30" w:rsidRDefault="003D6A02" w:rsidP="00164151"/>
    <w:p w14:paraId="0D2E41A9" w14:textId="4648BF33" w:rsidR="00DB3DF2" w:rsidRPr="00B96A30" w:rsidRDefault="00810E5E" w:rsidP="00C6476F">
      <w:pPr>
        <w:pStyle w:val="Heading2"/>
      </w:pPr>
      <w:bookmarkStart w:id="46" w:name="_Toc114753883"/>
      <w:r w:rsidRPr="00B96A30">
        <w:t>Asking Questions</w:t>
      </w:r>
      <w:bookmarkEnd w:id="46"/>
    </w:p>
    <w:p w14:paraId="4299AD76" w14:textId="77777777" w:rsidR="00FE3BA1" w:rsidRPr="00B96A30" w:rsidRDefault="00A53D1D" w:rsidP="00DE0684">
      <w:r w:rsidRPr="00B96A30">
        <w:rPr>
          <w:noProof/>
          <w:lang w:val="en-CA" w:eastAsia="en-CA" w:bidi="ar-SA"/>
        </w:rPr>
        <w:drawing>
          <wp:anchor distT="0" distB="0" distL="114300" distR="114300" simplePos="0" relativeHeight="251638784" behindDoc="0" locked="0" layoutInCell="1" allowOverlap="1" wp14:anchorId="215C399A" wp14:editId="5A9EDF72">
            <wp:simplePos x="0" y="0"/>
            <wp:positionH relativeFrom="margin">
              <wp:posOffset>0</wp:posOffset>
            </wp:positionH>
            <wp:positionV relativeFrom="paragraph">
              <wp:posOffset>48169</wp:posOffset>
            </wp:positionV>
            <wp:extent cx="914400" cy="1005840"/>
            <wp:effectExtent l="0" t="0" r="0" b="3810"/>
            <wp:wrapSquare wrapText="bothSides"/>
            <wp:docPr id="21" name="Picture 21" descr="C:\Users\Darren\AppData\Local\Microsoft\Windows\Temporary Internet Files\Content.IE5\9MJXCRQW\MC90038352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arren\AppData\Local\Microsoft\Windows\Temporary Internet Files\Content.IE5\9MJXCRQW\MC900383528[1].wm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914400" cy="1005840"/>
                    </a:xfrm>
                    <a:prstGeom prst="rect">
                      <a:avLst/>
                    </a:prstGeom>
                    <a:noFill/>
                    <a:ln>
                      <a:noFill/>
                    </a:ln>
                  </pic:spPr>
                </pic:pic>
              </a:graphicData>
            </a:graphic>
          </wp:anchor>
        </w:drawing>
      </w:r>
      <w:r w:rsidR="003D6A02" w:rsidRPr="00B96A30">
        <w:t xml:space="preserve">If communication is the exchange of information between two or more people, then questions are a way to elicit the specific information that you are looking for. </w:t>
      </w:r>
      <w:r w:rsidR="00A76D18" w:rsidRPr="00B96A30">
        <w:t xml:space="preserve"> But more so, well-crafted questions make </w:t>
      </w:r>
      <w:r w:rsidR="0007435E" w:rsidRPr="00B96A30">
        <w:t xml:space="preserve">for </w:t>
      </w:r>
      <w:r w:rsidR="00A76D18" w:rsidRPr="00B96A30">
        <w:t xml:space="preserve">an engaging conversation. It can </w:t>
      </w:r>
      <w:r w:rsidR="00883407" w:rsidRPr="00B96A30">
        <w:t xml:space="preserve">establish rapport, </w:t>
      </w:r>
      <w:r w:rsidR="0007435E" w:rsidRPr="00B96A30">
        <w:t xml:space="preserve">spark </w:t>
      </w:r>
      <w:r w:rsidR="00B96A30" w:rsidRPr="00B96A30">
        <w:t>interest,</w:t>
      </w:r>
      <w:r w:rsidR="00A76D18" w:rsidRPr="00B96A30">
        <w:t xml:space="preserve"> and curiosity</w:t>
      </w:r>
      <w:r w:rsidR="00B96A30" w:rsidRPr="00B96A30">
        <w:t xml:space="preserve"> in</w:t>
      </w:r>
      <w:r w:rsidR="00A76D18" w:rsidRPr="00B96A30">
        <w:t xml:space="preserve"> </w:t>
      </w:r>
      <w:r w:rsidR="0007435E" w:rsidRPr="00B96A30">
        <w:t xml:space="preserve">others, </w:t>
      </w:r>
      <w:r w:rsidR="00556B3F" w:rsidRPr="00B96A30">
        <w:t xml:space="preserve">break new grounds, </w:t>
      </w:r>
      <w:r w:rsidR="0007435E" w:rsidRPr="00B96A30">
        <w:t>and communicate your own sincerity in lea</w:t>
      </w:r>
      <w:r w:rsidR="00B96A30" w:rsidRPr="00B96A30">
        <w:t>rning what people around you have</w:t>
      </w:r>
      <w:r w:rsidR="0007435E" w:rsidRPr="00B96A30">
        <w:t xml:space="preserve"> to say.</w:t>
      </w:r>
    </w:p>
    <w:p w14:paraId="1CA06322" w14:textId="77777777" w:rsidR="00554148" w:rsidRPr="00B96A30" w:rsidRDefault="00554148" w:rsidP="00DE0684">
      <w:r w:rsidRPr="00B96A30">
        <w:t>Here are some tips in asking questions</w:t>
      </w:r>
      <w:r w:rsidR="00352807" w:rsidRPr="00B96A30">
        <w:t xml:space="preserve"> effectively</w:t>
      </w:r>
      <w:r w:rsidRPr="00B96A30">
        <w:t>:</w:t>
      </w:r>
    </w:p>
    <w:p w14:paraId="5007CBF8" w14:textId="77777777" w:rsidR="00C85F76" w:rsidRPr="00B96A30" w:rsidRDefault="008D3F72">
      <w:pPr>
        <w:numPr>
          <w:ilvl w:val="0"/>
          <w:numId w:val="30"/>
        </w:numPr>
      </w:pPr>
      <w:r w:rsidRPr="00B96A30">
        <w:rPr>
          <w:b/>
        </w:rPr>
        <w:t>Ask!</w:t>
      </w:r>
      <w:r w:rsidRPr="00B96A30">
        <w:t xml:space="preserve"> First</w:t>
      </w:r>
      <w:r w:rsidR="00C85F76" w:rsidRPr="00B96A30">
        <w:t xml:space="preserve"> of all, don’t be afraid to ask questions! </w:t>
      </w:r>
      <w:r w:rsidR="00461604" w:rsidRPr="00B96A30">
        <w:t xml:space="preserve">Sometimes shyness, concern over making a faux pas, or fear of being perceived as a busybody, can keep us from </w:t>
      </w:r>
      <w:r w:rsidR="00932727" w:rsidRPr="00B96A30">
        <w:t>asking questions. While some subject matters are not appropriate conversation pieces in the early stages of a conversation (we will discuss this later, in the sec</w:t>
      </w:r>
      <w:r w:rsidR="00B96A30" w:rsidRPr="00B96A30">
        <w:t>tion on Levels of Conversation</w:t>
      </w:r>
      <w:r w:rsidR="006B41D5" w:rsidRPr="00B96A30">
        <w:t xml:space="preserve">), there’s nothing wrong in asking questions per se. Start with your </w:t>
      </w:r>
      <w:r w:rsidR="007614DE" w:rsidRPr="00B96A30">
        <w:t>inherent curiosity about people, i</w:t>
      </w:r>
      <w:r w:rsidR="00080829" w:rsidRPr="00B96A30">
        <w:t>f you’re</w:t>
      </w:r>
      <w:r w:rsidR="00352807" w:rsidRPr="00B96A30">
        <w:t xml:space="preserve"> genuinely interested</w:t>
      </w:r>
      <w:r w:rsidR="00492304" w:rsidRPr="00B96A30">
        <w:t xml:space="preserve"> in a person</w:t>
      </w:r>
      <w:r w:rsidR="006C3A6F" w:rsidRPr="00B96A30">
        <w:t>,</w:t>
      </w:r>
      <w:r w:rsidR="00A53D1D" w:rsidRPr="00B96A30">
        <w:t xml:space="preserve"> </w:t>
      </w:r>
      <w:r w:rsidR="00352807" w:rsidRPr="00B96A30">
        <w:t>you won’t run out of things to ask.</w:t>
      </w:r>
    </w:p>
    <w:p w14:paraId="5628C0E9" w14:textId="77777777" w:rsidR="00352807" w:rsidRPr="00B96A30" w:rsidRDefault="008D3F72">
      <w:pPr>
        <w:numPr>
          <w:ilvl w:val="0"/>
          <w:numId w:val="30"/>
        </w:numPr>
      </w:pPr>
      <w:r w:rsidRPr="00B96A30">
        <w:rPr>
          <w:b/>
        </w:rPr>
        <w:t>Ask open questions.</w:t>
      </w:r>
      <w:r w:rsidRPr="00B96A30">
        <w:t xml:space="preserve"> There</w:t>
      </w:r>
      <w:r w:rsidR="00352807" w:rsidRPr="00B96A30">
        <w:t xml:space="preserve"> are two kinds of questions based on the scope of the answers they elicit: close</w:t>
      </w:r>
      <w:r w:rsidR="00666DCF" w:rsidRPr="00B96A30">
        <w:t xml:space="preserve">d and open </w:t>
      </w:r>
      <w:r w:rsidR="00352807" w:rsidRPr="00B96A30">
        <w:t xml:space="preserve">questions. </w:t>
      </w:r>
    </w:p>
    <w:p w14:paraId="747D7FFC" w14:textId="77777777" w:rsidR="00666DCF" w:rsidRPr="00687D7A" w:rsidRDefault="00666DCF" w:rsidP="00FC49EB">
      <w:r w:rsidRPr="00687D7A">
        <w:t xml:space="preserve">Closed questions are questions answerable by yes or no. </w:t>
      </w:r>
      <w:r w:rsidR="00455C02" w:rsidRPr="00687D7A">
        <w:t>E</w:t>
      </w:r>
      <w:r w:rsidRPr="00687D7A">
        <w:t>xample: “Are you happy with today’s presentation?”</w:t>
      </w:r>
    </w:p>
    <w:p w14:paraId="0DA3E27B" w14:textId="77777777" w:rsidR="00666DCF" w:rsidRPr="00687D7A" w:rsidRDefault="00666DCF" w:rsidP="00FC49EB">
      <w:r w:rsidRPr="00687D7A">
        <w:t>Open questions, on the other hand, are questions that</w:t>
      </w:r>
      <w:r w:rsidR="00551225" w:rsidRPr="00687D7A">
        <w:t xml:space="preserve"> require a </w:t>
      </w:r>
      <w:r w:rsidR="00D90B52" w:rsidRPr="00687D7A">
        <w:t>qualified response. Open questions are usually preceded by who, when, where, what, how, and why.</w:t>
      </w:r>
      <w:r w:rsidR="00455C02" w:rsidRPr="00687D7A">
        <w:t xml:space="preserve"> Example: </w:t>
      </w:r>
      <w:r w:rsidR="00712CE6" w:rsidRPr="00687D7A">
        <w:t>“What is it about today’s presentation that you find most engaging?”</w:t>
      </w:r>
    </w:p>
    <w:p w14:paraId="63344CF1" w14:textId="387AE5D6" w:rsidR="0072694C" w:rsidRPr="00687D7A" w:rsidRDefault="00551225" w:rsidP="00FC49EB">
      <w:r w:rsidRPr="00687D7A">
        <w:lastRenderedPageBreak/>
        <w:t>Open questions are more e</w:t>
      </w:r>
      <w:r w:rsidR="00BA3755" w:rsidRPr="00687D7A">
        <w:t>ffective than closed questions because they evoke thoughtful</w:t>
      </w:r>
      <w:r w:rsidRPr="00687D7A">
        <w:t xml:space="preserve"> consideration of the subject</w:t>
      </w:r>
      <w:r w:rsidR="007A6374">
        <w:t>,</w:t>
      </w:r>
      <w:r w:rsidRPr="00687D7A">
        <w:t xml:space="preserve"> and</w:t>
      </w:r>
      <w:r w:rsidR="00BA3755" w:rsidRPr="00687D7A">
        <w:t xml:space="preserve"> creative thinking. </w:t>
      </w:r>
    </w:p>
    <w:p w14:paraId="6878A598" w14:textId="77777777" w:rsidR="006C3A6F" w:rsidRPr="00B96A30" w:rsidRDefault="00D8029C">
      <w:pPr>
        <w:numPr>
          <w:ilvl w:val="0"/>
          <w:numId w:val="30"/>
        </w:numPr>
      </w:pPr>
      <w:r w:rsidRPr="00B96A30">
        <w:rPr>
          <w:b/>
        </w:rPr>
        <w:t>Ask</w:t>
      </w:r>
      <w:r w:rsidR="00492304" w:rsidRPr="00B96A30">
        <w:rPr>
          <w:b/>
        </w:rPr>
        <w:t xml:space="preserve"> </w:t>
      </w:r>
      <w:r w:rsidR="006C3A6F" w:rsidRPr="00B96A30">
        <w:rPr>
          <w:b/>
        </w:rPr>
        <w:t xml:space="preserve">purposeful questions. </w:t>
      </w:r>
      <w:r w:rsidR="006C3A6F" w:rsidRPr="00B96A30">
        <w:t xml:space="preserve">There are different reasons why we ask questions, and it is important that we take note of our purpose in asking a question. Doing so can help us frame our questions better, and keep the questions relevant. </w:t>
      </w:r>
    </w:p>
    <w:p w14:paraId="7775B592" w14:textId="77777777" w:rsidR="006C3A6F" w:rsidRPr="00B96A30" w:rsidRDefault="006C3A6F" w:rsidP="006C3A6F">
      <w:pPr>
        <w:ind w:left="720"/>
      </w:pPr>
      <w:r w:rsidRPr="00B96A30">
        <w:t xml:space="preserve">For example, we can ask questions </w:t>
      </w:r>
      <w:r w:rsidR="00A65A3C" w:rsidRPr="00B96A30">
        <w:t xml:space="preserve">with the goal of making </w:t>
      </w:r>
      <w:r w:rsidR="00411F45" w:rsidRPr="00B96A30">
        <w:t xml:space="preserve">the other person </w:t>
      </w:r>
      <w:r w:rsidR="00A65A3C" w:rsidRPr="00B96A30">
        <w:t xml:space="preserve">feel </w:t>
      </w:r>
      <w:r w:rsidR="00411F45" w:rsidRPr="00B96A30">
        <w:t>at ease.</w:t>
      </w:r>
      <w:r w:rsidR="00A65A3C" w:rsidRPr="00B96A30">
        <w:t xml:space="preserve"> Questions like these should be phrased in a pleasant, non-threatening manner, and involves subjects that the other person is likely to be interested in. Example: </w:t>
      </w:r>
      <w:r w:rsidR="00A65A3C" w:rsidRPr="00B96A30">
        <w:rPr>
          <w:i/>
        </w:rPr>
        <w:t>“That’s a lovely blouse! Where did you get it?”</w:t>
      </w:r>
    </w:p>
    <w:p w14:paraId="79C39DD1" w14:textId="77777777" w:rsidR="00A65A3C" w:rsidRPr="00B96A30" w:rsidRDefault="00A65A3C" w:rsidP="006C3A6F">
      <w:pPr>
        <w:ind w:left="720"/>
      </w:pPr>
      <w:r w:rsidRPr="00B96A30">
        <w:t xml:space="preserve">Some questions are designed to challenge the other person’s thinking, and encourage a lively debate or deliberation. Questions like these should be phrased in a way that is focused and process-oriented. It can also </w:t>
      </w:r>
      <w:r w:rsidR="00BE5593" w:rsidRPr="00B96A30">
        <w:t>challenge</w:t>
      </w:r>
      <w:r w:rsidRPr="00B96A30">
        <w:t xml:space="preserve"> existing assumptions about the subject matter. </w:t>
      </w:r>
      <w:r w:rsidR="004C0EAF" w:rsidRPr="00B96A30">
        <w:t xml:space="preserve">Example: </w:t>
      </w:r>
      <w:r w:rsidR="004C0EAF" w:rsidRPr="00B96A30">
        <w:rPr>
          <w:i/>
        </w:rPr>
        <w:t xml:space="preserve">“How do you think </w:t>
      </w:r>
      <w:r w:rsidR="00BE5593" w:rsidRPr="00B96A30">
        <w:rPr>
          <w:i/>
        </w:rPr>
        <w:t>a leader can</w:t>
      </w:r>
      <w:r w:rsidR="004C0EAF" w:rsidRPr="00B96A30">
        <w:rPr>
          <w:i/>
        </w:rPr>
        <w:t xml:space="preserve"> better motivate </w:t>
      </w:r>
      <w:r w:rsidR="00BE5593" w:rsidRPr="00B96A30">
        <w:rPr>
          <w:i/>
        </w:rPr>
        <w:t>his team?”</w:t>
      </w:r>
    </w:p>
    <w:p w14:paraId="608A5DD3" w14:textId="77777777" w:rsidR="00310FBC" w:rsidRPr="00B96A30" w:rsidRDefault="00310FBC" w:rsidP="006C3A6F">
      <w:pPr>
        <w:ind w:left="720"/>
      </w:pPr>
      <w:r w:rsidRPr="00B96A30">
        <w:t xml:space="preserve">In other times, questions are meant to encourage a person to join an existing discussion. The goal of these questions is to invite participation, as much as gain information. Example: </w:t>
      </w:r>
      <w:r w:rsidR="00A53D1D" w:rsidRPr="00B96A30">
        <w:rPr>
          <w:i/>
        </w:rPr>
        <w:t xml:space="preserve">“I find Matthew’s approach </w:t>
      </w:r>
      <w:r w:rsidRPr="00B96A30">
        <w:rPr>
          <w:i/>
        </w:rPr>
        <w:t>very refreshing. What do you think, Frank?”</w:t>
      </w:r>
    </w:p>
    <w:p w14:paraId="373E4E15" w14:textId="6CF09CC7" w:rsidR="00C20B22" w:rsidRPr="00B96A30" w:rsidRDefault="00180619" w:rsidP="00C31C76">
      <w:pPr>
        <w:ind w:left="720"/>
      </w:pPr>
      <w:r w:rsidRPr="00B96A30">
        <w:t xml:space="preserve">For better effectiveness, think of what you and the person you’re talking to needs in your stage of relationship, and ask </w:t>
      </w:r>
      <w:r w:rsidR="00D23E98">
        <w:t>them</w:t>
      </w:r>
      <w:r w:rsidRPr="00B96A30">
        <w:t xml:space="preserve"> questions that can address that need.</w:t>
      </w:r>
      <w:bookmarkEnd w:id="45"/>
    </w:p>
    <w:p w14:paraId="6C463AB7" w14:textId="77777777" w:rsidR="008D3F72" w:rsidRPr="00B96A30" w:rsidRDefault="008D3F72" w:rsidP="008D3F72"/>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5ED1AE6D" w14:textId="77777777" w:rsidTr="00C20B22">
        <w:tc>
          <w:tcPr>
            <w:tcW w:w="2448" w:type="dxa"/>
            <w:vAlign w:val="center"/>
          </w:tcPr>
          <w:p w14:paraId="5D477C6F"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1A7D9534" w14:textId="77777777" w:rsidR="00C20B22" w:rsidRPr="00687D7A" w:rsidRDefault="00C20B22" w:rsidP="00C20B22">
            <w:pPr>
              <w:rPr>
                <w:rStyle w:val="TableTextInstructor"/>
                <w:color w:val="000000" w:themeColor="text1"/>
              </w:rPr>
            </w:pPr>
            <w:r w:rsidRPr="00687D7A">
              <w:rPr>
                <w:rStyle w:val="TableTextInstructor"/>
                <w:color w:val="000000" w:themeColor="text1"/>
              </w:rPr>
              <w:t>15 minutes</w:t>
            </w:r>
          </w:p>
        </w:tc>
      </w:tr>
      <w:tr w:rsidR="00C20B22" w:rsidRPr="00B96A30" w14:paraId="7F9F559B" w14:textId="77777777" w:rsidTr="00687D7A">
        <w:tc>
          <w:tcPr>
            <w:tcW w:w="2448" w:type="dxa"/>
            <w:shd w:val="clear" w:color="auto" w:fill="D9D9D9" w:themeFill="background1" w:themeFillShade="D9"/>
            <w:vAlign w:val="center"/>
          </w:tcPr>
          <w:p w14:paraId="2D1D70D4"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5D7E37B3" w14:textId="77777777" w:rsidR="00C20B22" w:rsidRPr="00687D7A" w:rsidRDefault="00C20B22" w:rsidP="00C20B22">
            <w:pPr>
              <w:rPr>
                <w:rStyle w:val="TableTextInstructor"/>
                <w:color w:val="000000" w:themeColor="text1"/>
              </w:rPr>
            </w:pPr>
            <w:r w:rsidRPr="00687D7A">
              <w:rPr>
                <w:rStyle w:val="TableTextInstructor"/>
                <w:color w:val="000000" w:themeColor="text1"/>
              </w:rPr>
              <w:t>To explain why asking questions is an important interpersonal skill.</w:t>
            </w:r>
          </w:p>
          <w:p w14:paraId="4E2BC131"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To give tips on how to ask questions effectively. </w:t>
            </w:r>
          </w:p>
        </w:tc>
      </w:tr>
      <w:tr w:rsidR="00C20B22" w:rsidRPr="00B96A30" w14:paraId="0CA4BB82" w14:textId="77777777" w:rsidTr="00C20B22">
        <w:tc>
          <w:tcPr>
            <w:tcW w:w="2448" w:type="dxa"/>
            <w:vAlign w:val="center"/>
          </w:tcPr>
          <w:p w14:paraId="1EA40F3A" w14:textId="77777777" w:rsidR="00C20B22" w:rsidRPr="00687D7A" w:rsidRDefault="00C20B22" w:rsidP="00C20B22">
            <w:pPr>
              <w:rPr>
                <w:rStyle w:val="TableTextInstructor"/>
                <w:color w:val="000000" w:themeColor="text1"/>
              </w:rPr>
            </w:pPr>
            <w:r w:rsidRPr="00687D7A">
              <w:rPr>
                <w:rStyle w:val="TableTextInstructor"/>
                <w:color w:val="000000" w:themeColor="text1"/>
              </w:rPr>
              <w:t>Topic Summary</w:t>
            </w:r>
          </w:p>
        </w:tc>
        <w:tc>
          <w:tcPr>
            <w:tcW w:w="7128" w:type="dxa"/>
            <w:vAlign w:val="center"/>
          </w:tcPr>
          <w:p w14:paraId="16E8D78D"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Questions are a way to elicit information and engage other people. It can establish rapport, spark interest, and curiosity, break new grounds, and communicate sincerity. </w:t>
            </w:r>
          </w:p>
          <w:p w14:paraId="7DA1E787" w14:textId="77777777" w:rsidR="00C20B22" w:rsidRPr="00687D7A" w:rsidRDefault="00C20B22" w:rsidP="00C20B22">
            <w:pPr>
              <w:rPr>
                <w:rStyle w:val="TableTextInstructor"/>
                <w:color w:val="000000" w:themeColor="text1"/>
              </w:rPr>
            </w:pPr>
            <w:r w:rsidRPr="00687D7A">
              <w:rPr>
                <w:rStyle w:val="TableTextInstructor"/>
                <w:color w:val="000000" w:themeColor="text1"/>
              </w:rPr>
              <w:t>Here are some tips in asking questions effectively:</w:t>
            </w:r>
          </w:p>
          <w:p w14:paraId="473C25CC" w14:textId="77777777" w:rsidR="00C20B22" w:rsidRPr="00687D7A" w:rsidRDefault="00C20B22" w:rsidP="0039429E">
            <w:pPr>
              <w:numPr>
                <w:ilvl w:val="0"/>
                <w:numId w:val="7"/>
              </w:numPr>
              <w:rPr>
                <w:rStyle w:val="TableTextInstructor"/>
                <w:color w:val="000000" w:themeColor="text1"/>
              </w:rPr>
            </w:pPr>
            <w:r w:rsidRPr="00687D7A">
              <w:rPr>
                <w:rStyle w:val="TableTextInstructor"/>
                <w:color w:val="000000" w:themeColor="text1"/>
              </w:rPr>
              <w:t>Ask!</w:t>
            </w:r>
          </w:p>
          <w:p w14:paraId="6982D168" w14:textId="77777777" w:rsidR="00C20B22" w:rsidRPr="00687D7A" w:rsidRDefault="00C20B22" w:rsidP="0039429E">
            <w:pPr>
              <w:numPr>
                <w:ilvl w:val="0"/>
                <w:numId w:val="7"/>
              </w:numPr>
              <w:rPr>
                <w:rStyle w:val="TableTextInstructor"/>
                <w:color w:val="000000" w:themeColor="text1"/>
              </w:rPr>
            </w:pPr>
            <w:r w:rsidRPr="00687D7A">
              <w:rPr>
                <w:rStyle w:val="TableTextInstructor"/>
                <w:color w:val="000000" w:themeColor="text1"/>
              </w:rPr>
              <w:t>Ask open questions.</w:t>
            </w:r>
          </w:p>
          <w:p w14:paraId="5AA87BDD" w14:textId="77777777" w:rsidR="00C20B22" w:rsidRPr="00687D7A" w:rsidRDefault="00C20B22" w:rsidP="0039429E">
            <w:pPr>
              <w:numPr>
                <w:ilvl w:val="0"/>
                <w:numId w:val="7"/>
              </w:numPr>
              <w:rPr>
                <w:rStyle w:val="TableTextInstructor"/>
                <w:color w:val="000000" w:themeColor="text1"/>
              </w:rPr>
            </w:pPr>
            <w:r w:rsidRPr="00687D7A">
              <w:rPr>
                <w:rStyle w:val="TableTextInstructor"/>
                <w:color w:val="000000" w:themeColor="text1"/>
              </w:rPr>
              <w:t>Ask purposeful questions.</w:t>
            </w:r>
          </w:p>
        </w:tc>
      </w:tr>
      <w:tr w:rsidR="00C20B22" w:rsidRPr="00B96A30" w14:paraId="20ED4442" w14:textId="77777777" w:rsidTr="00687D7A">
        <w:tc>
          <w:tcPr>
            <w:tcW w:w="2448" w:type="dxa"/>
            <w:tcBorders>
              <w:bottom w:val="single" w:sz="4" w:space="0" w:color="1F497D"/>
            </w:tcBorders>
            <w:shd w:val="clear" w:color="auto" w:fill="D9D9D9" w:themeFill="background1" w:themeFillShade="D9"/>
            <w:vAlign w:val="center"/>
          </w:tcPr>
          <w:p w14:paraId="26BA251F"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4E2EE742" w14:textId="49D32CDD" w:rsidR="00C20B22" w:rsidRPr="00687D7A" w:rsidRDefault="00C20B22" w:rsidP="00C20B22">
            <w:pPr>
              <w:rPr>
                <w:rStyle w:val="TableTextInstructor"/>
                <w:color w:val="000000" w:themeColor="text1"/>
              </w:rPr>
            </w:pPr>
            <w:r w:rsidRPr="00687D7A">
              <w:rPr>
                <w:rStyle w:val="TableTextInstructor"/>
                <w:color w:val="000000" w:themeColor="text1"/>
              </w:rPr>
              <w:t xml:space="preserve">Invite the volunteer who shared for a minute in the previous activity. This time, ask the group to raise questions for the volunteer regarding the topic </w:t>
            </w:r>
            <w:r w:rsidR="00D23E98">
              <w:rPr>
                <w:rStyle w:val="TableTextInstructor"/>
                <w:color w:val="000000" w:themeColor="text1"/>
              </w:rPr>
              <w:t>they</w:t>
            </w:r>
            <w:r w:rsidRPr="00687D7A">
              <w:rPr>
                <w:rStyle w:val="TableTextInstructor"/>
                <w:color w:val="000000" w:themeColor="text1"/>
              </w:rPr>
              <w:t xml:space="preserve"> discussed earlier. Publish 5-10 of the group’s questions on a flipchart </w:t>
            </w:r>
            <w:r w:rsidRPr="00687D7A">
              <w:rPr>
                <w:rStyle w:val="TableTextInstructor"/>
                <w:color w:val="000000" w:themeColor="text1"/>
              </w:rPr>
              <w:lastRenderedPageBreak/>
              <w:t xml:space="preserve">paper. </w:t>
            </w:r>
          </w:p>
          <w:p w14:paraId="786AB660" w14:textId="5DE8C5BE" w:rsidR="00C20B22" w:rsidRPr="00687D7A" w:rsidRDefault="00C20B22" w:rsidP="00C20B22">
            <w:pPr>
              <w:rPr>
                <w:rStyle w:val="TableTextInstructor"/>
                <w:color w:val="000000" w:themeColor="text1"/>
              </w:rPr>
            </w:pPr>
            <w:r w:rsidRPr="00687D7A">
              <w:rPr>
                <w:rStyle w:val="TableTextInstructor"/>
                <w:color w:val="000000" w:themeColor="text1"/>
              </w:rPr>
              <w:t xml:space="preserve">Discuss with participants what they found easy and what they found difficult in asking questions. The volunteer may also give feedback as to what questions </w:t>
            </w:r>
            <w:r w:rsidR="00D23E98">
              <w:rPr>
                <w:rStyle w:val="TableTextInstructor"/>
                <w:color w:val="000000" w:themeColor="text1"/>
              </w:rPr>
              <w:t>they</w:t>
            </w:r>
            <w:r w:rsidRPr="00687D7A">
              <w:rPr>
                <w:rStyle w:val="TableTextInstructor"/>
                <w:color w:val="000000" w:themeColor="text1"/>
              </w:rPr>
              <w:t xml:space="preserve"> found most facilitative of a social interaction. </w:t>
            </w:r>
          </w:p>
          <w:p w14:paraId="30E37431" w14:textId="77777777" w:rsidR="00C20B22" w:rsidRPr="00687D7A" w:rsidRDefault="00C20B22" w:rsidP="00C20B22">
            <w:pPr>
              <w:rPr>
                <w:rStyle w:val="TableTextInstructor"/>
                <w:color w:val="000000" w:themeColor="text1"/>
              </w:rPr>
            </w:pPr>
            <w:r w:rsidRPr="00687D7A">
              <w:rPr>
                <w:rStyle w:val="TableTextInstructor"/>
                <w:color w:val="000000" w:themeColor="text1"/>
              </w:rPr>
              <w:t>If time permits, assess whether the questions are open or closed questions, and translate all closed questions to open ones. The group can also identify what purpose the questions serve in the interaction.</w:t>
            </w:r>
          </w:p>
        </w:tc>
      </w:tr>
      <w:tr w:rsidR="00C20B22" w:rsidRPr="00B96A30" w14:paraId="2EBB58C3" w14:textId="77777777" w:rsidTr="00C20B22">
        <w:tc>
          <w:tcPr>
            <w:tcW w:w="2448" w:type="dxa"/>
            <w:shd w:val="clear" w:color="auto" w:fill="auto"/>
            <w:vAlign w:val="center"/>
          </w:tcPr>
          <w:p w14:paraId="49606441"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Materials Required</w:t>
            </w:r>
          </w:p>
        </w:tc>
        <w:tc>
          <w:tcPr>
            <w:tcW w:w="7128" w:type="dxa"/>
            <w:shd w:val="clear" w:color="auto" w:fill="auto"/>
            <w:vAlign w:val="center"/>
          </w:tcPr>
          <w:p w14:paraId="11F2E802" w14:textId="77777777" w:rsidR="00C20B22" w:rsidRPr="00687D7A" w:rsidRDefault="00D83AE2" w:rsidP="008D3F72">
            <w:pPr>
              <w:rPr>
                <w:rStyle w:val="TableTextInstructor"/>
                <w:color w:val="000000" w:themeColor="text1"/>
              </w:rPr>
            </w:pPr>
            <w:r w:rsidRPr="00687D7A">
              <w:rPr>
                <w:color w:val="000000" w:themeColor="text1"/>
              </w:rPr>
              <w:t>Flip chart paper and marker.</w:t>
            </w:r>
          </w:p>
        </w:tc>
      </w:tr>
      <w:tr w:rsidR="00C20B22" w:rsidRPr="00B96A30" w14:paraId="5BFB816D" w14:textId="77777777" w:rsidTr="00687D7A">
        <w:tc>
          <w:tcPr>
            <w:tcW w:w="2448" w:type="dxa"/>
            <w:shd w:val="clear" w:color="auto" w:fill="D9D9D9" w:themeFill="background1" w:themeFillShade="D9"/>
            <w:vAlign w:val="center"/>
          </w:tcPr>
          <w:p w14:paraId="644907FB"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shd w:val="clear" w:color="auto" w:fill="D9D9D9" w:themeFill="background1" w:themeFillShade="D9"/>
            <w:vAlign w:val="center"/>
          </w:tcPr>
          <w:p w14:paraId="60C40B89" w14:textId="77777777" w:rsidR="00C20B22" w:rsidRPr="00687D7A" w:rsidRDefault="00C20B22" w:rsidP="00C20B22">
            <w:pPr>
              <w:rPr>
                <w:rStyle w:val="TableTextInstructor"/>
                <w:color w:val="000000" w:themeColor="text1"/>
              </w:rPr>
            </w:pPr>
            <w:r w:rsidRPr="00687D7A">
              <w:rPr>
                <w:rStyle w:val="TableTextInstructor"/>
                <w:color w:val="000000" w:themeColor="text1"/>
              </w:rPr>
              <w:t>Provide examples of social situations facilitated by skillful questioning.</w:t>
            </w:r>
          </w:p>
        </w:tc>
      </w:tr>
      <w:tr w:rsidR="00C20B22" w:rsidRPr="00B96A30" w14:paraId="1AB53776" w14:textId="77777777" w:rsidTr="00C20B22">
        <w:tc>
          <w:tcPr>
            <w:tcW w:w="2448" w:type="dxa"/>
            <w:vAlign w:val="center"/>
          </w:tcPr>
          <w:p w14:paraId="5AA119B3"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vAlign w:val="center"/>
          </w:tcPr>
          <w:p w14:paraId="7163BF77" w14:textId="77777777" w:rsidR="00C20B22" w:rsidRPr="00687D7A" w:rsidRDefault="00C20B22" w:rsidP="00C20B22">
            <w:pPr>
              <w:rPr>
                <w:rStyle w:val="TableTextInstructor"/>
                <w:color w:val="000000" w:themeColor="text1"/>
              </w:rPr>
            </w:pPr>
            <w:r w:rsidRPr="00687D7A">
              <w:rPr>
                <w:rStyle w:val="TableTextInstructor"/>
                <w:color w:val="000000" w:themeColor="text1"/>
              </w:rPr>
              <w:t>What is the difference between an open and closed question?</w:t>
            </w:r>
          </w:p>
        </w:tc>
      </w:tr>
    </w:tbl>
    <w:p w14:paraId="351D6DD4" w14:textId="77777777" w:rsidR="00C81554" w:rsidRPr="00B96A30" w:rsidRDefault="00C81554" w:rsidP="008D3F72"/>
    <w:p w14:paraId="450B2E30" w14:textId="53CD04C6" w:rsidR="00DB3DF2" w:rsidRPr="00B96A30" w:rsidRDefault="00810E5E" w:rsidP="00DB3DF2">
      <w:pPr>
        <w:pStyle w:val="Heading2"/>
      </w:pPr>
      <w:bookmarkStart w:id="47" w:name="_Toc114753884"/>
      <w:r w:rsidRPr="00B96A30">
        <w:t>Communicating with Power</w:t>
      </w:r>
      <w:bookmarkEnd w:id="47"/>
    </w:p>
    <w:p w14:paraId="58F7CEEA" w14:textId="6D7CD3D1" w:rsidR="00274C38" w:rsidRPr="00B96A30" w:rsidRDefault="003504DF" w:rsidP="00D65E1F">
      <w:r w:rsidRPr="00B96A30">
        <w:rPr>
          <w:noProof/>
          <w:lang w:val="en-CA" w:eastAsia="en-CA" w:bidi="ar-SA"/>
        </w:rPr>
        <w:drawing>
          <wp:anchor distT="0" distB="0" distL="114300" distR="114300" simplePos="0" relativeHeight="251639808" behindDoc="0" locked="0" layoutInCell="1" allowOverlap="1" wp14:anchorId="190C5FE7" wp14:editId="1BEEF434">
            <wp:simplePos x="0" y="0"/>
            <wp:positionH relativeFrom="margin">
              <wp:posOffset>15675</wp:posOffset>
            </wp:positionH>
            <wp:positionV relativeFrom="paragraph">
              <wp:posOffset>55989</wp:posOffset>
            </wp:positionV>
            <wp:extent cx="914400" cy="914400"/>
            <wp:effectExtent l="0" t="0" r="0" b="0"/>
            <wp:wrapSquare wrapText="bothSides"/>
            <wp:docPr id="22" name="Picture 22" descr="C:\Users\Darren\AppData\Local\Microsoft\Windows\Temporary Internet Files\Content.IE5\FTRMPN7N\MC90032477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arren\AppData\Local\Microsoft\Windows\Temporary Internet Files\Content.IE5\FTRMPN7N\MC900324772[1].wmf"/>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anchor>
        </w:drawing>
      </w:r>
      <w:r w:rsidR="00B972C6" w:rsidRPr="00B96A30">
        <w:t xml:space="preserve">Power in communication refers to the ability to influence, </w:t>
      </w:r>
      <w:r w:rsidR="007614DE" w:rsidRPr="00B96A30">
        <w:t>persuade,</w:t>
      </w:r>
      <w:r w:rsidR="00B972C6" w:rsidRPr="00B96A30">
        <w:t xml:space="preserve"> or make an impact. </w:t>
      </w:r>
      <w:r w:rsidR="004E3984">
        <w:t>P</w:t>
      </w:r>
      <w:r w:rsidR="00B972C6" w:rsidRPr="00B96A30">
        <w:t xml:space="preserve">owerful communication is associated with self-confidence, </w:t>
      </w:r>
      <w:r w:rsidR="007614DE" w:rsidRPr="00B96A30">
        <w:t>credibility,</w:t>
      </w:r>
      <w:r w:rsidR="00B972C6" w:rsidRPr="00B96A30">
        <w:t xml:space="preserve"> and </w:t>
      </w:r>
      <w:r w:rsidR="00C31C76" w:rsidRPr="00B96A30">
        <w:t>effectiveness.</w:t>
      </w:r>
    </w:p>
    <w:p w14:paraId="35C9BAEE" w14:textId="77777777" w:rsidR="00CF2BB1" w:rsidRPr="00B96A30" w:rsidRDefault="002D5CF4" w:rsidP="00EA3B4F">
      <w:r w:rsidRPr="00B96A30">
        <w:t>The following are some ways you can</w:t>
      </w:r>
      <w:r w:rsidR="00CF2BB1" w:rsidRPr="00B96A30">
        <w:t xml:space="preserve"> communicate </w:t>
      </w:r>
      <w:r w:rsidRPr="00B96A30">
        <w:t>with power verbally:</w:t>
      </w:r>
      <w:r w:rsidR="00CF2BB1" w:rsidRPr="00B96A30">
        <w:t xml:space="preserve"> </w:t>
      </w:r>
    </w:p>
    <w:p w14:paraId="171500B9" w14:textId="39AE469F" w:rsidR="00E30F06" w:rsidRPr="00B96A30" w:rsidRDefault="00E30F06">
      <w:pPr>
        <w:numPr>
          <w:ilvl w:val="0"/>
          <w:numId w:val="31"/>
        </w:numPr>
      </w:pPr>
      <w:r w:rsidRPr="00B96A30">
        <w:rPr>
          <w:b/>
        </w:rPr>
        <w:t>Stick to the point.</w:t>
      </w:r>
      <w:r w:rsidR="008D3F72" w:rsidRPr="00B96A30">
        <w:rPr>
          <w:b/>
        </w:rPr>
        <w:t xml:space="preserve"> </w:t>
      </w:r>
      <w:bookmarkStart w:id="48" w:name="_Hlk92781987"/>
      <w:r w:rsidRPr="00B96A30">
        <w:t>Powerful communication is not about saying as many things as you can in a given period of time. Rather, it is</w:t>
      </w:r>
      <w:r w:rsidR="00C55310" w:rsidRPr="00B96A30">
        <w:t xml:space="preserve"> about sticking to what is relevant to the discussion, and getting your message across in the shortest</w:t>
      </w:r>
      <w:r w:rsidR="00F34294">
        <w:t xml:space="preserve">, </w:t>
      </w:r>
      <w:r w:rsidR="00C55310" w:rsidRPr="00B96A30">
        <w:t>but most impact-laden</w:t>
      </w:r>
      <w:r w:rsidR="00F34294">
        <w:t>,</w:t>
      </w:r>
      <w:r w:rsidR="00C55310" w:rsidRPr="00B96A30">
        <w:t xml:space="preserve"> way possible</w:t>
      </w:r>
      <w:bookmarkEnd w:id="48"/>
      <w:r w:rsidR="00C55310" w:rsidRPr="00B96A30">
        <w:t xml:space="preserve">. </w:t>
      </w:r>
      <w:r w:rsidR="00B52314" w:rsidRPr="00B96A30">
        <w:t xml:space="preserve">Get rid of fillers like </w:t>
      </w:r>
      <w:r w:rsidR="00B52314" w:rsidRPr="00B96A30">
        <w:rPr>
          <w:i/>
        </w:rPr>
        <w:t>“uhm…</w:t>
      </w:r>
      <w:r w:rsidR="008B2F01" w:rsidRPr="00B96A30">
        <w:rPr>
          <w:i/>
        </w:rPr>
        <w:t>”,</w:t>
      </w:r>
      <w:r w:rsidR="00B52314" w:rsidRPr="00B96A30">
        <w:t xml:space="preserve"> </w:t>
      </w:r>
      <w:r w:rsidR="00B52314" w:rsidRPr="00B96A30">
        <w:rPr>
          <w:i/>
        </w:rPr>
        <w:t>“you know”,</w:t>
      </w:r>
      <w:r w:rsidR="00B52314" w:rsidRPr="00B96A30">
        <w:t xml:space="preserve"> or </w:t>
      </w:r>
      <w:r w:rsidR="00B52314" w:rsidRPr="00B96A30">
        <w:rPr>
          <w:i/>
        </w:rPr>
        <w:t>“actually”</w:t>
      </w:r>
      <w:r w:rsidR="00B52314" w:rsidRPr="00B96A30">
        <w:t xml:space="preserve"> in your </w:t>
      </w:r>
      <w:r w:rsidR="007E1621" w:rsidRPr="00B96A30">
        <w:t>delivery</w:t>
      </w:r>
      <w:r w:rsidR="00B52314" w:rsidRPr="00B96A30">
        <w:t xml:space="preserve">, </w:t>
      </w:r>
      <w:r w:rsidR="007E1621" w:rsidRPr="00B96A30">
        <w:t xml:space="preserve">and </w:t>
      </w:r>
      <w:r w:rsidR="0045787D" w:rsidRPr="00B96A30">
        <w:t xml:space="preserve">avoid </w:t>
      </w:r>
      <w:r w:rsidR="00855331" w:rsidRPr="00B96A30">
        <w:t xml:space="preserve">off-topic </w:t>
      </w:r>
      <w:r w:rsidR="007E1621" w:rsidRPr="00B96A30">
        <w:t>statements. Just pro</w:t>
      </w:r>
      <w:r w:rsidR="0045787D" w:rsidRPr="00B96A30">
        <w:t>vide the bare bones --- the ideas your audience would be most</w:t>
      </w:r>
      <w:r w:rsidR="007E1621" w:rsidRPr="00B96A30">
        <w:t xml:space="preserve"> interested in knowin</w:t>
      </w:r>
      <w:r w:rsidR="0045787D" w:rsidRPr="00B96A30">
        <w:t>g, or the ones that promote your intentions best</w:t>
      </w:r>
      <w:r w:rsidR="007E1621" w:rsidRPr="00B96A30">
        <w:t>.</w:t>
      </w:r>
    </w:p>
    <w:p w14:paraId="1BC97EE5" w14:textId="47889C1D" w:rsidR="005F6BC5" w:rsidRPr="00B96A30" w:rsidRDefault="0021743B">
      <w:pPr>
        <w:numPr>
          <w:ilvl w:val="0"/>
          <w:numId w:val="31"/>
        </w:numPr>
      </w:pPr>
      <w:r w:rsidRPr="00B96A30">
        <w:rPr>
          <w:b/>
        </w:rPr>
        <w:t>Don’t be too casual</w:t>
      </w:r>
      <w:r w:rsidR="0052394D" w:rsidRPr="00B96A30">
        <w:rPr>
          <w:b/>
        </w:rPr>
        <w:t>.</w:t>
      </w:r>
      <w:r w:rsidR="008D3F72" w:rsidRPr="00B96A30">
        <w:rPr>
          <w:b/>
        </w:rPr>
        <w:t xml:space="preserve"> </w:t>
      </w:r>
      <w:r w:rsidR="00080829" w:rsidRPr="00B96A30">
        <w:t>Note that phrasing</w:t>
      </w:r>
      <w:r w:rsidR="00857D56">
        <w:t>,</w:t>
      </w:r>
      <w:r w:rsidR="00080829" w:rsidRPr="00B96A30">
        <w:t xml:space="preserve"> </w:t>
      </w:r>
      <w:r w:rsidR="00451CA4" w:rsidRPr="00B96A30">
        <w:t>appropria</w:t>
      </w:r>
      <w:r w:rsidR="00080829" w:rsidRPr="00B96A30">
        <w:t>te when talking with friends</w:t>
      </w:r>
      <w:r w:rsidR="00857D56">
        <w:t>,</w:t>
      </w:r>
      <w:r w:rsidR="00080829" w:rsidRPr="00B96A30">
        <w:t xml:space="preserve"> is</w:t>
      </w:r>
      <w:r w:rsidR="00451CA4" w:rsidRPr="00B96A30">
        <w:t xml:space="preserve"> not necessarily appropriate for business-related meets</w:t>
      </w:r>
      <w:r w:rsidRPr="00B96A30">
        <w:t>. T</w:t>
      </w:r>
      <w:r w:rsidR="00451CA4" w:rsidRPr="00B96A30">
        <w:t xml:space="preserve">he use of slang, </w:t>
      </w:r>
      <w:r w:rsidR="0052394D" w:rsidRPr="00B96A30">
        <w:t xml:space="preserve">street </w:t>
      </w:r>
      <w:r w:rsidR="007614DE" w:rsidRPr="00B96A30">
        <w:t>talk,</w:t>
      </w:r>
      <w:r w:rsidR="00972CA1" w:rsidRPr="00B96A30">
        <w:t xml:space="preserve"> </w:t>
      </w:r>
      <w:r w:rsidR="003504DF" w:rsidRPr="00B96A30">
        <w:t>and poor</w:t>
      </w:r>
      <w:r w:rsidR="00451CA4" w:rsidRPr="00B96A30">
        <w:t xml:space="preserve"> grammar </w:t>
      </w:r>
      <w:r w:rsidR="00972CA1" w:rsidRPr="00B96A30">
        <w:t>can</w:t>
      </w:r>
      <w:r w:rsidR="00885808" w:rsidRPr="00B96A30">
        <w:t xml:space="preserve"> detract from your </w:t>
      </w:r>
      <w:r w:rsidR="00451CA4" w:rsidRPr="00B96A30">
        <w:t>credibility</w:t>
      </w:r>
      <w:r w:rsidR="00885808" w:rsidRPr="00B96A30">
        <w:t xml:space="preserve">, </w:t>
      </w:r>
      <w:r w:rsidR="009B5DA2" w:rsidRPr="00B96A30">
        <w:t>especially</w:t>
      </w:r>
      <w:r w:rsidR="00885808" w:rsidRPr="00B96A30">
        <w:t xml:space="preserve"> if you’re mingling with potential clients, </w:t>
      </w:r>
      <w:r w:rsidR="007614DE" w:rsidRPr="00B96A30">
        <w:t>employers,</w:t>
      </w:r>
      <w:r w:rsidR="00885808" w:rsidRPr="00B96A30">
        <w:t xml:space="preserve"> and </w:t>
      </w:r>
      <w:r w:rsidR="009B5DA2" w:rsidRPr="00B96A30">
        <w:t xml:space="preserve">business partners. </w:t>
      </w:r>
      <w:r w:rsidRPr="00B96A30">
        <w:t>Events</w:t>
      </w:r>
      <w:r w:rsidR="001E2286" w:rsidRPr="00B96A30">
        <w:t xml:space="preserve"> </w:t>
      </w:r>
      <w:r w:rsidR="009B5DA2" w:rsidRPr="00B96A30">
        <w:t>that require you to come across as impressive may require the use of industry-sp</w:t>
      </w:r>
      <w:r w:rsidR="00451CA4" w:rsidRPr="00B96A30">
        <w:t>ecific jargon and a formal tone ---</w:t>
      </w:r>
      <w:r w:rsidR="00895B68" w:rsidRPr="00B96A30">
        <w:t xml:space="preserve"> so</w:t>
      </w:r>
      <w:r w:rsidR="0096678C">
        <w:t>,</w:t>
      </w:r>
      <w:r w:rsidR="00451CA4" w:rsidRPr="00B96A30">
        <w:t xml:space="preserve"> adjust accordingly.</w:t>
      </w:r>
    </w:p>
    <w:p w14:paraId="1C15C7D3" w14:textId="77777777" w:rsidR="00EF0963" w:rsidRPr="00B96A30" w:rsidRDefault="008D3F72">
      <w:pPr>
        <w:numPr>
          <w:ilvl w:val="0"/>
          <w:numId w:val="31"/>
        </w:numPr>
      </w:pPr>
      <w:r w:rsidRPr="00B96A30">
        <w:rPr>
          <w:b/>
        </w:rPr>
        <w:t xml:space="preserve">Emphasize key ideas. </w:t>
      </w:r>
      <w:r w:rsidR="00393E00" w:rsidRPr="00B96A30">
        <w:t>Stress</w:t>
      </w:r>
      <w:r w:rsidR="0095096C" w:rsidRPr="00B96A30">
        <w:t xml:space="preserve"> </w:t>
      </w:r>
      <w:r w:rsidR="00393E00" w:rsidRPr="00B96A30">
        <w:t>the highlights of your communication</w:t>
      </w:r>
      <w:r w:rsidR="0054192D" w:rsidRPr="00B96A30">
        <w:t>. For example, p</w:t>
      </w:r>
      <w:r w:rsidR="0095096C" w:rsidRPr="00B96A30">
        <w:t xml:space="preserve">eople who are delivering a sales pitch </w:t>
      </w:r>
      <w:r w:rsidR="00393E00" w:rsidRPr="00B96A30">
        <w:t>should emphasize</w:t>
      </w:r>
      <w:r w:rsidR="0095096C" w:rsidRPr="00B96A30">
        <w:t xml:space="preserve"> the main </w:t>
      </w:r>
      <w:r w:rsidR="0095297A" w:rsidRPr="00B96A30">
        <w:t>features</w:t>
      </w:r>
      <w:r w:rsidR="00393E00" w:rsidRPr="00B96A30">
        <w:t xml:space="preserve"> of their</w:t>
      </w:r>
      <w:r w:rsidR="0095096C" w:rsidRPr="00B96A30">
        <w:t xml:space="preserve"> product or service. </w:t>
      </w:r>
      <w:r w:rsidR="00393E00" w:rsidRPr="00B96A30">
        <w:t xml:space="preserve">Those who </w:t>
      </w:r>
      <w:r w:rsidR="0054192D" w:rsidRPr="00B96A30">
        <w:t>are presenting their o</w:t>
      </w:r>
      <w:r w:rsidR="003504DF" w:rsidRPr="00B96A30">
        <w:t xml:space="preserve">pinion on an issue should </w:t>
      </w:r>
      <w:r w:rsidR="003601BA" w:rsidRPr="00B96A30">
        <w:t>explain</w:t>
      </w:r>
      <w:r w:rsidR="0054192D" w:rsidRPr="00B96A30">
        <w:t xml:space="preserve"> the crux of their arguments, and build from there.</w:t>
      </w:r>
      <w:r w:rsidR="003601BA" w:rsidRPr="00B96A30">
        <w:t xml:space="preserve"> Even if you’re merely expressing interest or congratulations, make sure the person you’re talking to would remember what you have to say.</w:t>
      </w:r>
      <w:r w:rsidR="00110197" w:rsidRPr="00B96A30">
        <w:t xml:space="preserve"> Emphasis in verbal communication comes in many ways, including repetition of key points, </w:t>
      </w:r>
      <w:r w:rsidR="005E21B7" w:rsidRPr="00B96A30">
        <w:t xml:space="preserve">giving specific examples, </w:t>
      </w:r>
      <w:r w:rsidR="00110197" w:rsidRPr="00B96A30">
        <w:lastRenderedPageBreak/>
        <w:t>accenting particular adjectives or nouns, or even directly saying that “this is really a point I want to emphasize.”</w:t>
      </w:r>
    </w:p>
    <w:p w14:paraId="0A9F98B6" w14:textId="77777777" w:rsidR="00596D8E" w:rsidRPr="00B96A30" w:rsidRDefault="00255344">
      <w:pPr>
        <w:numPr>
          <w:ilvl w:val="0"/>
          <w:numId w:val="31"/>
        </w:numPr>
      </w:pPr>
      <w:r w:rsidRPr="00B96A30">
        <w:rPr>
          <w:b/>
        </w:rPr>
        <w:t xml:space="preserve">Tailor-fit your communication to your audience. </w:t>
      </w:r>
      <w:r w:rsidR="008D3F72" w:rsidRPr="00B96A30">
        <w:rPr>
          <w:b/>
        </w:rPr>
        <w:t xml:space="preserve"> </w:t>
      </w:r>
      <w:r w:rsidRPr="00B96A30">
        <w:t xml:space="preserve">A powerful communication is one that connects with one’s audience. In this case, minding the readiness, attention, </w:t>
      </w:r>
      <w:r w:rsidR="007614DE" w:rsidRPr="00B96A30">
        <w:t>age,</w:t>
      </w:r>
      <w:r w:rsidRPr="00B96A30">
        <w:t xml:space="preserve"> and educational level of your audience is very important, so that you don’t overwhelm or underwhelm them. Social skills a</w:t>
      </w:r>
      <w:r w:rsidR="00EA190B" w:rsidRPr="00B96A30">
        <w:t>re primarily about flexibility; the better you can adjust to changes in your audience profile, the better off you’ll be.</w:t>
      </w:r>
    </w:p>
    <w:p w14:paraId="27B2344B" w14:textId="77777777" w:rsidR="00EA190B" w:rsidRPr="00B96A30" w:rsidRDefault="00EA190B">
      <w:pPr>
        <w:numPr>
          <w:ilvl w:val="0"/>
          <w:numId w:val="31"/>
        </w:numPr>
      </w:pPr>
      <w:r w:rsidRPr="00B96A30">
        <w:rPr>
          <w:b/>
        </w:rPr>
        <w:t>Connect.</w:t>
      </w:r>
      <w:r w:rsidR="008D3F72" w:rsidRPr="00B96A30">
        <w:rPr>
          <w:b/>
        </w:rPr>
        <w:t xml:space="preserve"> </w:t>
      </w:r>
      <w:r w:rsidRPr="00B96A30">
        <w:t xml:space="preserve">Power in communication is sometimes determined by the quality of </w:t>
      </w:r>
      <w:r w:rsidR="00B008D2" w:rsidRPr="00B96A30">
        <w:t xml:space="preserve">your rapport with others. </w:t>
      </w:r>
      <w:bookmarkStart w:id="49" w:name="_Hlk92719231"/>
      <w:r w:rsidR="00B008D2" w:rsidRPr="00B96A30">
        <w:t>You may need to “warm up” your audience, make them comfortable, and show them that you sincerely want to talk with them. The more others see you as “one of them</w:t>
      </w:r>
      <w:r w:rsidR="002B20B1" w:rsidRPr="00B96A30">
        <w:t>”,</w:t>
      </w:r>
      <w:r w:rsidR="00B008D2" w:rsidRPr="00B96A30">
        <w:t xml:space="preserve"> the better their reception of anything that you have to say will be.</w:t>
      </w:r>
      <w:r w:rsidRPr="00B96A30">
        <w:t xml:space="preserve"> </w:t>
      </w:r>
      <w:bookmarkEnd w:id="49"/>
    </w:p>
    <w:p w14:paraId="7A8CE13B" w14:textId="77777777" w:rsidR="002B20B1" w:rsidRPr="00B96A30" w:rsidRDefault="002B20B1" w:rsidP="00EA190B">
      <w:pPr>
        <w:ind w:left="720"/>
      </w:pPr>
      <w:r w:rsidRPr="00B96A30">
        <w:t>Your non-verbal communication can be a big help in connecting wi</w:t>
      </w:r>
      <w:r w:rsidR="007614DE" w:rsidRPr="00B96A30">
        <w:t>th others.</w:t>
      </w:r>
    </w:p>
    <w:p w14:paraId="09A99949" w14:textId="77777777" w:rsidR="00C20B22" w:rsidRPr="00B96A30" w:rsidRDefault="00C20B22" w:rsidP="008D3F72"/>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63B7513E" w14:textId="77777777" w:rsidTr="00C20B22">
        <w:tc>
          <w:tcPr>
            <w:tcW w:w="2448" w:type="dxa"/>
            <w:vAlign w:val="center"/>
          </w:tcPr>
          <w:p w14:paraId="4A6A3AF1"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68641CF2" w14:textId="77777777" w:rsidR="00C20B22" w:rsidRPr="00687D7A" w:rsidRDefault="00C20B22" w:rsidP="00C20B22">
            <w:pPr>
              <w:rPr>
                <w:rStyle w:val="TableHeadings"/>
                <w:b w:val="0"/>
                <w:color w:val="000000" w:themeColor="text1"/>
              </w:rPr>
            </w:pPr>
            <w:r w:rsidRPr="00687D7A">
              <w:rPr>
                <w:rStyle w:val="TableHeadings"/>
                <w:b w:val="0"/>
                <w:color w:val="000000" w:themeColor="text1"/>
              </w:rPr>
              <w:t>10 minutes</w:t>
            </w:r>
          </w:p>
        </w:tc>
      </w:tr>
      <w:tr w:rsidR="00C20B22" w:rsidRPr="00B96A30" w14:paraId="1A42C8A6" w14:textId="77777777" w:rsidTr="00687D7A">
        <w:tc>
          <w:tcPr>
            <w:tcW w:w="2448" w:type="dxa"/>
            <w:shd w:val="clear" w:color="auto" w:fill="D9D9D9" w:themeFill="background1" w:themeFillShade="D9"/>
            <w:vAlign w:val="center"/>
          </w:tcPr>
          <w:p w14:paraId="0AB4B5DB"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51B14F79"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To give tips on communicating with power. </w:t>
            </w:r>
          </w:p>
        </w:tc>
      </w:tr>
      <w:tr w:rsidR="00C20B22" w:rsidRPr="00B96A30" w14:paraId="73715E4D" w14:textId="77777777" w:rsidTr="00C20B22">
        <w:tc>
          <w:tcPr>
            <w:tcW w:w="2448" w:type="dxa"/>
            <w:vAlign w:val="center"/>
          </w:tcPr>
          <w:p w14:paraId="0F184D2B"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32551B53" w14:textId="425D5019" w:rsidR="00C20B22" w:rsidRPr="00687D7A" w:rsidRDefault="00C20B22" w:rsidP="00C20B22">
            <w:pPr>
              <w:rPr>
                <w:rStyle w:val="TableTextInstructor"/>
                <w:color w:val="000000" w:themeColor="text1"/>
              </w:rPr>
            </w:pPr>
            <w:r w:rsidRPr="00687D7A">
              <w:rPr>
                <w:rStyle w:val="TableTextInstructor"/>
                <w:color w:val="000000" w:themeColor="text1"/>
              </w:rPr>
              <w:t xml:space="preserve">Power in communication refers to the ability to influence, persuade, or make an impact. </w:t>
            </w:r>
            <w:r w:rsidR="008A0BC1">
              <w:rPr>
                <w:rStyle w:val="TableTextInstructor"/>
                <w:color w:val="000000" w:themeColor="text1"/>
              </w:rPr>
              <w:t>P</w:t>
            </w:r>
            <w:r w:rsidRPr="00687D7A">
              <w:rPr>
                <w:rStyle w:val="TableTextInstructor"/>
                <w:color w:val="000000" w:themeColor="text1"/>
              </w:rPr>
              <w:t>owerful communication is associated with self-confidence, credibility, and effectiveness.</w:t>
            </w:r>
          </w:p>
          <w:p w14:paraId="06061B8B" w14:textId="77777777" w:rsidR="00C20B22" w:rsidRPr="00687D7A" w:rsidRDefault="00C20B22" w:rsidP="00C20B22">
            <w:pPr>
              <w:rPr>
                <w:rStyle w:val="TableTextInstructor"/>
                <w:color w:val="000000" w:themeColor="text1"/>
              </w:rPr>
            </w:pPr>
            <w:r w:rsidRPr="00687D7A">
              <w:rPr>
                <w:rStyle w:val="TableTextInstructor"/>
                <w:color w:val="000000" w:themeColor="text1"/>
              </w:rPr>
              <w:t>Ways to communicate with power include:</w:t>
            </w:r>
          </w:p>
          <w:p w14:paraId="335B558D" w14:textId="77777777" w:rsidR="00C20B22" w:rsidRPr="00687D7A" w:rsidRDefault="00C20B22" w:rsidP="0039429E">
            <w:pPr>
              <w:numPr>
                <w:ilvl w:val="0"/>
                <w:numId w:val="8"/>
              </w:numPr>
              <w:rPr>
                <w:rStyle w:val="TableTextInstructor"/>
                <w:color w:val="000000" w:themeColor="text1"/>
              </w:rPr>
            </w:pPr>
            <w:r w:rsidRPr="00687D7A">
              <w:rPr>
                <w:rStyle w:val="TableTextInstructor"/>
                <w:color w:val="000000" w:themeColor="text1"/>
              </w:rPr>
              <w:t xml:space="preserve">Stick to the point. </w:t>
            </w:r>
          </w:p>
          <w:p w14:paraId="51EDC296" w14:textId="77777777" w:rsidR="00C20B22" w:rsidRPr="00687D7A" w:rsidRDefault="00C20B22" w:rsidP="0039429E">
            <w:pPr>
              <w:numPr>
                <w:ilvl w:val="0"/>
                <w:numId w:val="8"/>
              </w:numPr>
              <w:rPr>
                <w:rStyle w:val="TableTextInstructor"/>
                <w:color w:val="000000" w:themeColor="text1"/>
              </w:rPr>
            </w:pPr>
            <w:r w:rsidRPr="00687D7A">
              <w:rPr>
                <w:rStyle w:val="TableTextInstructor"/>
                <w:color w:val="000000" w:themeColor="text1"/>
              </w:rPr>
              <w:t>Don’t be too casual.</w:t>
            </w:r>
          </w:p>
          <w:p w14:paraId="294ECF75" w14:textId="77777777" w:rsidR="00C20B22" w:rsidRPr="00687D7A" w:rsidRDefault="00C20B22" w:rsidP="0039429E">
            <w:pPr>
              <w:numPr>
                <w:ilvl w:val="0"/>
                <w:numId w:val="8"/>
              </w:numPr>
              <w:rPr>
                <w:rStyle w:val="TableTextInstructor"/>
                <w:color w:val="000000" w:themeColor="text1"/>
              </w:rPr>
            </w:pPr>
            <w:r w:rsidRPr="00687D7A">
              <w:rPr>
                <w:rStyle w:val="TableTextInstructor"/>
                <w:color w:val="000000" w:themeColor="text1"/>
              </w:rPr>
              <w:t>Emphasize key ideas.</w:t>
            </w:r>
          </w:p>
          <w:p w14:paraId="4F79829C" w14:textId="77777777" w:rsidR="00C20B22" w:rsidRPr="00687D7A" w:rsidRDefault="00C20B22" w:rsidP="0039429E">
            <w:pPr>
              <w:numPr>
                <w:ilvl w:val="0"/>
                <w:numId w:val="8"/>
              </w:numPr>
              <w:rPr>
                <w:rStyle w:val="TableTextInstructor"/>
                <w:color w:val="000000" w:themeColor="text1"/>
              </w:rPr>
            </w:pPr>
            <w:r w:rsidRPr="00687D7A">
              <w:rPr>
                <w:rStyle w:val="TableTextInstructor"/>
                <w:color w:val="000000" w:themeColor="text1"/>
              </w:rPr>
              <w:t>Tailor-fit your communication with your audience.</w:t>
            </w:r>
            <w:r w:rsidRPr="00687D7A">
              <w:rPr>
                <w:color w:val="000000" w:themeColor="text1"/>
              </w:rPr>
              <w:t xml:space="preserve"> </w:t>
            </w:r>
          </w:p>
          <w:p w14:paraId="039482FA" w14:textId="77777777" w:rsidR="00C20B22" w:rsidRPr="00687D7A" w:rsidRDefault="00C20B22" w:rsidP="0039429E">
            <w:pPr>
              <w:numPr>
                <w:ilvl w:val="0"/>
                <w:numId w:val="8"/>
              </w:numPr>
              <w:rPr>
                <w:rStyle w:val="TableTextInstructor"/>
                <w:color w:val="000000" w:themeColor="text1"/>
              </w:rPr>
            </w:pPr>
            <w:r w:rsidRPr="00687D7A">
              <w:rPr>
                <w:rStyle w:val="TableTextInstructor"/>
                <w:color w:val="000000" w:themeColor="text1"/>
              </w:rPr>
              <w:t>Connect.</w:t>
            </w:r>
          </w:p>
        </w:tc>
      </w:tr>
      <w:tr w:rsidR="00C20B22" w:rsidRPr="00B96A30" w14:paraId="6090409A" w14:textId="77777777" w:rsidTr="00687D7A">
        <w:tc>
          <w:tcPr>
            <w:tcW w:w="2448" w:type="dxa"/>
            <w:shd w:val="clear" w:color="auto" w:fill="D9D9D9" w:themeFill="background1" w:themeFillShade="D9"/>
            <w:vAlign w:val="center"/>
          </w:tcPr>
          <w:p w14:paraId="5F3B93A0"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0B9B5172" w14:textId="77777777" w:rsidR="00C20B22" w:rsidRPr="00687D7A" w:rsidRDefault="00D83AE2" w:rsidP="008D3F72">
            <w:pPr>
              <w:rPr>
                <w:rStyle w:val="TableTextInstructor"/>
                <w:color w:val="000000" w:themeColor="text1"/>
              </w:rPr>
            </w:pPr>
            <w:r w:rsidRPr="00687D7A">
              <w:rPr>
                <w:color w:val="000000" w:themeColor="text1"/>
              </w:rPr>
              <w:t>Flip chart paper and marker.</w:t>
            </w:r>
          </w:p>
        </w:tc>
      </w:tr>
      <w:tr w:rsidR="00C20B22" w:rsidRPr="00B96A30" w14:paraId="3E17579B" w14:textId="77777777" w:rsidTr="00C20B22">
        <w:trPr>
          <w:trHeight w:val="440"/>
        </w:trPr>
        <w:tc>
          <w:tcPr>
            <w:tcW w:w="2448" w:type="dxa"/>
            <w:vAlign w:val="center"/>
          </w:tcPr>
          <w:p w14:paraId="190B4B02"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vAlign w:val="center"/>
          </w:tcPr>
          <w:p w14:paraId="61495741" w14:textId="16493557" w:rsidR="00C20B22" w:rsidRPr="00687D7A" w:rsidRDefault="00C20B22" w:rsidP="00C20B22">
            <w:pPr>
              <w:rPr>
                <w:rStyle w:val="TableTextInstructor"/>
                <w:color w:val="000000" w:themeColor="text1"/>
              </w:rPr>
            </w:pPr>
            <w:r w:rsidRPr="00687D7A">
              <w:rPr>
                <w:rStyle w:val="TableTextInstructor"/>
                <w:color w:val="000000" w:themeColor="text1"/>
              </w:rPr>
              <w:t xml:space="preserve">Ask the group to think of the people they know who they consider powerful communicators. They can be individuals that they know personally, or celebrities, speakers, and politicians they’ve seen on television. </w:t>
            </w:r>
          </w:p>
          <w:p w14:paraId="55A5360C"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Ask the group to think about what exactly these people do that make them powerful communicators. Publish responses on a flipchart paper. Afterwards, encourage participants to identify which of the practices listed </w:t>
            </w:r>
            <w:r w:rsidRPr="00687D7A">
              <w:rPr>
                <w:rStyle w:val="TableTextInstructor"/>
                <w:color w:val="000000" w:themeColor="text1"/>
              </w:rPr>
              <w:lastRenderedPageBreak/>
              <w:t>are areas they struggle with.</w:t>
            </w:r>
          </w:p>
        </w:tc>
      </w:tr>
      <w:tr w:rsidR="00C20B22" w:rsidRPr="00B96A30" w14:paraId="2A278D1D" w14:textId="77777777" w:rsidTr="00687D7A">
        <w:tc>
          <w:tcPr>
            <w:tcW w:w="2448" w:type="dxa"/>
            <w:tcBorders>
              <w:bottom w:val="single" w:sz="4" w:space="0" w:color="1F497D"/>
            </w:tcBorders>
            <w:shd w:val="clear" w:color="auto" w:fill="D9D9D9" w:themeFill="background1" w:themeFillShade="D9"/>
            <w:vAlign w:val="center"/>
          </w:tcPr>
          <w:p w14:paraId="2088A8B5"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Delivery Tips</w:t>
            </w:r>
          </w:p>
        </w:tc>
        <w:tc>
          <w:tcPr>
            <w:tcW w:w="7128" w:type="dxa"/>
            <w:tcBorders>
              <w:bottom w:val="single" w:sz="4" w:space="0" w:color="1F497D"/>
            </w:tcBorders>
            <w:shd w:val="clear" w:color="auto" w:fill="D9D9D9" w:themeFill="background1" w:themeFillShade="D9"/>
            <w:vAlign w:val="center"/>
          </w:tcPr>
          <w:p w14:paraId="35BCE199" w14:textId="77777777" w:rsidR="00C20B22" w:rsidRPr="00687D7A" w:rsidRDefault="00C20B22" w:rsidP="00C20B22">
            <w:pPr>
              <w:rPr>
                <w:color w:val="000000" w:themeColor="text1"/>
              </w:rPr>
            </w:pPr>
            <w:r w:rsidRPr="00687D7A">
              <w:rPr>
                <w:color w:val="000000" w:themeColor="text1"/>
              </w:rPr>
              <w:t xml:space="preserve">Demonstrate a sample of powerful and non-powerful communication. </w:t>
            </w:r>
          </w:p>
        </w:tc>
      </w:tr>
      <w:tr w:rsidR="00C20B22" w:rsidRPr="00B96A30" w14:paraId="3BFF893B" w14:textId="77777777" w:rsidTr="00C20B22">
        <w:tc>
          <w:tcPr>
            <w:tcW w:w="2448" w:type="dxa"/>
            <w:shd w:val="clear" w:color="auto" w:fill="auto"/>
            <w:vAlign w:val="center"/>
          </w:tcPr>
          <w:p w14:paraId="4A5D65E7"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shd w:val="clear" w:color="auto" w:fill="auto"/>
            <w:vAlign w:val="center"/>
          </w:tcPr>
          <w:p w14:paraId="7C1B3CFC" w14:textId="77777777" w:rsidR="00C20B22" w:rsidRPr="00687D7A" w:rsidRDefault="00C20B22" w:rsidP="00C20B22">
            <w:pPr>
              <w:rPr>
                <w:color w:val="000000" w:themeColor="text1"/>
              </w:rPr>
            </w:pPr>
            <w:r w:rsidRPr="00687D7A">
              <w:rPr>
                <w:color w:val="000000" w:themeColor="text1"/>
              </w:rPr>
              <w:t xml:space="preserve">Give one tip on communicating with power. </w:t>
            </w:r>
          </w:p>
        </w:tc>
      </w:tr>
    </w:tbl>
    <w:p w14:paraId="554075AC" w14:textId="77777777" w:rsidR="00523CE8" w:rsidRDefault="00523CE8" w:rsidP="008D3F72"/>
    <w:p w14:paraId="24EF2E23" w14:textId="02393952" w:rsidR="00B421A9" w:rsidRDefault="000B77C6" w:rsidP="00B421A9">
      <w:pPr>
        <w:pStyle w:val="Heading2"/>
      </w:pPr>
      <w:bookmarkStart w:id="50" w:name="_Toc114753885"/>
      <w:r>
        <w:t>Practical Illustration</w:t>
      </w:r>
      <w:bookmarkEnd w:id="50"/>
    </w:p>
    <w:p w14:paraId="06C9C8B7" w14:textId="7C38F8EA" w:rsidR="00B421A9" w:rsidRPr="00B96A30" w:rsidRDefault="00631028" w:rsidP="00B421A9">
      <w:r>
        <w:rPr>
          <w:noProof/>
          <w:lang w:val="en-CA" w:eastAsia="en-CA" w:bidi="ar-SA"/>
        </w:rPr>
        <w:drawing>
          <wp:anchor distT="0" distB="0" distL="114300" distR="114300" simplePos="0" relativeHeight="251681792" behindDoc="0" locked="0" layoutInCell="1" allowOverlap="1" wp14:anchorId="2E0C417A" wp14:editId="6E839DC1">
            <wp:simplePos x="0" y="0"/>
            <wp:positionH relativeFrom="column">
              <wp:posOffset>62702</wp:posOffset>
            </wp:positionH>
            <wp:positionV relativeFrom="paragraph">
              <wp:posOffset>44396</wp:posOffset>
            </wp:positionV>
            <wp:extent cx="647700" cy="993775"/>
            <wp:effectExtent l="0" t="0" r="0" b="0"/>
            <wp:wrapSquare wrapText="bothSides"/>
            <wp:docPr id="143"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B421A9" w:rsidRPr="00AE4891">
        <w:t>Sally was going over a sales report when her secretary, Paul, knocked on her office door. Sally told him to come in, and Paul said, “I have your schedule for the week. I’m going to have a full day tomorrow, too.” Sally, without looking up from the sales report, thanked him and waved him out. When Sally got to the office in the morning, her coffee pot was empty. She had no time to make a pot of coffee before her first meeting. She went to ask Paul why he hadn’t made coffee, but he wasn’t at his desk. That’s when she remembered what he said the day before, and realized she hadn’t listened to Paul fully.</w:t>
      </w:r>
    </w:p>
    <w:p w14:paraId="0625B959" w14:textId="77777777" w:rsidR="00B421A9" w:rsidRDefault="00B421A9" w:rsidP="008D3F72"/>
    <w:p w14:paraId="70444CE4" w14:textId="77777777" w:rsidR="00523CE8" w:rsidRDefault="00523CE8" w:rsidP="00523CE8">
      <w:r>
        <w:br w:type="page"/>
      </w:r>
    </w:p>
    <w:p w14:paraId="0746C490" w14:textId="77777777" w:rsidR="00523CE8" w:rsidRPr="0062025E" w:rsidRDefault="00523CE8" w:rsidP="00523CE8">
      <w:pPr>
        <w:pStyle w:val="Heading2"/>
      </w:pPr>
      <w:bookmarkStart w:id="51" w:name="_Toc114753886"/>
      <w:r>
        <w:lastRenderedPageBreak/>
        <w:t>Module Two</w:t>
      </w:r>
      <w:r w:rsidRPr="0062025E">
        <w:t>: Review Questions</w:t>
      </w:r>
      <w:bookmarkEnd w:id="51"/>
    </w:p>
    <w:p w14:paraId="40EF73FF" w14:textId="1C53E511" w:rsidR="00523CE8" w:rsidRDefault="00523CE8">
      <w:pPr>
        <w:numPr>
          <w:ilvl w:val="0"/>
          <w:numId w:val="99"/>
        </w:numPr>
      </w:pPr>
      <w:bookmarkStart w:id="52" w:name="_Hlk92877955"/>
      <w:r>
        <w:t>What differ</w:t>
      </w:r>
      <w:r w:rsidR="00BE46E1">
        <w:t>entiates</w:t>
      </w:r>
      <w:r>
        <w:t xml:space="preserve"> listening from hearing?</w:t>
      </w:r>
    </w:p>
    <w:p w14:paraId="3D41D381" w14:textId="77777777" w:rsidR="00523CE8" w:rsidRPr="0062025E" w:rsidRDefault="00523CE8">
      <w:pPr>
        <w:pStyle w:val="ListParagraph"/>
        <w:numPr>
          <w:ilvl w:val="1"/>
          <w:numId w:val="98"/>
        </w:numPr>
      </w:pPr>
      <w:r>
        <w:t>Decibels are different</w:t>
      </w:r>
    </w:p>
    <w:p w14:paraId="215BDBD9" w14:textId="77777777" w:rsidR="00523CE8" w:rsidRPr="00523CE8" w:rsidRDefault="00523CE8">
      <w:pPr>
        <w:pStyle w:val="ListParagraph"/>
        <w:numPr>
          <w:ilvl w:val="1"/>
          <w:numId w:val="98"/>
        </w:numPr>
        <w:ind w:left="1080"/>
        <w:rPr>
          <w:color w:val="FF0000"/>
        </w:rPr>
      </w:pPr>
      <w:r w:rsidRPr="00523CE8">
        <w:rPr>
          <w:color w:val="FF0000"/>
        </w:rPr>
        <w:t>Deliberate attention</w:t>
      </w:r>
    </w:p>
    <w:p w14:paraId="5C0DE175" w14:textId="77777777" w:rsidR="00523CE8" w:rsidRPr="0062025E" w:rsidRDefault="00523CE8">
      <w:pPr>
        <w:pStyle w:val="ListParagraph"/>
        <w:numPr>
          <w:ilvl w:val="1"/>
          <w:numId w:val="98"/>
        </w:numPr>
        <w:ind w:left="1080"/>
      </w:pPr>
      <w:r>
        <w:t>Reduced concentration</w:t>
      </w:r>
    </w:p>
    <w:p w14:paraId="1B8F263D" w14:textId="30B2126F" w:rsidR="00523CE8" w:rsidRDefault="00523CE8">
      <w:pPr>
        <w:pStyle w:val="ListParagraph"/>
        <w:numPr>
          <w:ilvl w:val="1"/>
          <w:numId w:val="98"/>
        </w:numPr>
        <w:ind w:left="1080"/>
      </w:pPr>
      <w:r>
        <w:t>Responding to what’s heard</w:t>
      </w:r>
    </w:p>
    <w:p w14:paraId="3A79F5AE" w14:textId="7996CEC9" w:rsidR="00631028" w:rsidRPr="00BE46E1" w:rsidRDefault="00BE46E1" w:rsidP="00BE46E1">
      <w:pPr>
        <w:ind w:left="720"/>
        <w:rPr>
          <w:color w:val="FF0000"/>
        </w:rPr>
      </w:pPr>
      <w:r w:rsidRPr="00BE46E1">
        <w:rPr>
          <w:color w:val="FF0000"/>
        </w:rPr>
        <w:t xml:space="preserve">Listening involves the extra steps of really understanding what we heard, and giving it deliberate attention and thoughtful consideration.  </w:t>
      </w:r>
    </w:p>
    <w:p w14:paraId="5DBAB8BE" w14:textId="77777777" w:rsidR="00523CE8" w:rsidRDefault="00523CE8">
      <w:pPr>
        <w:numPr>
          <w:ilvl w:val="0"/>
          <w:numId w:val="99"/>
        </w:numPr>
      </w:pPr>
      <w:r>
        <w:t>Which is better for your interpersonal skills, hearing or listening?</w:t>
      </w:r>
    </w:p>
    <w:p w14:paraId="5F4E2EE8" w14:textId="77777777" w:rsidR="00523CE8" w:rsidRDefault="00523CE8">
      <w:pPr>
        <w:pStyle w:val="ListParagraph"/>
        <w:numPr>
          <w:ilvl w:val="1"/>
          <w:numId w:val="99"/>
        </w:numPr>
        <w:ind w:left="1080"/>
      </w:pPr>
      <w:r>
        <w:t>Hearing</w:t>
      </w:r>
    </w:p>
    <w:p w14:paraId="556A6AF9" w14:textId="77777777" w:rsidR="00523CE8" w:rsidRPr="00523CE8" w:rsidRDefault="00523CE8">
      <w:pPr>
        <w:pStyle w:val="ListParagraph"/>
        <w:numPr>
          <w:ilvl w:val="1"/>
          <w:numId w:val="99"/>
        </w:numPr>
        <w:ind w:left="1080"/>
        <w:rPr>
          <w:color w:val="FF0000"/>
        </w:rPr>
      </w:pPr>
      <w:r w:rsidRPr="00523CE8">
        <w:rPr>
          <w:color w:val="FF0000"/>
        </w:rPr>
        <w:t>Listening</w:t>
      </w:r>
    </w:p>
    <w:p w14:paraId="6E96B37D" w14:textId="77777777" w:rsidR="00523CE8" w:rsidRDefault="00523CE8">
      <w:pPr>
        <w:pStyle w:val="ListParagraph"/>
        <w:numPr>
          <w:ilvl w:val="1"/>
          <w:numId w:val="99"/>
        </w:numPr>
        <w:ind w:left="1080"/>
      </w:pPr>
      <w:r>
        <w:t>Both are equally good</w:t>
      </w:r>
    </w:p>
    <w:p w14:paraId="2670A4DE" w14:textId="33D82E82" w:rsidR="00523CE8" w:rsidRDefault="00523CE8">
      <w:pPr>
        <w:pStyle w:val="ListParagraph"/>
        <w:numPr>
          <w:ilvl w:val="1"/>
          <w:numId w:val="99"/>
        </w:numPr>
        <w:ind w:left="1080"/>
      </w:pPr>
      <w:r>
        <w:t>It cannot be defined</w:t>
      </w:r>
    </w:p>
    <w:p w14:paraId="077D02C1" w14:textId="61DF4B33" w:rsidR="00BE46E1" w:rsidRPr="00BE46E1" w:rsidRDefault="00BE46E1" w:rsidP="00BE46E1">
      <w:pPr>
        <w:ind w:left="720"/>
        <w:rPr>
          <w:color w:val="FF0000"/>
        </w:rPr>
      </w:pPr>
      <w:r w:rsidRPr="00BE46E1">
        <w:rPr>
          <w:color w:val="FF0000"/>
        </w:rPr>
        <w:t>Taking the extra step to move from hearing to listening can enhance a person’s interpersonal relationships in many ways.</w:t>
      </w:r>
    </w:p>
    <w:bookmarkEnd w:id="52"/>
    <w:p w14:paraId="4A71A633" w14:textId="77777777" w:rsidR="00523CE8" w:rsidRDefault="00523CE8">
      <w:pPr>
        <w:numPr>
          <w:ilvl w:val="0"/>
          <w:numId w:val="99"/>
        </w:numPr>
        <w:ind w:left="720"/>
      </w:pPr>
      <w:r>
        <w:t>Why is asking questions useful?</w:t>
      </w:r>
    </w:p>
    <w:p w14:paraId="0501CC4C" w14:textId="77777777" w:rsidR="00523CE8" w:rsidRPr="0062025E" w:rsidRDefault="00523CE8">
      <w:pPr>
        <w:pStyle w:val="ListParagraph"/>
        <w:numPr>
          <w:ilvl w:val="1"/>
          <w:numId w:val="99"/>
        </w:numPr>
        <w:ind w:left="1080"/>
      </w:pPr>
      <w:r>
        <w:t>You can get detailed information</w:t>
      </w:r>
    </w:p>
    <w:p w14:paraId="310723F3" w14:textId="77777777" w:rsidR="00523CE8" w:rsidRPr="0062025E" w:rsidRDefault="00523CE8">
      <w:pPr>
        <w:pStyle w:val="ListParagraph"/>
        <w:numPr>
          <w:ilvl w:val="1"/>
          <w:numId w:val="99"/>
        </w:numPr>
        <w:ind w:left="1080"/>
      </w:pPr>
      <w:r>
        <w:t>You can become closer with the interlocutor</w:t>
      </w:r>
    </w:p>
    <w:p w14:paraId="79FAFEC9" w14:textId="77777777" w:rsidR="00523CE8" w:rsidRPr="00523CE8" w:rsidRDefault="00523CE8">
      <w:pPr>
        <w:pStyle w:val="ListParagraph"/>
        <w:numPr>
          <w:ilvl w:val="1"/>
          <w:numId w:val="99"/>
        </w:numPr>
        <w:ind w:left="1080"/>
        <w:rPr>
          <w:color w:val="FF0000"/>
        </w:rPr>
      </w:pPr>
      <w:r w:rsidRPr="00523CE8">
        <w:rPr>
          <w:color w:val="FF0000"/>
        </w:rPr>
        <w:t>You can get specific information</w:t>
      </w:r>
    </w:p>
    <w:p w14:paraId="2D0D593C" w14:textId="3EE61BCD" w:rsidR="00523CE8" w:rsidRDefault="00523CE8">
      <w:pPr>
        <w:pStyle w:val="ListParagraph"/>
        <w:numPr>
          <w:ilvl w:val="1"/>
          <w:numId w:val="99"/>
        </w:numPr>
        <w:ind w:left="1080"/>
      </w:pPr>
      <w:r>
        <w:t>You can make conversation shorter</w:t>
      </w:r>
    </w:p>
    <w:p w14:paraId="1CC56FDA" w14:textId="0ED36981" w:rsidR="00D836B7" w:rsidRPr="00D836B7" w:rsidRDefault="00D836B7" w:rsidP="00D836B7">
      <w:pPr>
        <w:ind w:left="720"/>
        <w:rPr>
          <w:color w:val="FF0000"/>
        </w:rPr>
      </w:pPr>
      <w:r w:rsidRPr="00D836B7">
        <w:rPr>
          <w:color w:val="FF0000"/>
        </w:rPr>
        <w:t xml:space="preserve">If communication is the exchange of information between two or more people, then questions are a way to elicit the specific information that you are looking for.  </w:t>
      </w:r>
    </w:p>
    <w:p w14:paraId="74252225" w14:textId="77777777" w:rsidR="00523CE8" w:rsidRDefault="00523CE8">
      <w:pPr>
        <w:numPr>
          <w:ilvl w:val="0"/>
          <w:numId w:val="99"/>
        </w:numPr>
        <w:ind w:left="720"/>
      </w:pPr>
      <w:r>
        <w:t>What are closed questions?</w:t>
      </w:r>
    </w:p>
    <w:p w14:paraId="4F9BCCFE" w14:textId="77777777" w:rsidR="00523CE8" w:rsidRDefault="00523CE8">
      <w:pPr>
        <w:pStyle w:val="ListParagraph"/>
        <w:numPr>
          <w:ilvl w:val="1"/>
          <w:numId w:val="99"/>
        </w:numPr>
        <w:ind w:left="1080"/>
      </w:pPr>
      <w:r>
        <w:t>Questions that imply longer answers</w:t>
      </w:r>
    </w:p>
    <w:p w14:paraId="27140750" w14:textId="77777777" w:rsidR="00523CE8" w:rsidRDefault="00523CE8">
      <w:pPr>
        <w:pStyle w:val="ListParagraph"/>
        <w:numPr>
          <w:ilvl w:val="1"/>
          <w:numId w:val="99"/>
        </w:numPr>
        <w:ind w:left="1080"/>
      </w:pPr>
      <w:r>
        <w:t>Questions that cannot be answered wrong</w:t>
      </w:r>
    </w:p>
    <w:p w14:paraId="46695623" w14:textId="77777777" w:rsidR="00523CE8" w:rsidRDefault="00523CE8">
      <w:pPr>
        <w:pStyle w:val="ListParagraph"/>
        <w:numPr>
          <w:ilvl w:val="1"/>
          <w:numId w:val="99"/>
        </w:numPr>
        <w:ind w:left="1080"/>
      </w:pPr>
      <w:r>
        <w:t>Questions which give you direct solutions</w:t>
      </w:r>
    </w:p>
    <w:p w14:paraId="521A60E5" w14:textId="60CA0853" w:rsidR="001B7CC3" w:rsidRDefault="00523CE8">
      <w:pPr>
        <w:pStyle w:val="ListParagraph"/>
        <w:numPr>
          <w:ilvl w:val="1"/>
          <w:numId w:val="99"/>
        </w:numPr>
        <w:ind w:left="1080"/>
        <w:rPr>
          <w:color w:val="FF0000"/>
        </w:rPr>
      </w:pPr>
      <w:r w:rsidRPr="00523CE8">
        <w:rPr>
          <w:color w:val="FF0000"/>
        </w:rPr>
        <w:t>Questions answerable by yes or no</w:t>
      </w:r>
    </w:p>
    <w:p w14:paraId="41AE33F1" w14:textId="3F025A66" w:rsidR="001B7CC3" w:rsidRPr="00B85A6E" w:rsidRDefault="001B7CC3" w:rsidP="00B85A6E">
      <w:pPr>
        <w:pStyle w:val="Bulleted"/>
        <w:ind w:left="720"/>
      </w:pPr>
      <w:r w:rsidRPr="00B85A6E">
        <w:t>Closed questions are questions answerable by yes or no. Example: “Are you happy with today’s presentation?”</w:t>
      </w:r>
    </w:p>
    <w:p w14:paraId="48561166" w14:textId="77777777" w:rsidR="001B7CC3" w:rsidRDefault="001B7CC3">
      <w:pPr>
        <w:spacing w:after="0" w:line="240" w:lineRule="auto"/>
        <w:rPr>
          <w:color w:val="FF0000"/>
        </w:rPr>
      </w:pPr>
      <w:r>
        <w:rPr>
          <w:color w:val="FF0000"/>
        </w:rPr>
        <w:br w:type="page"/>
      </w:r>
    </w:p>
    <w:p w14:paraId="59040569" w14:textId="77777777" w:rsidR="00523CE8" w:rsidRDefault="00523CE8">
      <w:pPr>
        <w:numPr>
          <w:ilvl w:val="0"/>
          <w:numId w:val="99"/>
        </w:numPr>
        <w:ind w:left="720"/>
      </w:pPr>
      <w:r>
        <w:lastRenderedPageBreak/>
        <w:t>Powerful communication implies that in conversation you should:</w:t>
      </w:r>
    </w:p>
    <w:p w14:paraId="0A506D48" w14:textId="77777777" w:rsidR="00523CE8" w:rsidRPr="0062025E" w:rsidRDefault="00523CE8">
      <w:pPr>
        <w:pStyle w:val="ListParagraph"/>
        <w:numPr>
          <w:ilvl w:val="1"/>
          <w:numId w:val="99"/>
        </w:numPr>
        <w:ind w:left="1080"/>
      </w:pPr>
      <w:r>
        <w:t>Not be casual at all</w:t>
      </w:r>
    </w:p>
    <w:p w14:paraId="4A7D185B" w14:textId="77777777" w:rsidR="00523CE8" w:rsidRPr="00153244" w:rsidRDefault="00523CE8">
      <w:pPr>
        <w:pStyle w:val="ListParagraph"/>
        <w:numPr>
          <w:ilvl w:val="1"/>
          <w:numId w:val="99"/>
        </w:numPr>
        <w:ind w:left="1080"/>
        <w:rPr>
          <w:color w:val="FF0000"/>
        </w:rPr>
      </w:pPr>
      <w:r w:rsidRPr="00153244">
        <w:rPr>
          <w:color w:val="FF0000"/>
        </w:rPr>
        <w:t>Not be too casual</w:t>
      </w:r>
    </w:p>
    <w:p w14:paraId="3C1C338D" w14:textId="77777777" w:rsidR="00523CE8" w:rsidRPr="00153244" w:rsidRDefault="00523CE8">
      <w:pPr>
        <w:pStyle w:val="ListParagraph"/>
        <w:numPr>
          <w:ilvl w:val="1"/>
          <w:numId w:val="99"/>
        </w:numPr>
        <w:ind w:left="1080"/>
      </w:pPr>
      <w:r w:rsidRPr="00153244">
        <w:t>Be casual</w:t>
      </w:r>
    </w:p>
    <w:p w14:paraId="20F26F8E" w14:textId="1660AAE3" w:rsidR="00523CE8" w:rsidRDefault="00523CE8">
      <w:pPr>
        <w:pStyle w:val="ListParagraph"/>
        <w:numPr>
          <w:ilvl w:val="1"/>
          <w:numId w:val="99"/>
        </w:numPr>
        <w:ind w:left="1080"/>
      </w:pPr>
      <w:r>
        <w:t>Be very casual, even friendly</w:t>
      </w:r>
    </w:p>
    <w:p w14:paraId="1588960B" w14:textId="55226089" w:rsidR="00F34294" w:rsidRPr="00F34294" w:rsidRDefault="00F34294" w:rsidP="00F34294">
      <w:pPr>
        <w:ind w:left="720"/>
        <w:rPr>
          <w:color w:val="FF0000"/>
        </w:rPr>
      </w:pPr>
      <w:r w:rsidRPr="00F34294">
        <w:rPr>
          <w:color w:val="FF0000"/>
        </w:rPr>
        <w:t>Note that phrasing, appropriate when talking with friends, is not necessarily appropriate for business-related meets.</w:t>
      </w:r>
      <w:r w:rsidR="00153244">
        <w:rPr>
          <w:color w:val="FF0000"/>
        </w:rPr>
        <w:t xml:space="preserve"> So, don’t be too casual, address your audience at their level.</w:t>
      </w:r>
    </w:p>
    <w:p w14:paraId="0FAE716E" w14:textId="77777777" w:rsidR="00523CE8" w:rsidRDefault="00523CE8">
      <w:pPr>
        <w:numPr>
          <w:ilvl w:val="0"/>
          <w:numId w:val="99"/>
        </w:numPr>
        <w:ind w:left="720"/>
      </w:pPr>
      <w:r>
        <w:t>Which of these techniques doesn’t help you connect with your audience?</w:t>
      </w:r>
    </w:p>
    <w:p w14:paraId="32425072" w14:textId="77777777" w:rsidR="00523CE8" w:rsidRDefault="00523CE8">
      <w:pPr>
        <w:pStyle w:val="ListParagraph"/>
        <w:numPr>
          <w:ilvl w:val="1"/>
          <w:numId w:val="99"/>
        </w:numPr>
        <w:ind w:left="1080"/>
      </w:pPr>
      <w:r>
        <w:t>Warming up the audience</w:t>
      </w:r>
    </w:p>
    <w:p w14:paraId="3514E3D5" w14:textId="77777777" w:rsidR="00523CE8" w:rsidRPr="00523CE8" w:rsidRDefault="00523CE8">
      <w:pPr>
        <w:pStyle w:val="ListParagraph"/>
        <w:numPr>
          <w:ilvl w:val="1"/>
          <w:numId w:val="99"/>
        </w:numPr>
        <w:ind w:left="1080"/>
        <w:rPr>
          <w:color w:val="FF0000"/>
        </w:rPr>
      </w:pPr>
      <w:r w:rsidRPr="00523CE8">
        <w:rPr>
          <w:color w:val="FF0000"/>
        </w:rPr>
        <w:t>Make fun digressions</w:t>
      </w:r>
    </w:p>
    <w:p w14:paraId="7D75219D" w14:textId="77777777" w:rsidR="00523CE8" w:rsidRDefault="00523CE8">
      <w:pPr>
        <w:pStyle w:val="ListParagraph"/>
        <w:numPr>
          <w:ilvl w:val="1"/>
          <w:numId w:val="99"/>
        </w:numPr>
        <w:ind w:left="1080"/>
      </w:pPr>
      <w:r>
        <w:t>Make clear you sincerely want to talk with your audience</w:t>
      </w:r>
    </w:p>
    <w:p w14:paraId="11978FEE" w14:textId="6970E0CF" w:rsidR="00523CE8" w:rsidRDefault="00523CE8">
      <w:pPr>
        <w:pStyle w:val="ListParagraph"/>
        <w:numPr>
          <w:ilvl w:val="1"/>
          <w:numId w:val="99"/>
        </w:numPr>
        <w:ind w:left="1080"/>
      </w:pPr>
      <w:r>
        <w:t>All of the above help you connect with your audience</w:t>
      </w:r>
    </w:p>
    <w:p w14:paraId="2A6D567E" w14:textId="7E82BC2D" w:rsidR="00857D56" w:rsidRDefault="00E53601" w:rsidP="00E53601">
      <w:pPr>
        <w:ind w:left="720"/>
        <w:rPr>
          <w:color w:val="FF0000"/>
        </w:rPr>
      </w:pPr>
      <w:r w:rsidRPr="00E53601">
        <w:rPr>
          <w:color w:val="FF0000"/>
        </w:rPr>
        <w:t>You may need to “warm up” your audience, make them comfortable, and show them that you sincerely want to talk with them. The more others see you as “one of them”, the better their reception of anything that you have to say will be.</w:t>
      </w:r>
    </w:p>
    <w:p w14:paraId="787A0F7E" w14:textId="1440E8C5" w:rsidR="00697E2E" w:rsidRPr="00697E2E" w:rsidRDefault="00697E2E">
      <w:pPr>
        <w:numPr>
          <w:ilvl w:val="0"/>
          <w:numId w:val="99"/>
        </w:numPr>
        <w:ind w:left="720"/>
        <w:rPr>
          <w:color w:val="FF0000"/>
        </w:rPr>
      </w:pPr>
      <w:r>
        <w:t>__________</w:t>
      </w:r>
      <w:r w:rsidRPr="00B96A30">
        <w:t xml:space="preserve"> are powerful tools of communication.</w:t>
      </w:r>
    </w:p>
    <w:p w14:paraId="6CB56706" w14:textId="08D2672D" w:rsidR="00697E2E" w:rsidRDefault="00697E2E">
      <w:pPr>
        <w:pStyle w:val="ListParagraph"/>
        <w:numPr>
          <w:ilvl w:val="1"/>
          <w:numId w:val="99"/>
        </w:numPr>
        <w:ind w:left="1080"/>
      </w:pPr>
      <w:r>
        <w:t>Intonations</w:t>
      </w:r>
    </w:p>
    <w:p w14:paraId="2969C1A7" w14:textId="0ACCEEF6" w:rsidR="00697E2E" w:rsidRDefault="00697E2E">
      <w:pPr>
        <w:pStyle w:val="ListParagraph"/>
        <w:numPr>
          <w:ilvl w:val="1"/>
          <w:numId w:val="99"/>
        </w:numPr>
        <w:ind w:left="1080"/>
      </w:pPr>
      <w:r>
        <w:t>Accents</w:t>
      </w:r>
    </w:p>
    <w:p w14:paraId="1397258A" w14:textId="1CBF34DE" w:rsidR="00697E2E" w:rsidRPr="00697E2E" w:rsidRDefault="00697E2E">
      <w:pPr>
        <w:pStyle w:val="ListParagraph"/>
        <w:numPr>
          <w:ilvl w:val="1"/>
          <w:numId w:val="99"/>
        </w:numPr>
        <w:ind w:left="1080"/>
        <w:rPr>
          <w:color w:val="FF0000"/>
        </w:rPr>
      </w:pPr>
      <w:r w:rsidRPr="00697E2E">
        <w:rPr>
          <w:color w:val="FF0000"/>
        </w:rPr>
        <w:t>Words</w:t>
      </w:r>
    </w:p>
    <w:p w14:paraId="505ADC5C" w14:textId="2A4FFA1D" w:rsidR="00697E2E" w:rsidRDefault="00697E2E">
      <w:pPr>
        <w:pStyle w:val="ListParagraph"/>
        <w:numPr>
          <w:ilvl w:val="1"/>
          <w:numId w:val="99"/>
        </w:numPr>
        <w:ind w:left="1080"/>
      </w:pPr>
      <w:r w:rsidRPr="00697E2E">
        <w:t>None of the above</w:t>
      </w:r>
    </w:p>
    <w:p w14:paraId="12C8CE29" w14:textId="64DA7190" w:rsidR="00697E2E" w:rsidRDefault="00142F2D" w:rsidP="00142F2D">
      <w:pPr>
        <w:ind w:left="720"/>
      </w:pPr>
      <w:r w:rsidRPr="00142F2D">
        <w:rPr>
          <w:color w:val="FF0000"/>
        </w:rPr>
        <w:t>Words are powerful tools of communication.</w:t>
      </w:r>
    </w:p>
    <w:p w14:paraId="712788A2" w14:textId="192E7761" w:rsidR="00697E2E" w:rsidRDefault="00142F2D">
      <w:pPr>
        <w:numPr>
          <w:ilvl w:val="0"/>
          <w:numId w:val="99"/>
        </w:numPr>
        <w:ind w:left="720"/>
      </w:pPr>
      <w:r>
        <w:t>W</w:t>
      </w:r>
      <w:r w:rsidRPr="00B96A30">
        <w:t xml:space="preserve">ord choice can easily influence the </w:t>
      </w:r>
      <w:r>
        <w:t>_____________</w:t>
      </w:r>
      <w:r w:rsidRPr="00B96A30">
        <w:t xml:space="preserve"> of the people listening to us.</w:t>
      </w:r>
    </w:p>
    <w:p w14:paraId="11D4ABE7" w14:textId="7AEC572C" w:rsidR="00142F2D" w:rsidRDefault="00142F2D">
      <w:pPr>
        <w:pStyle w:val="ListParagraph"/>
        <w:numPr>
          <w:ilvl w:val="1"/>
          <w:numId w:val="99"/>
        </w:numPr>
        <w:ind w:left="1080"/>
      </w:pPr>
      <w:r>
        <w:t>Thoughts</w:t>
      </w:r>
    </w:p>
    <w:p w14:paraId="1EF05736" w14:textId="1FEE4B41" w:rsidR="00142F2D" w:rsidRDefault="00142F2D">
      <w:pPr>
        <w:pStyle w:val="ListParagraph"/>
        <w:numPr>
          <w:ilvl w:val="1"/>
          <w:numId w:val="99"/>
        </w:numPr>
        <w:ind w:left="1080"/>
      </w:pPr>
      <w:r>
        <w:t>Attitude</w:t>
      </w:r>
    </w:p>
    <w:p w14:paraId="378DE87E" w14:textId="13CB51FF" w:rsidR="00142F2D" w:rsidRDefault="00142F2D">
      <w:pPr>
        <w:pStyle w:val="ListParagraph"/>
        <w:numPr>
          <w:ilvl w:val="1"/>
          <w:numId w:val="99"/>
        </w:numPr>
        <w:ind w:left="1080"/>
      </w:pPr>
      <w:r>
        <w:t>Behavior</w:t>
      </w:r>
    </w:p>
    <w:p w14:paraId="3A20F9C0" w14:textId="7EB940E1" w:rsidR="00142F2D" w:rsidRPr="00B85A6E" w:rsidRDefault="00142F2D">
      <w:pPr>
        <w:pStyle w:val="ListParagraph"/>
        <w:numPr>
          <w:ilvl w:val="1"/>
          <w:numId w:val="99"/>
        </w:numPr>
        <w:ind w:left="1080"/>
        <w:rPr>
          <w:color w:val="FF0000"/>
        </w:rPr>
      </w:pPr>
      <w:r w:rsidRPr="00142F2D">
        <w:rPr>
          <w:color w:val="FF0000"/>
        </w:rPr>
        <w:t>All of the above</w:t>
      </w:r>
    </w:p>
    <w:p w14:paraId="2529249F" w14:textId="23FAFF6F" w:rsidR="00D7216F" w:rsidRDefault="00142F2D" w:rsidP="00B85A6E">
      <w:pPr>
        <w:ind w:left="720"/>
        <w:rPr>
          <w:color w:val="FF0000"/>
        </w:rPr>
      </w:pPr>
      <w:r w:rsidRPr="00142F2D">
        <w:rPr>
          <w:color w:val="FF0000"/>
        </w:rPr>
        <w:t>Word choice can easily influence the thoughts, attitudes, and behavior of the people listening to us.</w:t>
      </w:r>
    </w:p>
    <w:p w14:paraId="4D654263" w14:textId="77777777" w:rsidR="00D7216F" w:rsidRDefault="00D7216F">
      <w:pPr>
        <w:spacing w:after="0" w:line="240" w:lineRule="auto"/>
        <w:rPr>
          <w:color w:val="FF0000"/>
        </w:rPr>
      </w:pPr>
      <w:r>
        <w:rPr>
          <w:color w:val="FF0000"/>
        </w:rPr>
        <w:br w:type="page"/>
      </w:r>
    </w:p>
    <w:p w14:paraId="5E20A364" w14:textId="183BF0F1" w:rsidR="00142F2D" w:rsidRPr="00D7216F" w:rsidRDefault="00D7216F">
      <w:pPr>
        <w:numPr>
          <w:ilvl w:val="0"/>
          <w:numId w:val="99"/>
        </w:numPr>
        <w:ind w:left="720"/>
        <w:rPr>
          <w:color w:val="FF0000"/>
        </w:rPr>
      </w:pPr>
      <w:bookmarkStart w:id="53" w:name="_Hlk92878726"/>
      <w:r>
        <w:lastRenderedPageBreak/>
        <w:t>________</w:t>
      </w:r>
      <w:r w:rsidR="00142F2D" w:rsidRPr="00B96A30">
        <w:t xml:space="preserve"> goes beyond simply picking up stimuli around us</w:t>
      </w:r>
      <w:r>
        <w:t>.</w:t>
      </w:r>
    </w:p>
    <w:p w14:paraId="42AA395C" w14:textId="237979EF" w:rsidR="00D7216F" w:rsidRPr="00D7216F" w:rsidRDefault="00D7216F">
      <w:pPr>
        <w:pStyle w:val="ListParagraph"/>
        <w:numPr>
          <w:ilvl w:val="1"/>
          <w:numId w:val="99"/>
        </w:numPr>
        <w:ind w:left="1080"/>
      </w:pPr>
      <w:r>
        <w:t>Conversing</w:t>
      </w:r>
    </w:p>
    <w:p w14:paraId="4F9122E2" w14:textId="73672C79" w:rsidR="00D7216F" w:rsidRPr="00D7216F" w:rsidRDefault="00D7216F">
      <w:pPr>
        <w:pStyle w:val="ListParagraph"/>
        <w:numPr>
          <w:ilvl w:val="1"/>
          <w:numId w:val="99"/>
        </w:numPr>
        <w:ind w:left="1080"/>
      </w:pPr>
      <w:r>
        <w:t>Speaking</w:t>
      </w:r>
    </w:p>
    <w:p w14:paraId="3764E2F8" w14:textId="0EE6D9AE" w:rsidR="00D7216F" w:rsidRPr="00D7216F" w:rsidRDefault="00D7216F">
      <w:pPr>
        <w:pStyle w:val="ListParagraph"/>
        <w:numPr>
          <w:ilvl w:val="1"/>
          <w:numId w:val="99"/>
        </w:numPr>
        <w:ind w:left="1080"/>
        <w:rPr>
          <w:color w:val="FF0000"/>
        </w:rPr>
      </w:pPr>
      <w:r w:rsidRPr="00D7216F">
        <w:rPr>
          <w:color w:val="FF0000"/>
        </w:rPr>
        <w:t>Listening</w:t>
      </w:r>
    </w:p>
    <w:p w14:paraId="6DDF923F" w14:textId="139A5203" w:rsidR="00D7216F" w:rsidRDefault="00D7216F">
      <w:pPr>
        <w:pStyle w:val="ListParagraph"/>
        <w:numPr>
          <w:ilvl w:val="1"/>
          <w:numId w:val="99"/>
        </w:numPr>
        <w:ind w:left="1080"/>
      </w:pPr>
      <w:r>
        <w:t>Understanding</w:t>
      </w:r>
    </w:p>
    <w:p w14:paraId="2248EDDF" w14:textId="40B0A229" w:rsidR="00D7216F" w:rsidRDefault="00D7216F" w:rsidP="00D7216F">
      <w:pPr>
        <w:ind w:left="720"/>
        <w:rPr>
          <w:color w:val="FF0000"/>
        </w:rPr>
      </w:pPr>
      <w:r w:rsidRPr="00D7216F">
        <w:rPr>
          <w:color w:val="FF0000"/>
        </w:rPr>
        <w:t>Listening goes beyond simply picking up stimuli around us</w:t>
      </w:r>
    </w:p>
    <w:p w14:paraId="5349E2B3" w14:textId="2AC63CF8" w:rsidR="00D7216F" w:rsidRPr="00D7216F" w:rsidRDefault="000A5BD9">
      <w:pPr>
        <w:numPr>
          <w:ilvl w:val="0"/>
          <w:numId w:val="99"/>
        </w:numPr>
        <w:ind w:left="720"/>
        <w:rPr>
          <w:color w:val="FF0000"/>
        </w:rPr>
      </w:pPr>
      <w:r>
        <w:t>___________</w:t>
      </w:r>
      <w:r w:rsidR="00D7216F" w:rsidRPr="00B96A30">
        <w:t xml:space="preserve"> is not about saying as many things as you can in a given period of time. </w:t>
      </w:r>
    </w:p>
    <w:p w14:paraId="28937520" w14:textId="7AA6DA5C" w:rsidR="00D7216F" w:rsidRDefault="00D7216F">
      <w:pPr>
        <w:pStyle w:val="ListParagraph"/>
        <w:numPr>
          <w:ilvl w:val="1"/>
          <w:numId w:val="99"/>
        </w:numPr>
        <w:ind w:left="1080"/>
      </w:pPr>
      <w:r>
        <w:t>Speaking</w:t>
      </w:r>
    </w:p>
    <w:p w14:paraId="0B9E0CE3" w14:textId="4DD3D301" w:rsidR="00D7216F" w:rsidRDefault="00D7216F">
      <w:pPr>
        <w:pStyle w:val="ListParagraph"/>
        <w:numPr>
          <w:ilvl w:val="1"/>
          <w:numId w:val="99"/>
        </w:numPr>
        <w:ind w:left="1080"/>
      </w:pPr>
      <w:r>
        <w:t>Enunciating</w:t>
      </w:r>
    </w:p>
    <w:p w14:paraId="185F83A4" w14:textId="2E83C978" w:rsidR="00D7216F" w:rsidRPr="00F34294" w:rsidRDefault="00D7216F">
      <w:pPr>
        <w:pStyle w:val="ListParagraph"/>
        <w:numPr>
          <w:ilvl w:val="1"/>
          <w:numId w:val="99"/>
        </w:numPr>
        <w:ind w:left="1080"/>
        <w:rPr>
          <w:color w:val="FF0000"/>
        </w:rPr>
      </w:pPr>
      <w:r w:rsidRPr="00F34294">
        <w:rPr>
          <w:color w:val="FF0000"/>
        </w:rPr>
        <w:t>Powerful communication</w:t>
      </w:r>
    </w:p>
    <w:p w14:paraId="77E9F9D6" w14:textId="7CDCBC13" w:rsidR="00D7216F" w:rsidRDefault="00F34294">
      <w:pPr>
        <w:pStyle w:val="ListParagraph"/>
        <w:numPr>
          <w:ilvl w:val="1"/>
          <w:numId w:val="99"/>
        </w:numPr>
        <w:ind w:left="1080"/>
      </w:pPr>
      <w:r>
        <w:t>All of the above</w:t>
      </w:r>
    </w:p>
    <w:p w14:paraId="3B281C1D" w14:textId="7DE4691B" w:rsidR="00F34294" w:rsidRPr="00F34294" w:rsidRDefault="00F34294" w:rsidP="00F34294">
      <w:pPr>
        <w:ind w:left="720"/>
        <w:rPr>
          <w:color w:val="FF0000"/>
        </w:rPr>
      </w:pPr>
      <w:r w:rsidRPr="00F34294">
        <w:rPr>
          <w:color w:val="FF0000"/>
        </w:rPr>
        <w:t>Powerful communication is not about saying as many things as you can in a given period of time. Rather, it is about sticking to what is relevant to the discussion, and getting your message across in the shortest, but most impact-laden, way possible.</w:t>
      </w:r>
    </w:p>
    <w:bookmarkEnd w:id="53"/>
    <w:p w14:paraId="7E7955BB" w14:textId="403F77AB" w:rsidR="00A56CD3" w:rsidRDefault="00A56CD3">
      <w:pPr>
        <w:spacing w:after="0" w:line="240" w:lineRule="auto"/>
      </w:pPr>
      <w:r>
        <w:br w:type="page"/>
      </w:r>
    </w:p>
    <w:p w14:paraId="0FDAD096" w14:textId="5525738E" w:rsidR="00E93928" w:rsidRPr="00B96A30" w:rsidRDefault="005E7E78" w:rsidP="00221D03">
      <w:pPr>
        <w:pStyle w:val="Heading1"/>
      </w:pPr>
      <w:bookmarkStart w:id="54" w:name="_Toc114753887"/>
      <w:r w:rsidRPr="00B96A30">
        <w:rPr>
          <w:noProof/>
          <w:lang w:val="en-CA" w:eastAsia="en-CA" w:bidi="ar-SA"/>
        </w:rPr>
        <w:lastRenderedPageBreak/>
        <mc:AlternateContent>
          <mc:Choice Requires="wps">
            <w:drawing>
              <wp:anchor distT="91440" distB="91440" distL="114300" distR="114300" simplePos="0" relativeHeight="251634688" behindDoc="0" locked="0" layoutInCell="0" allowOverlap="1" wp14:anchorId="32A71046" wp14:editId="06D6740F">
                <wp:simplePos x="0" y="0"/>
                <wp:positionH relativeFrom="page">
                  <wp:align>right</wp:align>
                </wp:positionH>
                <wp:positionV relativeFrom="page">
                  <wp:align>top</wp:align>
                </wp:positionV>
                <wp:extent cx="7772400" cy="2085975"/>
                <wp:effectExtent l="0" t="0" r="0" b="9525"/>
                <wp:wrapSquare wrapText="bothSides"/>
                <wp:docPr id="12" name="Rectangl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2400" cy="2085975"/>
                        </a:xfrm>
                        <a:prstGeom prst="rect">
                          <a:avLst/>
                        </a:prstGeom>
                        <a:gradFill>
                          <a:gsLst>
                            <a:gs pos="0">
                              <a:schemeClr val="bg1"/>
                            </a:gs>
                            <a:gs pos="100000">
                              <a:schemeClr val="bg1">
                                <a:lumMod val="50000"/>
                              </a:schemeClr>
                            </a:gs>
                          </a:gsLst>
                          <a:lin ang="5400000" scaled="0"/>
                        </a:gradFill>
                        <a:ln>
                          <a:noFill/>
                        </a:ln>
                        <a:effectLst/>
                      </wps:spPr>
                      <wps:txbx>
                        <w:txbxContent>
                          <w:p w14:paraId="63D0BA33" w14:textId="77777777" w:rsidR="00CF330D" w:rsidRPr="00DC52C2" w:rsidRDefault="00CF330D" w:rsidP="00BD2177">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Fluency in non-verbal communication can be as powerful a tool as masterful negotiating techniques or expert salesmanship.</w:t>
                            </w:r>
                          </w:p>
                          <w:p w14:paraId="598422A6" w14:textId="77777777" w:rsidR="00CF330D" w:rsidRPr="00687D7A" w:rsidRDefault="00CF330D" w:rsidP="00BD2177">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Joe Navarro</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32A71046" id="Rectangle 359" o:spid="_x0000_s1030" style="position:absolute;margin-left:560.8pt;margin-top:0;width:612pt;height:164.25pt;z-index:251634688;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" o:allowincell="f" fillcolor="white [3212]" stroked="f">
                <v:fill color2="#7f7f7f [1612]" focus="100%" type="gradient">
                  <o:fill v:ext="view" type="gradientUnscaled"/>
                </v:fill>
                <v:textbox inset="4in,54pt,1in,0">
                  <w:txbxContent>
                    <w:p w14:paraId="63D0BA33" w14:textId="77777777" w:rsidR="00CF330D" w:rsidRPr="00DC52C2" w:rsidRDefault="00CF330D" w:rsidP="00BD2177">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Fluency in non-verbal communication can be as powerful a tool as masterful negotiating techniques or expert salesmanship.</w:t>
                      </w:r>
                    </w:p>
                    <w:p w14:paraId="598422A6" w14:textId="77777777" w:rsidR="00CF330D" w:rsidRPr="00687D7A" w:rsidRDefault="00CF330D" w:rsidP="00BD2177">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Joe Navarro</w:t>
                      </w:r>
                    </w:p>
                  </w:txbxContent>
                </v:textbox>
                <w10:wrap type="square" anchorx="page" anchory="page"/>
              </v:rect>
            </w:pict>
          </mc:Fallback>
        </mc:AlternateContent>
      </w:r>
      <w:bookmarkStart w:id="55" w:name="_Toc235802975"/>
      <w:r w:rsidR="00E93928" w:rsidRPr="00B96A30">
        <w:rPr>
          <w:lang w:eastAsia="zh-TW"/>
        </w:rPr>
        <w:t xml:space="preserve">Module Three: </w:t>
      </w:r>
      <w:bookmarkEnd w:id="55"/>
      <w:r w:rsidR="00810E5E" w:rsidRPr="00B96A30">
        <w:t>Non-Verbal Communication Skills</w:t>
      </w:r>
      <w:bookmarkEnd w:id="54"/>
    </w:p>
    <w:p w14:paraId="5880C276" w14:textId="77777777" w:rsidR="00E93928" w:rsidRPr="00B96A30" w:rsidRDefault="003504DF" w:rsidP="003504DF">
      <w:r w:rsidRPr="00B96A30">
        <w:rPr>
          <w:noProof/>
          <w:lang w:val="en-CA" w:eastAsia="en-CA" w:bidi="ar-SA"/>
        </w:rPr>
        <w:drawing>
          <wp:anchor distT="0" distB="0" distL="114300" distR="114300" simplePos="0" relativeHeight="251640832" behindDoc="0" locked="0" layoutInCell="1" allowOverlap="1" wp14:anchorId="73AB686D" wp14:editId="391B35EC">
            <wp:simplePos x="0" y="0"/>
            <wp:positionH relativeFrom="margin">
              <wp:posOffset>62702</wp:posOffset>
            </wp:positionH>
            <wp:positionV relativeFrom="paragraph">
              <wp:posOffset>59817</wp:posOffset>
            </wp:positionV>
            <wp:extent cx="1828800" cy="1838325"/>
            <wp:effectExtent l="0" t="0" r="0" b="9525"/>
            <wp:wrapSquare wrapText="bothSides"/>
            <wp:docPr id="23" name="Picture 23" descr="C:\Users\Darren\AppData\Local\Microsoft\Windows\Temporary Internet Files\Content.IE5\FTRMPN7N\MC90005889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arren\AppData\Local\Microsoft\Windows\Temporary Internet Files\Content.IE5\FTRMPN7N\MC900058899[1].wmf"/>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828800" cy="1838325"/>
                    </a:xfrm>
                    <a:prstGeom prst="rect">
                      <a:avLst/>
                    </a:prstGeom>
                    <a:noFill/>
                    <a:ln>
                      <a:noFill/>
                    </a:ln>
                  </pic:spPr>
                </pic:pic>
              </a:graphicData>
            </a:graphic>
          </wp:anchor>
        </w:drawing>
      </w:r>
      <w:r w:rsidR="00363F45" w:rsidRPr="00B96A30">
        <w:t xml:space="preserve">Communication is not just about </w:t>
      </w:r>
      <w:r w:rsidR="00460A95" w:rsidRPr="00B96A30">
        <w:t>what comes out of our mouths</w:t>
      </w:r>
      <w:r w:rsidR="00363F45" w:rsidRPr="00B96A30">
        <w:t xml:space="preserve">. In fact, what we don’t say --- our body language, voice intonation and use of silence ---- </w:t>
      </w:r>
      <w:r w:rsidR="00460A95" w:rsidRPr="00B96A30">
        <w:t xml:space="preserve">often </w:t>
      </w:r>
      <w:r w:rsidR="00363F45" w:rsidRPr="00B96A30">
        <w:t>sends a louder message to other people</w:t>
      </w:r>
      <w:r w:rsidR="00460A95" w:rsidRPr="00B96A30">
        <w:t xml:space="preserve"> than the words we say</w:t>
      </w:r>
      <w:r w:rsidR="00363F45" w:rsidRPr="00B96A30">
        <w:t xml:space="preserve">. Unless we </w:t>
      </w:r>
      <w:r w:rsidR="00884B8B" w:rsidRPr="00B96A30">
        <w:t xml:space="preserve">actively practice </w:t>
      </w:r>
      <w:r w:rsidR="00363F45" w:rsidRPr="00B96A30">
        <w:t>non-verbal communication</w:t>
      </w:r>
      <w:r w:rsidR="00884B8B" w:rsidRPr="00B96A30">
        <w:t xml:space="preserve"> skills</w:t>
      </w:r>
      <w:r w:rsidR="00363F45" w:rsidRPr="00B96A30">
        <w:t xml:space="preserve">, we can’t really be sure </w:t>
      </w:r>
      <w:r w:rsidR="0098774B" w:rsidRPr="00B96A30">
        <w:t>if we’</w:t>
      </w:r>
      <w:r w:rsidR="00363F45" w:rsidRPr="00B96A30">
        <w:t xml:space="preserve">re actually sending the message that we want to send.  </w:t>
      </w:r>
    </w:p>
    <w:p w14:paraId="5EB11D01" w14:textId="77777777" w:rsidR="00221D03" w:rsidRPr="00B96A30" w:rsidRDefault="00221D03" w:rsidP="00E93928"/>
    <w:p w14:paraId="4BB29E08" w14:textId="77777777" w:rsidR="003504DF" w:rsidRPr="00B96A30" w:rsidRDefault="003504DF" w:rsidP="00E93928"/>
    <w:p w14:paraId="1E657D9D" w14:textId="77777777" w:rsidR="003504DF" w:rsidRPr="00B96A30" w:rsidRDefault="003504DF" w:rsidP="00E93928"/>
    <w:p w14:paraId="3690A84F" w14:textId="5D79018E" w:rsidR="00E93928" w:rsidRPr="00B96A30" w:rsidRDefault="00455340" w:rsidP="00E93928">
      <w:pPr>
        <w:pStyle w:val="Heading2"/>
      </w:pPr>
      <w:bookmarkStart w:id="56" w:name="_Toc114753888"/>
      <w:bookmarkStart w:id="57" w:name="_Toc235802978"/>
      <w:r w:rsidRPr="00B96A30">
        <w:t>Body Language</w:t>
      </w:r>
      <w:bookmarkEnd w:id="56"/>
    </w:p>
    <w:p w14:paraId="6695A1FC" w14:textId="77777777" w:rsidR="008A380B" w:rsidRPr="00B96A30" w:rsidRDefault="007E514C" w:rsidP="003504DF">
      <w:r w:rsidRPr="00B96A30">
        <w:rPr>
          <w:noProof/>
          <w:lang w:val="en-CA" w:eastAsia="en-CA" w:bidi="ar-SA"/>
        </w:rPr>
        <w:drawing>
          <wp:anchor distT="0" distB="0" distL="114300" distR="114300" simplePos="0" relativeHeight="251641856" behindDoc="0" locked="0" layoutInCell="1" allowOverlap="1" wp14:anchorId="45D0C794" wp14:editId="63F08010">
            <wp:simplePos x="0" y="0"/>
            <wp:positionH relativeFrom="margin">
              <wp:posOffset>67927</wp:posOffset>
            </wp:positionH>
            <wp:positionV relativeFrom="paragraph">
              <wp:posOffset>42527</wp:posOffset>
            </wp:positionV>
            <wp:extent cx="1005840" cy="979170"/>
            <wp:effectExtent l="0" t="0" r="3810" b="0"/>
            <wp:wrapSquare wrapText="bothSides"/>
            <wp:docPr id="24" name="Picture 24" descr="C:\Users\Darren\AppData\Local\Microsoft\Windows\Temporary Internet Files\Content.IE5\1JXY5E11\MC90028544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arren\AppData\Local\Microsoft\Windows\Temporary Internet Files\Content.IE5\1JXY5E11\MC900285440[1].wmf"/>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005840" cy="979170"/>
                    </a:xfrm>
                    <a:prstGeom prst="rect">
                      <a:avLst/>
                    </a:prstGeom>
                    <a:noFill/>
                    <a:ln>
                      <a:noFill/>
                    </a:ln>
                  </pic:spPr>
                </pic:pic>
              </a:graphicData>
            </a:graphic>
          </wp:anchor>
        </w:drawing>
      </w:r>
      <w:r w:rsidR="008A380B" w:rsidRPr="00B96A30">
        <w:t>Body</w:t>
      </w:r>
      <w:bookmarkStart w:id="58" w:name="_Hlk92783316"/>
      <w:r w:rsidR="008A380B" w:rsidRPr="00B96A30">
        <w:t xml:space="preserve"> language refers to the messages we send to other people through our posture, facial expression, gestures, and bodily movements. </w:t>
      </w:r>
    </w:p>
    <w:bookmarkEnd w:id="58"/>
    <w:p w14:paraId="15741EBC" w14:textId="1C3FE418" w:rsidR="0013334F" w:rsidRPr="00B96A30" w:rsidRDefault="008A380B" w:rsidP="003504DF">
      <w:r w:rsidRPr="00B96A30">
        <w:t xml:space="preserve">It is believed that </w:t>
      </w:r>
      <w:r w:rsidR="00E60CE7" w:rsidRPr="00B96A30">
        <w:t>a listener</w:t>
      </w:r>
      <w:r w:rsidRPr="00B96A30">
        <w:t xml:space="preserve"> pay</w:t>
      </w:r>
      <w:r w:rsidR="00E60CE7" w:rsidRPr="00B96A30">
        <w:t>s</w:t>
      </w:r>
      <w:r w:rsidRPr="00B96A30">
        <w:t xml:space="preserve"> more attention to body language than verbal messages. This implies that if one’s body language is inconsistent with the verbal message being sent (e.g. frowning while saying you’re happy), </w:t>
      </w:r>
      <w:r w:rsidR="00BD3703" w:rsidRPr="00B96A30">
        <w:t xml:space="preserve">the verbal message becomes less credible. In fact, such inconsistency can even nullify the verbal message, and result </w:t>
      </w:r>
      <w:r w:rsidR="004412D8">
        <w:t>in</w:t>
      </w:r>
      <w:r w:rsidR="00BD3703" w:rsidRPr="00B96A30">
        <w:t xml:space="preserve"> the verbal message being perceived as a lie.</w:t>
      </w:r>
      <w:r w:rsidR="001D472D" w:rsidRPr="00B96A30">
        <w:t xml:space="preserve"> At the very least, inconsistencies between verbal and non-verbal communication can result in confusion.</w:t>
      </w:r>
    </w:p>
    <w:p w14:paraId="22CBD223" w14:textId="77777777" w:rsidR="00623016" w:rsidRPr="00B96A30" w:rsidRDefault="0013334F" w:rsidP="003504DF">
      <w:r w:rsidRPr="00B96A30">
        <w:t>The following are some of the components of body language:</w:t>
      </w:r>
    </w:p>
    <w:p w14:paraId="00495944" w14:textId="77777777" w:rsidR="0013334F" w:rsidRPr="00B96A30" w:rsidRDefault="0013334F">
      <w:pPr>
        <w:numPr>
          <w:ilvl w:val="0"/>
          <w:numId w:val="32"/>
        </w:numPr>
      </w:pPr>
      <w:r w:rsidRPr="00B96A30">
        <w:rPr>
          <w:b/>
        </w:rPr>
        <w:t xml:space="preserve">Eye </w:t>
      </w:r>
      <w:r w:rsidR="008D3F72" w:rsidRPr="00B96A30">
        <w:rPr>
          <w:b/>
        </w:rPr>
        <w:t xml:space="preserve">Contact: </w:t>
      </w:r>
      <w:r w:rsidR="00FC74AA" w:rsidRPr="00B96A30">
        <w:t>Eye contact</w:t>
      </w:r>
      <w:r w:rsidRPr="00B96A30">
        <w:t xml:space="preserve"> is considered one of the most important aspects of non-verbal communication. Steady e</w:t>
      </w:r>
      <w:r w:rsidR="00424B1B" w:rsidRPr="00B96A30">
        <w:t xml:space="preserve">ye contact often </w:t>
      </w:r>
      <w:r w:rsidRPr="00B96A30">
        <w:t>indicate</w:t>
      </w:r>
      <w:r w:rsidR="00424B1B" w:rsidRPr="00B96A30">
        <w:t>s</w:t>
      </w:r>
      <w:r w:rsidRPr="00B96A30">
        <w:t xml:space="preserve"> </w:t>
      </w:r>
      <w:r w:rsidR="00424B1B" w:rsidRPr="00B96A30">
        <w:t>attention</w:t>
      </w:r>
      <w:r w:rsidRPr="00B96A30">
        <w:t xml:space="preserve"> to the </w:t>
      </w:r>
      <w:r w:rsidR="00614596" w:rsidRPr="00B96A30">
        <w:t xml:space="preserve">person one is in conversation with, as well as a willingness and sincerity to connect. </w:t>
      </w:r>
      <w:r w:rsidR="0026443C" w:rsidRPr="00B96A30">
        <w:t>The lack of eye connect can be viewed as</w:t>
      </w:r>
      <w:r w:rsidR="003504DF" w:rsidRPr="00B96A30">
        <w:t xml:space="preserve"> defensiveness, nervousness and or</w:t>
      </w:r>
      <w:r w:rsidR="0026443C" w:rsidRPr="00B96A30">
        <w:t xml:space="preserve"> social withdrawal. Many say that</w:t>
      </w:r>
      <w:r w:rsidR="00614596" w:rsidRPr="00B96A30">
        <w:t xml:space="preserve"> our </w:t>
      </w:r>
      <w:r w:rsidR="0026443C" w:rsidRPr="00B96A30">
        <w:t>eyes are</w:t>
      </w:r>
      <w:r w:rsidR="00614596" w:rsidRPr="00B96A30">
        <w:t xml:space="preserve"> the “window</w:t>
      </w:r>
      <w:r w:rsidR="0026443C" w:rsidRPr="00B96A30">
        <w:t>s</w:t>
      </w:r>
      <w:r w:rsidR="00614596" w:rsidRPr="00B96A30">
        <w:t xml:space="preserve"> to our soul”, and that one can tell if an individual is happy, </w:t>
      </w:r>
      <w:r w:rsidR="007614DE" w:rsidRPr="00B96A30">
        <w:t>sad,</w:t>
      </w:r>
      <w:r w:rsidR="00614596" w:rsidRPr="00B96A30">
        <w:t xml:space="preserve"> or angry simply by looking at their eyes.</w:t>
      </w:r>
    </w:p>
    <w:p w14:paraId="18F2434C" w14:textId="1055784E" w:rsidR="00054394" w:rsidRPr="00B96A30" w:rsidRDefault="00FC74AA">
      <w:pPr>
        <w:numPr>
          <w:ilvl w:val="0"/>
          <w:numId w:val="32"/>
        </w:numPr>
      </w:pPr>
      <w:r w:rsidRPr="00B96A30">
        <w:rPr>
          <w:b/>
        </w:rPr>
        <w:lastRenderedPageBreak/>
        <w:t>Facial Expression</w:t>
      </w:r>
      <w:r w:rsidR="008D3F72" w:rsidRPr="00B96A30">
        <w:rPr>
          <w:b/>
        </w:rPr>
        <w:t xml:space="preserve">: </w:t>
      </w:r>
      <w:r w:rsidRPr="00B96A30">
        <w:t xml:space="preserve">It is believed that there are universal facial expressions for different emotions, most of which have an evolutionary basis. For example, anger is often indicated by sharp stares, crunched eyebrows and </w:t>
      </w:r>
      <w:r w:rsidR="004503CA" w:rsidRPr="00B96A30">
        <w:t xml:space="preserve">the </w:t>
      </w:r>
      <w:r w:rsidRPr="00B96A30">
        <w:t>baring of teeth. Sadness, on the other hand</w:t>
      </w:r>
      <w:r w:rsidR="004503CA" w:rsidRPr="00B96A30">
        <w:t>, can be</w:t>
      </w:r>
      <w:r w:rsidRPr="00B96A30">
        <w:t xml:space="preserve"> denoted by teary eyes and drooping lips.</w:t>
      </w:r>
      <w:r w:rsidR="004503CA" w:rsidRPr="00B96A30">
        <w:t xml:space="preserve"> Note though</w:t>
      </w:r>
      <w:r w:rsidR="00FF571C">
        <w:t>,</w:t>
      </w:r>
      <w:r w:rsidR="004503CA" w:rsidRPr="00B96A30">
        <w:t xml:space="preserve"> that the expression and perception of emotions tend to vary from culture to culture.</w:t>
      </w:r>
    </w:p>
    <w:p w14:paraId="210C79ED" w14:textId="77777777" w:rsidR="004503CA" w:rsidRPr="00B96A30" w:rsidRDefault="004503CA">
      <w:pPr>
        <w:numPr>
          <w:ilvl w:val="0"/>
          <w:numId w:val="32"/>
        </w:numPr>
      </w:pPr>
      <w:r w:rsidRPr="00B96A30">
        <w:rPr>
          <w:b/>
        </w:rPr>
        <w:t>Posture</w:t>
      </w:r>
      <w:r w:rsidR="008D3F72" w:rsidRPr="00B96A30">
        <w:rPr>
          <w:b/>
        </w:rPr>
        <w:t xml:space="preserve">: </w:t>
      </w:r>
      <w:r w:rsidRPr="00B96A30">
        <w:t>The way we sit down, stand up or even walk can also communicate. For example, slumping in a chair is often consider</w:t>
      </w:r>
      <w:r w:rsidR="003504DF" w:rsidRPr="00B96A30">
        <w:t xml:space="preserve">ed as a sign of inattention and </w:t>
      </w:r>
      <w:r w:rsidRPr="00B96A30">
        <w:t xml:space="preserve">or disrespect. Walking with one’s head and shoulders down can be interpreted as a sign of nervousness or low self-esteem. </w:t>
      </w:r>
      <w:r w:rsidR="00D4715F" w:rsidRPr="00B96A30">
        <w:t xml:space="preserve">Withdrawing to a fetal position </w:t>
      </w:r>
      <w:r w:rsidR="00A03C97" w:rsidRPr="00B96A30">
        <w:t xml:space="preserve">can also be indicative </w:t>
      </w:r>
      <w:r w:rsidR="003504DF" w:rsidRPr="00B96A30">
        <w:t xml:space="preserve">of fear and </w:t>
      </w:r>
      <w:r w:rsidR="00A03C97" w:rsidRPr="00B96A30">
        <w:t>or depression.</w:t>
      </w:r>
      <w:r w:rsidR="00054394" w:rsidRPr="00B96A30">
        <w:t xml:space="preserve"> The puffing of one’s chest has been traditionally interpreted as pride.</w:t>
      </w:r>
    </w:p>
    <w:p w14:paraId="76AE4D98" w14:textId="77777777" w:rsidR="0007303D" w:rsidRPr="00B96A30" w:rsidRDefault="00054394">
      <w:pPr>
        <w:numPr>
          <w:ilvl w:val="0"/>
          <w:numId w:val="32"/>
        </w:numPr>
      </w:pPr>
      <w:r w:rsidRPr="00B96A30">
        <w:rPr>
          <w:b/>
        </w:rPr>
        <w:t>Specific Movements</w:t>
      </w:r>
      <w:r w:rsidR="008D3F72" w:rsidRPr="00B96A30">
        <w:rPr>
          <w:b/>
        </w:rPr>
        <w:t xml:space="preserve">: </w:t>
      </w:r>
      <w:r w:rsidR="00F45084" w:rsidRPr="00B96A30">
        <w:t>There are specific movements that have traditionally been associated with certain messages. For example, nodding is generally a sign of assent or agreement.</w:t>
      </w:r>
      <w:r w:rsidR="00820C59" w:rsidRPr="00B96A30">
        <w:t xml:space="preserve"> Raising c</w:t>
      </w:r>
      <w:r w:rsidR="00F45084" w:rsidRPr="00B96A30">
        <w:t xml:space="preserve">lenched hands </w:t>
      </w:r>
      <w:r w:rsidR="00820C59" w:rsidRPr="00B96A30">
        <w:t xml:space="preserve">are interpreted as a sign of angry challenge. </w:t>
      </w:r>
      <w:r w:rsidR="00F45084" w:rsidRPr="00B96A30">
        <w:t>Stomping our feet can be an indication of frustration.</w:t>
      </w:r>
    </w:p>
    <w:p w14:paraId="17E3C418" w14:textId="77777777" w:rsidR="0007303D" w:rsidRPr="00B96A30" w:rsidRDefault="0007303D">
      <w:pPr>
        <w:numPr>
          <w:ilvl w:val="0"/>
          <w:numId w:val="32"/>
        </w:numPr>
      </w:pPr>
      <w:r w:rsidRPr="00B96A30">
        <w:rPr>
          <w:b/>
        </w:rPr>
        <w:t xml:space="preserve">Physical </w:t>
      </w:r>
      <w:r w:rsidR="008D3F72" w:rsidRPr="00B96A30">
        <w:rPr>
          <w:b/>
        </w:rPr>
        <w:t>Contact:</w:t>
      </w:r>
      <w:r w:rsidR="008D3F72" w:rsidRPr="00B96A30">
        <w:t xml:space="preserve"> The</w:t>
      </w:r>
      <w:r w:rsidR="004F63BB" w:rsidRPr="00B96A30">
        <w:t xml:space="preserve"> way we physically interact with other people is also a part of body language. Shaking of hands, hugging, slapping, punching are forms of communication. The same can be said about our physical closeness and distance with another person. Standing too close to a person can be considered as an invasion of boundaries, while standing too far from a person can be construed as avoidance. </w:t>
      </w:r>
    </w:p>
    <w:p w14:paraId="17E69A92" w14:textId="77777777" w:rsidR="003504DF" w:rsidRPr="00B96A30" w:rsidRDefault="003504DF" w:rsidP="003504DF"/>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6BF913F3" w14:textId="77777777" w:rsidTr="00C20B22">
        <w:tc>
          <w:tcPr>
            <w:tcW w:w="2448" w:type="dxa"/>
            <w:vAlign w:val="center"/>
          </w:tcPr>
          <w:p w14:paraId="04C4A251"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0693B7A6" w14:textId="77777777" w:rsidR="00C20B22" w:rsidRPr="00687D7A" w:rsidRDefault="00C20B22" w:rsidP="00C20B22">
            <w:pPr>
              <w:rPr>
                <w:rStyle w:val="TableTextInstructor"/>
                <w:color w:val="000000" w:themeColor="text1"/>
              </w:rPr>
            </w:pPr>
            <w:r w:rsidRPr="00687D7A">
              <w:rPr>
                <w:rStyle w:val="TableTextInstructor"/>
                <w:color w:val="000000" w:themeColor="text1"/>
              </w:rPr>
              <w:t>15 minutes</w:t>
            </w:r>
          </w:p>
        </w:tc>
      </w:tr>
      <w:tr w:rsidR="00C20B22" w:rsidRPr="00B96A30" w14:paraId="303C4E55" w14:textId="77777777" w:rsidTr="00687D7A">
        <w:tc>
          <w:tcPr>
            <w:tcW w:w="2448" w:type="dxa"/>
            <w:shd w:val="clear" w:color="auto" w:fill="D9D9D9" w:themeFill="background1" w:themeFillShade="D9"/>
            <w:vAlign w:val="center"/>
          </w:tcPr>
          <w:p w14:paraId="4D7F3767"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247D5A70"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To define what is body language. </w:t>
            </w:r>
          </w:p>
          <w:p w14:paraId="7803435D" w14:textId="77777777" w:rsidR="00C20B22" w:rsidRPr="00687D7A" w:rsidRDefault="00C20B22" w:rsidP="00C20B22">
            <w:pPr>
              <w:rPr>
                <w:rStyle w:val="TableTextInstructor"/>
                <w:color w:val="000000" w:themeColor="text1"/>
              </w:rPr>
            </w:pPr>
            <w:r w:rsidRPr="00687D7A">
              <w:rPr>
                <w:rStyle w:val="TableTextInstructor"/>
                <w:color w:val="000000" w:themeColor="text1"/>
              </w:rPr>
              <w:t>To give examples of body language.</w:t>
            </w:r>
          </w:p>
        </w:tc>
      </w:tr>
      <w:tr w:rsidR="00C20B22" w:rsidRPr="00B96A30" w14:paraId="05151157" w14:textId="77777777" w:rsidTr="00C20B22">
        <w:tc>
          <w:tcPr>
            <w:tcW w:w="2448" w:type="dxa"/>
            <w:vAlign w:val="center"/>
          </w:tcPr>
          <w:p w14:paraId="1495DCFC"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544B7BAC"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Body language refers to the messages we send to other people through our posture, facial expression, gestures, and bodily movements. </w:t>
            </w:r>
          </w:p>
          <w:p w14:paraId="6ED4644D" w14:textId="77777777" w:rsidR="00C20B22" w:rsidRPr="00687D7A" w:rsidRDefault="00C20B22" w:rsidP="00C20B22">
            <w:pPr>
              <w:rPr>
                <w:rStyle w:val="TableTextInstructor"/>
                <w:color w:val="000000" w:themeColor="text1"/>
              </w:rPr>
            </w:pPr>
            <w:r w:rsidRPr="00687D7A">
              <w:rPr>
                <w:rStyle w:val="TableTextInstructor"/>
                <w:color w:val="000000" w:themeColor="text1"/>
              </w:rPr>
              <w:t>Body language includes:</w:t>
            </w:r>
          </w:p>
          <w:p w14:paraId="6518D09C" w14:textId="77777777" w:rsidR="00C20B22" w:rsidRPr="00687D7A" w:rsidRDefault="00C20B22" w:rsidP="0039429E">
            <w:pPr>
              <w:numPr>
                <w:ilvl w:val="0"/>
                <w:numId w:val="9"/>
              </w:numPr>
              <w:rPr>
                <w:rStyle w:val="TableTextInstructor"/>
                <w:color w:val="000000" w:themeColor="text1"/>
              </w:rPr>
            </w:pPr>
            <w:r w:rsidRPr="00687D7A">
              <w:rPr>
                <w:rStyle w:val="TableTextInstructor"/>
                <w:color w:val="000000" w:themeColor="text1"/>
              </w:rPr>
              <w:t>Eye Contact</w:t>
            </w:r>
          </w:p>
          <w:p w14:paraId="0407ED95" w14:textId="77777777" w:rsidR="00C20B22" w:rsidRPr="00687D7A" w:rsidRDefault="00C20B22" w:rsidP="0039429E">
            <w:pPr>
              <w:numPr>
                <w:ilvl w:val="0"/>
                <w:numId w:val="9"/>
              </w:numPr>
              <w:rPr>
                <w:rStyle w:val="TableTextInstructor"/>
                <w:color w:val="000000" w:themeColor="text1"/>
              </w:rPr>
            </w:pPr>
            <w:r w:rsidRPr="00687D7A">
              <w:rPr>
                <w:rStyle w:val="TableTextInstructor"/>
                <w:color w:val="000000" w:themeColor="text1"/>
              </w:rPr>
              <w:t>Facial Expression</w:t>
            </w:r>
          </w:p>
          <w:p w14:paraId="3F3218BD" w14:textId="77777777" w:rsidR="00C20B22" w:rsidRPr="00687D7A" w:rsidRDefault="00C20B22" w:rsidP="0039429E">
            <w:pPr>
              <w:numPr>
                <w:ilvl w:val="0"/>
                <w:numId w:val="9"/>
              </w:numPr>
              <w:rPr>
                <w:rStyle w:val="TableTextInstructor"/>
                <w:color w:val="000000" w:themeColor="text1"/>
              </w:rPr>
            </w:pPr>
            <w:r w:rsidRPr="00687D7A">
              <w:rPr>
                <w:rStyle w:val="TableTextInstructor"/>
                <w:color w:val="000000" w:themeColor="text1"/>
              </w:rPr>
              <w:t>Posture</w:t>
            </w:r>
          </w:p>
          <w:p w14:paraId="7FEBD98E" w14:textId="77777777" w:rsidR="00C20B22" w:rsidRPr="00687D7A" w:rsidRDefault="00C20B22" w:rsidP="0039429E">
            <w:pPr>
              <w:numPr>
                <w:ilvl w:val="0"/>
                <w:numId w:val="9"/>
              </w:numPr>
              <w:rPr>
                <w:rStyle w:val="TableTextInstructor"/>
                <w:color w:val="000000" w:themeColor="text1"/>
              </w:rPr>
            </w:pPr>
            <w:r w:rsidRPr="00687D7A">
              <w:rPr>
                <w:rStyle w:val="TableTextInstructor"/>
                <w:color w:val="000000" w:themeColor="text1"/>
              </w:rPr>
              <w:t>Specific Movements</w:t>
            </w:r>
          </w:p>
          <w:p w14:paraId="1606270E" w14:textId="77777777" w:rsidR="00C20B22" w:rsidRPr="00687D7A" w:rsidRDefault="00C20B22" w:rsidP="0039429E">
            <w:pPr>
              <w:numPr>
                <w:ilvl w:val="0"/>
                <w:numId w:val="9"/>
              </w:numPr>
              <w:rPr>
                <w:rStyle w:val="TableTextInstructor"/>
                <w:color w:val="000000" w:themeColor="text1"/>
              </w:rPr>
            </w:pPr>
            <w:r w:rsidRPr="00687D7A">
              <w:rPr>
                <w:rStyle w:val="TableTextInstructor"/>
                <w:color w:val="000000" w:themeColor="text1"/>
              </w:rPr>
              <w:t>Physical Contact</w:t>
            </w:r>
          </w:p>
        </w:tc>
      </w:tr>
      <w:tr w:rsidR="00C20B22" w:rsidRPr="00B96A30" w14:paraId="0B3A572B" w14:textId="77777777" w:rsidTr="00687D7A">
        <w:tc>
          <w:tcPr>
            <w:tcW w:w="2448" w:type="dxa"/>
            <w:tcBorders>
              <w:bottom w:val="single" w:sz="4" w:space="0" w:color="1F497D"/>
            </w:tcBorders>
            <w:shd w:val="clear" w:color="auto" w:fill="D9D9D9" w:themeFill="background1" w:themeFillShade="D9"/>
            <w:vAlign w:val="center"/>
          </w:tcPr>
          <w:p w14:paraId="1446F480"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Preparation Checklist</w:t>
            </w:r>
          </w:p>
        </w:tc>
        <w:tc>
          <w:tcPr>
            <w:tcW w:w="7128" w:type="dxa"/>
            <w:tcBorders>
              <w:bottom w:val="single" w:sz="4" w:space="0" w:color="1F497D"/>
            </w:tcBorders>
            <w:shd w:val="clear" w:color="auto" w:fill="D9D9D9" w:themeFill="background1" w:themeFillShade="D9"/>
            <w:vAlign w:val="center"/>
          </w:tcPr>
          <w:p w14:paraId="011E8754" w14:textId="30E25AB8" w:rsidR="00C20B22" w:rsidRPr="00687D7A" w:rsidRDefault="00C20B22" w:rsidP="00C20B22">
            <w:pPr>
              <w:pStyle w:val="BulletedPointsCharChar"/>
              <w:ind w:left="0" w:firstLine="0"/>
              <w:rPr>
                <w:color w:val="000000" w:themeColor="text1"/>
              </w:rPr>
            </w:pPr>
            <w:r w:rsidRPr="00687D7A">
              <w:rPr>
                <w:color w:val="000000" w:themeColor="text1"/>
              </w:rPr>
              <w:t xml:space="preserve">Print Worksheet </w:t>
            </w:r>
            <w:r w:rsidR="00353216">
              <w:rPr>
                <w:color w:val="000000" w:themeColor="text1"/>
              </w:rPr>
              <w:t>1</w:t>
            </w:r>
            <w:r w:rsidRPr="00687D7A">
              <w:rPr>
                <w:color w:val="000000" w:themeColor="text1"/>
              </w:rPr>
              <w:t xml:space="preserve"> for everyone.</w:t>
            </w:r>
          </w:p>
        </w:tc>
      </w:tr>
      <w:tr w:rsidR="00C20B22" w:rsidRPr="00B96A30" w14:paraId="1155580D" w14:textId="77777777" w:rsidTr="00C20B22">
        <w:tc>
          <w:tcPr>
            <w:tcW w:w="2448" w:type="dxa"/>
            <w:shd w:val="clear" w:color="auto" w:fill="auto"/>
            <w:vAlign w:val="center"/>
          </w:tcPr>
          <w:p w14:paraId="582EC232" w14:textId="77777777" w:rsidR="00C20B22" w:rsidRPr="00687D7A" w:rsidRDefault="00C20B22" w:rsidP="00C20B22">
            <w:pPr>
              <w:rPr>
                <w:rStyle w:val="TableHeadings"/>
                <w:color w:val="000000" w:themeColor="text1"/>
              </w:rPr>
            </w:pPr>
            <w:r w:rsidRPr="00687D7A">
              <w:rPr>
                <w:rStyle w:val="TableHeadings"/>
                <w:color w:val="000000" w:themeColor="text1"/>
              </w:rPr>
              <w:t>Materials Needed</w:t>
            </w:r>
          </w:p>
        </w:tc>
        <w:tc>
          <w:tcPr>
            <w:tcW w:w="7128" w:type="dxa"/>
            <w:shd w:val="clear" w:color="auto" w:fill="auto"/>
            <w:vAlign w:val="center"/>
          </w:tcPr>
          <w:p w14:paraId="14DCD8A3" w14:textId="77777777" w:rsidR="00D83AE2" w:rsidRPr="00687D7A" w:rsidRDefault="00D83AE2" w:rsidP="008D3F72">
            <w:pPr>
              <w:pStyle w:val="BulletedPointsCharChar"/>
              <w:ind w:left="0" w:firstLine="0"/>
              <w:rPr>
                <w:color w:val="000000" w:themeColor="text1"/>
              </w:rPr>
            </w:pPr>
            <w:r w:rsidRPr="00687D7A">
              <w:rPr>
                <w:color w:val="000000" w:themeColor="text1"/>
              </w:rPr>
              <w:t>Flip chart paper and marker.</w:t>
            </w:r>
          </w:p>
          <w:p w14:paraId="776FA68D" w14:textId="02620B10" w:rsidR="00C20B22" w:rsidRPr="00687D7A" w:rsidRDefault="00000000" w:rsidP="008D3F72">
            <w:pPr>
              <w:pStyle w:val="BulletedPointsCharChar"/>
              <w:ind w:left="0" w:firstLine="0"/>
              <w:rPr>
                <w:color w:val="000000" w:themeColor="text1"/>
              </w:rPr>
            </w:pPr>
            <w:hyperlink w:anchor="_Worksheet_1" w:history="1">
              <w:r w:rsidR="00C20B22" w:rsidRPr="00353216">
                <w:rPr>
                  <w:rStyle w:val="Hyperlink"/>
                </w:rPr>
                <w:t>Worksheet</w:t>
              </w:r>
              <w:r w:rsidR="00353216" w:rsidRPr="00353216">
                <w:rPr>
                  <w:rStyle w:val="Hyperlink"/>
                </w:rPr>
                <w:t xml:space="preserve"> 1</w:t>
              </w:r>
              <w:r w:rsidR="008D3F72" w:rsidRPr="00353216">
                <w:rPr>
                  <w:rStyle w:val="Hyperlink"/>
                </w:rPr>
                <w:t>: Body Language and the Signals that it Sends</w:t>
              </w:r>
            </w:hyperlink>
          </w:p>
        </w:tc>
      </w:tr>
      <w:tr w:rsidR="00C20B22" w:rsidRPr="00B96A30" w14:paraId="5A5D7579" w14:textId="77777777" w:rsidTr="00687D7A">
        <w:tc>
          <w:tcPr>
            <w:tcW w:w="2448" w:type="dxa"/>
            <w:tcBorders>
              <w:bottom w:val="single" w:sz="4" w:space="0" w:color="1F497D"/>
            </w:tcBorders>
            <w:shd w:val="clear" w:color="auto" w:fill="D9D9D9" w:themeFill="background1" w:themeFillShade="D9"/>
            <w:vAlign w:val="center"/>
          </w:tcPr>
          <w:p w14:paraId="121FA2B2"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62B15470" w14:textId="77777777" w:rsidR="00C20B22" w:rsidRPr="00687D7A" w:rsidRDefault="00C20B22" w:rsidP="00C20B22">
            <w:pPr>
              <w:pStyle w:val="BulletedPointsCharChar"/>
              <w:ind w:left="0" w:firstLine="0"/>
              <w:rPr>
                <w:rStyle w:val="TableTextInstructor"/>
                <w:color w:val="000000" w:themeColor="text1"/>
              </w:rPr>
            </w:pPr>
            <w:r w:rsidRPr="00687D7A">
              <w:rPr>
                <w:rStyle w:val="TableTextInstructor"/>
                <w:color w:val="000000" w:themeColor="text1"/>
              </w:rPr>
              <w:t>Ask two volunteers to act out a 2-3 minute conversation in front of everyone. The conversation can be about any general, non-threatening topic (e.g. their favorite vacation spot).</w:t>
            </w:r>
          </w:p>
          <w:p w14:paraId="48013B5B" w14:textId="63D473FE" w:rsidR="00C20B22" w:rsidRPr="00687D7A" w:rsidRDefault="00C20B22" w:rsidP="00C20B22">
            <w:pPr>
              <w:pStyle w:val="BulletedPointsCharChar"/>
              <w:ind w:left="0" w:firstLine="0"/>
              <w:rPr>
                <w:rStyle w:val="TableTextInstructor"/>
                <w:color w:val="000000" w:themeColor="text1"/>
              </w:rPr>
            </w:pPr>
            <w:r w:rsidRPr="00687D7A">
              <w:rPr>
                <w:rStyle w:val="TableTextInstructor"/>
                <w:color w:val="000000" w:themeColor="text1"/>
              </w:rPr>
              <w:t xml:space="preserve">While the two volunteers are speaking, ask the group to take notes regarding each person’s body language during the whole conversation. It is best if they can list observations regarding the five aspects of body language (eye contact, facial expression, posture, specific movements, and physical contact). Instruct the group to stick to behavioral indicators, and not make any interpretations regarding the body language they observed. They may use Worksheet </w:t>
            </w:r>
            <w:r w:rsidR="00456E82">
              <w:rPr>
                <w:rStyle w:val="TableTextInstructor"/>
                <w:color w:val="000000" w:themeColor="text1"/>
              </w:rPr>
              <w:t xml:space="preserve">1 </w:t>
            </w:r>
            <w:r w:rsidRPr="00687D7A">
              <w:rPr>
                <w:rStyle w:val="TableTextInstructor"/>
                <w:color w:val="000000" w:themeColor="text1"/>
              </w:rPr>
              <w:t>for this activity.</w:t>
            </w:r>
          </w:p>
          <w:p w14:paraId="724EF6C2" w14:textId="77777777" w:rsidR="00C20B22" w:rsidRPr="00687D7A" w:rsidRDefault="00C20B22" w:rsidP="00C20B22">
            <w:pPr>
              <w:pStyle w:val="BulletedPointsCharChar"/>
              <w:ind w:left="0" w:firstLine="0"/>
              <w:rPr>
                <w:color w:val="000000" w:themeColor="text1"/>
              </w:rPr>
            </w:pPr>
            <w:r w:rsidRPr="00687D7A">
              <w:rPr>
                <w:rStyle w:val="TableTextInstructor"/>
                <w:color w:val="000000" w:themeColor="text1"/>
              </w:rPr>
              <w:t>Discuss observations after the role playing.</w:t>
            </w:r>
          </w:p>
        </w:tc>
      </w:tr>
      <w:tr w:rsidR="00C20B22" w:rsidRPr="00B96A30" w14:paraId="67357692" w14:textId="77777777" w:rsidTr="00C20B22">
        <w:tc>
          <w:tcPr>
            <w:tcW w:w="2448" w:type="dxa"/>
            <w:shd w:val="clear" w:color="auto" w:fill="auto"/>
            <w:vAlign w:val="center"/>
          </w:tcPr>
          <w:p w14:paraId="4E708CAE"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shd w:val="clear" w:color="auto" w:fill="auto"/>
            <w:vAlign w:val="center"/>
          </w:tcPr>
          <w:p w14:paraId="4ED1D45D" w14:textId="6872B515" w:rsidR="00C20B22" w:rsidRPr="00687D7A" w:rsidRDefault="00C20B22" w:rsidP="00C20B22">
            <w:pPr>
              <w:rPr>
                <w:rStyle w:val="TableTextInstructor"/>
                <w:color w:val="000000" w:themeColor="text1"/>
              </w:rPr>
            </w:pPr>
            <w:r w:rsidRPr="00687D7A">
              <w:rPr>
                <w:rStyle w:val="TableTextInstructor"/>
                <w:color w:val="000000" w:themeColor="text1"/>
              </w:rPr>
              <w:t>Demonstrate common non-verbal communication. You may also present pictures of people with varying facial and bodily expressions to illustrate the power of body language.</w:t>
            </w:r>
          </w:p>
          <w:p w14:paraId="62CCD5DD" w14:textId="77777777" w:rsidR="00C20B22" w:rsidRPr="00687D7A" w:rsidRDefault="00C20B22" w:rsidP="00C20B22">
            <w:pPr>
              <w:rPr>
                <w:rStyle w:val="TableTextInstructor"/>
                <w:color w:val="000000" w:themeColor="text1"/>
              </w:rPr>
            </w:pPr>
            <w:r w:rsidRPr="00687D7A">
              <w:rPr>
                <w:rStyle w:val="TableTextInstructor"/>
                <w:color w:val="000000" w:themeColor="text1"/>
              </w:rPr>
              <w:t>For the activity, you have the option of going with a spontaneous conversation that the volunteers come up with, or you can ask them beforehand to role-play a specific situation (example: an angry person being pacified by a co-worker).</w:t>
            </w:r>
          </w:p>
        </w:tc>
      </w:tr>
      <w:tr w:rsidR="00C20B22" w:rsidRPr="00B96A30" w14:paraId="0D6018EA" w14:textId="77777777" w:rsidTr="00687D7A">
        <w:tc>
          <w:tcPr>
            <w:tcW w:w="2448" w:type="dxa"/>
            <w:tcBorders>
              <w:bottom w:val="single" w:sz="4" w:space="0" w:color="1F497D"/>
            </w:tcBorders>
            <w:shd w:val="clear" w:color="auto" w:fill="D9D9D9" w:themeFill="background1" w:themeFillShade="D9"/>
            <w:vAlign w:val="center"/>
          </w:tcPr>
          <w:p w14:paraId="09129F7A" w14:textId="77777777" w:rsidR="00C20B22" w:rsidRPr="00687D7A" w:rsidRDefault="00C20B22" w:rsidP="00C20B22">
            <w:pPr>
              <w:rPr>
                <w:rStyle w:val="TableHeadings"/>
                <w:color w:val="000000" w:themeColor="text1"/>
              </w:rPr>
            </w:pPr>
            <w:r w:rsidRPr="00687D7A">
              <w:rPr>
                <w:rStyle w:val="TableHeadings"/>
                <w:color w:val="000000" w:themeColor="text1"/>
              </w:rPr>
              <w:t>Stories to Tell</w:t>
            </w:r>
          </w:p>
        </w:tc>
        <w:tc>
          <w:tcPr>
            <w:tcW w:w="7128" w:type="dxa"/>
            <w:tcBorders>
              <w:bottom w:val="single" w:sz="4" w:space="0" w:color="1F497D"/>
            </w:tcBorders>
            <w:shd w:val="clear" w:color="auto" w:fill="D9D9D9" w:themeFill="background1" w:themeFillShade="D9"/>
            <w:vAlign w:val="center"/>
          </w:tcPr>
          <w:p w14:paraId="2A7CB608" w14:textId="1399D05B" w:rsidR="00C20B22" w:rsidRPr="00687D7A" w:rsidRDefault="008D3F72" w:rsidP="00C20B22">
            <w:pPr>
              <w:pStyle w:val="BulletedPointsCharChar"/>
              <w:ind w:left="0" w:firstLine="0"/>
              <w:rPr>
                <w:color w:val="000000" w:themeColor="text1"/>
              </w:rPr>
            </w:pPr>
            <w:r w:rsidRPr="00687D7A">
              <w:rPr>
                <w:color w:val="000000" w:themeColor="text1"/>
              </w:rPr>
              <w:t>Researchers</w:t>
            </w:r>
            <w:r w:rsidR="00C20B22" w:rsidRPr="00687D7A">
              <w:rPr>
                <w:color w:val="000000" w:themeColor="text1"/>
              </w:rPr>
              <w:t xml:space="preserve"> suggest that the reception of a message is influenced 55% by a communicator’s body language, 37% by tone of voice, and just 7% by language or words.  This implies that non-verbal communication accounts for 93% of all messages received! </w:t>
            </w:r>
          </w:p>
        </w:tc>
      </w:tr>
      <w:tr w:rsidR="00C20B22" w:rsidRPr="00B96A30" w14:paraId="58EDB912" w14:textId="77777777" w:rsidTr="00C20B22">
        <w:tc>
          <w:tcPr>
            <w:tcW w:w="2448" w:type="dxa"/>
            <w:shd w:val="clear" w:color="auto" w:fill="auto"/>
            <w:vAlign w:val="center"/>
          </w:tcPr>
          <w:p w14:paraId="3AA891D7"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shd w:val="clear" w:color="auto" w:fill="auto"/>
            <w:vAlign w:val="center"/>
          </w:tcPr>
          <w:p w14:paraId="6FEFADDC" w14:textId="77777777" w:rsidR="00C20B22" w:rsidRPr="00687D7A" w:rsidRDefault="00C20B22" w:rsidP="00C20B22">
            <w:pPr>
              <w:pStyle w:val="BulletedPointsCharChar"/>
              <w:ind w:left="0" w:firstLine="0"/>
              <w:rPr>
                <w:color w:val="000000" w:themeColor="text1"/>
              </w:rPr>
            </w:pPr>
            <w:r w:rsidRPr="00687D7A">
              <w:rPr>
                <w:color w:val="000000" w:themeColor="text1"/>
              </w:rPr>
              <w:t>Give an example of body language.</w:t>
            </w:r>
          </w:p>
        </w:tc>
      </w:tr>
    </w:tbl>
    <w:p w14:paraId="32E1D3F6" w14:textId="77777777" w:rsidR="007E514C" w:rsidRPr="00B96A30" w:rsidRDefault="007E514C" w:rsidP="00580C07">
      <w:pPr>
        <w:pStyle w:val="BulletedPointsCharChar"/>
        <w:tabs>
          <w:tab w:val="left" w:pos="4005"/>
        </w:tabs>
        <w:ind w:left="0" w:firstLine="0"/>
      </w:pPr>
    </w:p>
    <w:p w14:paraId="1C8D57D7" w14:textId="77777777" w:rsidR="007E514C" w:rsidRPr="00B96A30" w:rsidRDefault="007E514C" w:rsidP="007E514C">
      <w:r w:rsidRPr="00B96A30">
        <w:br w:type="page"/>
      </w:r>
    </w:p>
    <w:p w14:paraId="756F93EA" w14:textId="063D944F" w:rsidR="00E93928" w:rsidRPr="00B96A30" w:rsidRDefault="00455340" w:rsidP="00C6476F">
      <w:pPr>
        <w:pStyle w:val="Heading2"/>
      </w:pPr>
      <w:bookmarkStart w:id="59" w:name="_Toc114753889"/>
      <w:r w:rsidRPr="00B96A30">
        <w:lastRenderedPageBreak/>
        <w:t>The Signals You Send to Others</w:t>
      </w:r>
      <w:bookmarkEnd w:id="59"/>
    </w:p>
    <w:p w14:paraId="548A7CC8" w14:textId="77777777" w:rsidR="00821640" w:rsidRPr="00B96A30" w:rsidRDefault="009755F8" w:rsidP="00D337FE">
      <w:r w:rsidRPr="00B96A30">
        <w:rPr>
          <w:noProof/>
          <w:lang w:val="en-CA" w:eastAsia="en-CA" w:bidi="ar-SA"/>
        </w:rPr>
        <w:drawing>
          <wp:anchor distT="0" distB="0" distL="114300" distR="114300" simplePos="0" relativeHeight="251642880" behindDoc="0" locked="0" layoutInCell="1" allowOverlap="1" wp14:anchorId="19A194BF" wp14:editId="1C6DE425">
            <wp:simplePos x="0" y="0"/>
            <wp:positionH relativeFrom="margin">
              <wp:posOffset>15675</wp:posOffset>
            </wp:positionH>
            <wp:positionV relativeFrom="paragraph">
              <wp:posOffset>56225</wp:posOffset>
            </wp:positionV>
            <wp:extent cx="914400" cy="914400"/>
            <wp:effectExtent l="0" t="0" r="0" b="0"/>
            <wp:wrapSquare wrapText="bothSides"/>
            <wp:docPr id="25" name="Picture 25" descr="C:\Users\Darren\AppData\Local\Microsoft\Windows\Temporary Internet Files\Content.IE5\EOAYJ771\MC90038259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arren\AppData\Local\Microsoft\Windows\Temporary Internet Files\Content.IE5\EOAYJ771\MC900382591[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anchor>
        </w:drawing>
      </w:r>
      <w:r w:rsidR="00821640" w:rsidRPr="00B96A30">
        <w:t xml:space="preserve">Generally, our non-verbal communication is something that </w:t>
      </w:r>
      <w:r w:rsidR="00CD43CA" w:rsidRPr="00B96A30">
        <w:t>we</w:t>
      </w:r>
      <w:r w:rsidR="00A94DF4" w:rsidRPr="00B96A30">
        <w:t xml:space="preserve"> do</w:t>
      </w:r>
      <w:r w:rsidR="00821640" w:rsidRPr="00B96A30">
        <w:t xml:space="preserve"> unconsciously</w:t>
      </w:r>
      <w:r w:rsidR="001478ED" w:rsidRPr="00B96A30">
        <w:t xml:space="preserve">. </w:t>
      </w:r>
      <w:r w:rsidR="00821640" w:rsidRPr="00B96A30">
        <w:t xml:space="preserve"> </w:t>
      </w:r>
      <w:r w:rsidR="00934593" w:rsidRPr="00B96A30">
        <w:t xml:space="preserve">It can be influenced by many things, </w:t>
      </w:r>
      <w:r w:rsidR="00CD43CA" w:rsidRPr="00B96A30">
        <w:t>including past</w:t>
      </w:r>
      <w:r w:rsidR="00E40FD6" w:rsidRPr="00B96A30">
        <w:t xml:space="preserve"> habits, life experiences, </w:t>
      </w:r>
      <w:r w:rsidR="00A94DF4" w:rsidRPr="00B96A30">
        <w:t xml:space="preserve">personal </w:t>
      </w:r>
      <w:r w:rsidR="00E40FD6" w:rsidRPr="00B96A30">
        <w:t xml:space="preserve">models, culture and hidden thoughts and feelings. Because body language is often </w:t>
      </w:r>
      <w:r w:rsidR="001478ED" w:rsidRPr="00B96A30">
        <w:t>outside of awareness</w:t>
      </w:r>
      <w:r w:rsidR="00E40FD6" w:rsidRPr="00B96A30">
        <w:t xml:space="preserve">, </w:t>
      </w:r>
      <w:r w:rsidR="00771EE2" w:rsidRPr="00B96A30">
        <w:t xml:space="preserve">most have no idea what it is exactly that they are communicating to other people. </w:t>
      </w:r>
      <w:r w:rsidR="008F2C3E" w:rsidRPr="00B96A30">
        <w:t xml:space="preserve"> </w:t>
      </w:r>
    </w:p>
    <w:p w14:paraId="5FE1D966" w14:textId="77777777" w:rsidR="00A94DF4" w:rsidRPr="00B96A30" w:rsidRDefault="008F2C3E" w:rsidP="00680576">
      <w:r w:rsidRPr="00B96A30">
        <w:t xml:space="preserve">To take control of </w:t>
      </w:r>
      <w:r w:rsidR="001478ED" w:rsidRPr="00B96A30">
        <w:t xml:space="preserve">the signals that we send to others, </w:t>
      </w:r>
      <w:r w:rsidR="00771EE2" w:rsidRPr="00B96A30">
        <w:t>it’s</w:t>
      </w:r>
      <w:r w:rsidR="001478ED" w:rsidRPr="00B96A30">
        <w:t xml:space="preserve"> important that we become much more deliberate and </w:t>
      </w:r>
      <w:r w:rsidR="00CF330D">
        <w:t xml:space="preserve">purposive </w:t>
      </w:r>
      <w:r w:rsidR="001478ED" w:rsidRPr="00B96A30">
        <w:t xml:space="preserve">in </w:t>
      </w:r>
      <w:r w:rsidR="00135E9E" w:rsidRPr="00B96A30">
        <w:t xml:space="preserve">communicating non-verbally. </w:t>
      </w:r>
    </w:p>
    <w:p w14:paraId="765E089A" w14:textId="77777777" w:rsidR="00680576" w:rsidRPr="00B96A30" w:rsidRDefault="00A94DF4" w:rsidP="00680576">
      <w:r w:rsidRPr="00B96A30">
        <w:t>The following are some tips and techniques you can follow to be able to use body language effectively.</w:t>
      </w:r>
    </w:p>
    <w:p w14:paraId="107CE107" w14:textId="77777777" w:rsidR="00680576" w:rsidRPr="00B96A30" w:rsidRDefault="00A94DF4">
      <w:pPr>
        <w:numPr>
          <w:ilvl w:val="0"/>
          <w:numId w:val="33"/>
        </w:numPr>
        <w:ind w:left="660"/>
      </w:pPr>
      <w:r w:rsidRPr="00B96A30">
        <w:rPr>
          <w:b/>
        </w:rPr>
        <w:t>Increase your</w:t>
      </w:r>
      <w:r w:rsidR="00665D06" w:rsidRPr="00B96A30">
        <w:rPr>
          <w:b/>
        </w:rPr>
        <w:t xml:space="preserve"> </w:t>
      </w:r>
      <w:r w:rsidR="00771EE2" w:rsidRPr="00B96A30">
        <w:rPr>
          <w:b/>
        </w:rPr>
        <w:t xml:space="preserve">awareness of </w:t>
      </w:r>
      <w:r w:rsidR="00665D06" w:rsidRPr="00B96A30">
        <w:rPr>
          <w:b/>
        </w:rPr>
        <w:t>y</w:t>
      </w:r>
      <w:r w:rsidRPr="00B96A30">
        <w:rPr>
          <w:b/>
        </w:rPr>
        <w:t xml:space="preserve">our </w:t>
      </w:r>
      <w:r w:rsidR="00771EE2" w:rsidRPr="00B96A30">
        <w:rPr>
          <w:b/>
        </w:rPr>
        <w:t xml:space="preserve">body language. </w:t>
      </w:r>
      <w:r w:rsidR="00665D06" w:rsidRPr="00B96A30">
        <w:t xml:space="preserve">Try to get more information about what you communicate non-verbally, so that you will know what to change and what to retain. </w:t>
      </w:r>
      <w:r w:rsidR="00771EE2" w:rsidRPr="00B96A30">
        <w:t xml:space="preserve">Ways you can </w:t>
      </w:r>
      <w:r w:rsidR="00665D06" w:rsidRPr="00B96A30">
        <w:t xml:space="preserve">do this </w:t>
      </w:r>
      <w:r w:rsidR="00771EE2" w:rsidRPr="00B96A30">
        <w:t xml:space="preserve">include: </w:t>
      </w:r>
      <w:r w:rsidR="00135E9E" w:rsidRPr="00B96A30">
        <w:t>watch</w:t>
      </w:r>
      <w:r w:rsidR="00771EE2" w:rsidRPr="00B96A30">
        <w:t>ing</w:t>
      </w:r>
      <w:r w:rsidR="00135E9E" w:rsidRPr="00B96A30">
        <w:t xml:space="preserve"> a videotape of </w:t>
      </w:r>
      <w:r w:rsidR="00771EE2" w:rsidRPr="00B96A30">
        <w:t>yourself, studying yourself in front of a mirror, and getting feedback from peers and friends.</w:t>
      </w:r>
      <w:bookmarkEnd w:id="57"/>
    </w:p>
    <w:p w14:paraId="21D17E5F" w14:textId="0412E577" w:rsidR="00BF4633" w:rsidRPr="00B96A30" w:rsidRDefault="00680576">
      <w:pPr>
        <w:numPr>
          <w:ilvl w:val="0"/>
          <w:numId w:val="33"/>
        </w:numPr>
        <w:tabs>
          <w:tab w:val="left" w:pos="660"/>
        </w:tabs>
        <w:ind w:left="660"/>
      </w:pPr>
      <w:r w:rsidRPr="00B96A30">
        <w:rPr>
          <w:b/>
        </w:rPr>
        <w:t xml:space="preserve">Know how certain behaviors are typically interpreted. </w:t>
      </w:r>
      <w:r w:rsidR="00BF4633" w:rsidRPr="00B96A30">
        <w:rPr>
          <w:rStyle w:val="TableTextInstructor"/>
          <w:color w:val="auto"/>
        </w:rPr>
        <w:t xml:space="preserve">Interpreting body language can be very subjective. There are, however, typical interpretations to specific body language. Increasing awareness of what body language is often associated with what </w:t>
      </w:r>
      <w:r w:rsidR="007E514C" w:rsidRPr="00B96A30">
        <w:rPr>
          <w:rStyle w:val="TableTextInstructor"/>
          <w:color w:val="auto"/>
        </w:rPr>
        <w:t xml:space="preserve">interpretation, can help a person </w:t>
      </w:r>
      <w:r w:rsidR="00B96A30" w:rsidRPr="00B96A30">
        <w:rPr>
          <w:rStyle w:val="TableTextInstructor"/>
          <w:color w:val="auto"/>
        </w:rPr>
        <w:t>avoid body language incongruent</w:t>
      </w:r>
      <w:r w:rsidR="00BF4633" w:rsidRPr="00B96A30">
        <w:rPr>
          <w:rStyle w:val="TableTextInstructor"/>
          <w:color w:val="auto"/>
        </w:rPr>
        <w:t xml:space="preserve"> </w:t>
      </w:r>
      <w:r w:rsidR="007E514C" w:rsidRPr="00B96A30">
        <w:rPr>
          <w:rStyle w:val="TableTextInstructor"/>
          <w:color w:val="auto"/>
        </w:rPr>
        <w:t>with the message they want to send</w:t>
      </w:r>
      <w:r w:rsidR="004942D8" w:rsidRPr="00B96A30">
        <w:rPr>
          <w:rStyle w:val="TableTextInstructor"/>
          <w:color w:val="auto"/>
        </w:rPr>
        <w:t>.</w:t>
      </w:r>
    </w:p>
    <w:p w14:paraId="7CE9B828" w14:textId="56ECE630" w:rsidR="00BF4633" w:rsidRPr="00B96A30" w:rsidRDefault="00BF4633">
      <w:pPr>
        <w:pStyle w:val="ListParagraph"/>
        <w:numPr>
          <w:ilvl w:val="0"/>
          <w:numId w:val="33"/>
        </w:numPr>
        <w:tabs>
          <w:tab w:val="left" w:pos="660"/>
        </w:tabs>
        <w:ind w:left="720"/>
      </w:pPr>
      <w:r w:rsidRPr="00B96A30">
        <w:rPr>
          <w:b/>
        </w:rPr>
        <w:t xml:space="preserve">Practice! Practice! </w:t>
      </w:r>
      <w:r w:rsidR="008D3F72" w:rsidRPr="00B96A30">
        <w:rPr>
          <w:b/>
        </w:rPr>
        <w:t>Practice!</w:t>
      </w:r>
      <w:r w:rsidR="008D3F72" w:rsidRPr="00B96A30">
        <w:t xml:space="preserve"> Body</w:t>
      </w:r>
      <w:r w:rsidRPr="00B96A30">
        <w:t xml:space="preserve"> l</w:t>
      </w:r>
      <w:r w:rsidR="001F5C24" w:rsidRPr="00B96A30">
        <w:t>anguage is a skill. Initially, using body language that is congruent with the message that we want to communicate will feel unnatural</w:t>
      </w:r>
      <w:r w:rsidR="004942D8">
        <w:t>, b</w:t>
      </w:r>
      <w:r w:rsidR="001F5C24" w:rsidRPr="00B96A30">
        <w:t>ut just keep working on it. Soon, it’ll be second nature to you!</w:t>
      </w:r>
    </w:p>
    <w:p w14:paraId="2D4AD8D5" w14:textId="77777777" w:rsidR="008D3F72" w:rsidRPr="00B96A30" w:rsidRDefault="008D3F72" w:rsidP="008D3F72"/>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47F97CD7" w14:textId="77777777" w:rsidTr="00C20B22">
        <w:tc>
          <w:tcPr>
            <w:tcW w:w="2448" w:type="dxa"/>
            <w:vAlign w:val="center"/>
          </w:tcPr>
          <w:p w14:paraId="2B6D386D"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181A674C" w14:textId="77777777" w:rsidR="00C20B22" w:rsidRPr="00687D7A" w:rsidRDefault="00C20B22" w:rsidP="00C20B22">
            <w:pPr>
              <w:rPr>
                <w:rStyle w:val="TableTextInstructor"/>
                <w:color w:val="000000" w:themeColor="text1"/>
              </w:rPr>
            </w:pPr>
            <w:r w:rsidRPr="00687D7A">
              <w:rPr>
                <w:rStyle w:val="TableTextInstructor"/>
                <w:color w:val="000000" w:themeColor="text1"/>
              </w:rPr>
              <w:t>10 minutes</w:t>
            </w:r>
          </w:p>
        </w:tc>
      </w:tr>
      <w:tr w:rsidR="00C20B22" w:rsidRPr="00B96A30" w14:paraId="04F207D7" w14:textId="77777777" w:rsidTr="00687D7A">
        <w:tc>
          <w:tcPr>
            <w:tcW w:w="2448" w:type="dxa"/>
            <w:shd w:val="clear" w:color="auto" w:fill="D9D9D9" w:themeFill="background1" w:themeFillShade="D9"/>
            <w:vAlign w:val="center"/>
          </w:tcPr>
          <w:p w14:paraId="493720B7"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62EEF9CD" w14:textId="77777777" w:rsidR="00C20B22" w:rsidRPr="00687D7A" w:rsidRDefault="00C20B22" w:rsidP="00C20B22">
            <w:pPr>
              <w:rPr>
                <w:rStyle w:val="TableTextInstructor"/>
                <w:color w:val="000000" w:themeColor="text1"/>
              </w:rPr>
            </w:pPr>
            <w:r w:rsidRPr="00687D7A">
              <w:rPr>
                <w:rStyle w:val="TableTextInstructor"/>
                <w:color w:val="000000" w:themeColor="text1"/>
              </w:rPr>
              <w:t>To discuss the dynamics of communicating bodily.</w:t>
            </w:r>
          </w:p>
        </w:tc>
      </w:tr>
      <w:tr w:rsidR="00C20B22" w:rsidRPr="00B96A30" w14:paraId="7AC681B4" w14:textId="77777777" w:rsidTr="00C20B22">
        <w:tc>
          <w:tcPr>
            <w:tcW w:w="2448" w:type="dxa"/>
            <w:vAlign w:val="center"/>
          </w:tcPr>
          <w:p w14:paraId="542378D4"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6FDF3FEB"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Generally, our non-verbal communication is something that we do unconsciously.  It can be influenced by many things, including past habits, life experiences, models, culture and hidden thoughts and feelings. </w:t>
            </w:r>
          </w:p>
          <w:p w14:paraId="62A41195"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To take control of the signals that we send to others, it’s important to: </w:t>
            </w:r>
          </w:p>
          <w:p w14:paraId="4B435AAB" w14:textId="77777777" w:rsidR="00C20B22" w:rsidRPr="00687D7A" w:rsidRDefault="00C20B22" w:rsidP="0039429E">
            <w:pPr>
              <w:numPr>
                <w:ilvl w:val="0"/>
                <w:numId w:val="10"/>
              </w:numPr>
              <w:rPr>
                <w:rStyle w:val="TableTextInstructor"/>
                <w:color w:val="000000" w:themeColor="text1"/>
              </w:rPr>
            </w:pPr>
            <w:r w:rsidRPr="00687D7A">
              <w:rPr>
                <w:rStyle w:val="TableTextInstructor"/>
                <w:color w:val="000000" w:themeColor="text1"/>
              </w:rPr>
              <w:t xml:space="preserve">Increase your awareness of your body language, </w:t>
            </w:r>
          </w:p>
          <w:p w14:paraId="71FA2E48" w14:textId="77777777" w:rsidR="00C20B22" w:rsidRPr="00687D7A" w:rsidRDefault="00C20B22" w:rsidP="0039429E">
            <w:pPr>
              <w:numPr>
                <w:ilvl w:val="0"/>
                <w:numId w:val="10"/>
              </w:numPr>
              <w:rPr>
                <w:rStyle w:val="TableTextInstructor"/>
                <w:color w:val="000000" w:themeColor="text1"/>
              </w:rPr>
            </w:pPr>
            <w:r w:rsidRPr="00687D7A">
              <w:rPr>
                <w:rStyle w:val="TableTextInstructor"/>
                <w:color w:val="000000" w:themeColor="text1"/>
              </w:rPr>
              <w:t>Know how certain behaviors are typically interpreted.</w:t>
            </w:r>
          </w:p>
          <w:p w14:paraId="25CE6A08" w14:textId="77777777" w:rsidR="00C20B22" w:rsidRPr="00687D7A" w:rsidRDefault="00C20B22" w:rsidP="0039429E">
            <w:pPr>
              <w:numPr>
                <w:ilvl w:val="0"/>
                <w:numId w:val="10"/>
              </w:numPr>
              <w:rPr>
                <w:rStyle w:val="TableTextInstructor"/>
                <w:color w:val="000000" w:themeColor="text1"/>
              </w:rPr>
            </w:pPr>
            <w:r w:rsidRPr="00687D7A">
              <w:rPr>
                <w:rStyle w:val="TableTextInstructor"/>
                <w:color w:val="000000" w:themeColor="text1"/>
              </w:rPr>
              <w:t>Practice! Practice! Practice!</w:t>
            </w:r>
            <w:r w:rsidRPr="00687D7A">
              <w:rPr>
                <w:color w:val="000000" w:themeColor="text1"/>
              </w:rPr>
              <w:t xml:space="preserve"> </w:t>
            </w:r>
          </w:p>
        </w:tc>
      </w:tr>
      <w:tr w:rsidR="00C20B22" w:rsidRPr="00B96A30" w14:paraId="5DEB4F6D" w14:textId="77777777" w:rsidTr="00687D7A">
        <w:tc>
          <w:tcPr>
            <w:tcW w:w="2448" w:type="dxa"/>
            <w:shd w:val="clear" w:color="auto" w:fill="D9D9D9" w:themeFill="background1" w:themeFillShade="D9"/>
            <w:vAlign w:val="center"/>
          </w:tcPr>
          <w:p w14:paraId="2C6ADD90"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1AC2AADE" w14:textId="77777777" w:rsidR="00D83AE2" w:rsidRPr="00687D7A" w:rsidRDefault="00D83AE2" w:rsidP="008D3F72">
            <w:pPr>
              <w:rPr>
                <w:color w:val="000000" w:themeColor="text1"/>
              </w:rPr>
            </w:pPr>
            <w:r w:rsidRPr="00687D7A">
              <w:rPr>
                <w:color w:val="000000" w:themeColor="text1"/>
              </w:rPr>
              <w:t>Flip chart paper and marker.</w:t>
            </w:r>
          </w:p>
          <w:p w14:paraId="3921BA0D" w14:textId="591D62B5" w:rsidR="00C20B22" w:rsidRPr="00687D7A" w:rsidRDefault="00000000" w:rsidP="008D3F72">
            <w:pPr>
              <w:rPr>
                <w:rStyle w:val="TableTextInstructor"/>
                <w:color w:val="000000" w:themeColor="text1"/>
              </w:rPr>
            </w:pPr>
            <w:hyperlink w:anchor="_Worksheet_1" w:history="1">
              <w:r w:rsidR="00C20B22" w:rsidRPr="005F34D1">
                <w:rPr>
                  <w:rStyle w:val="Hyperlink"/>
                </w:rPr>
                <w:t xml:space="preserve">Worksheet </w:t>
              </w:r>
              <w:r w:rsidR="005F34D1">
                <w:rPr>
                  <w:rStyle w:val="Hyperlink"/>
                </w:rPr>
                <w:t>1</w:t>
              </w:r>
              <w:r w:rsidR="008D3F72" w:rsidRPr="005F34D1">
                <w:rPr>
                  <w:rStyle w:val="Hyperlink"/>
                </w:rPr>
                <w:t>: Body Language and the Signals that it Sends</w:t>
              </w:r>
            </w:hyperlink>
          </w:p>
        </w:tc>
      </w:tr>
      <w:tr w:rsidR="00C20B22" w:rsidRPr="00B96A30" w14:paraId="5EE37537" w14:textId="77777777" w:rsidTr="00C20B22">
        <w:trPr>
          <w:trHeight w:val="440"/>
        </w:trPr>
        <w:tc>
          <w:tcPr>
            <w:tcW w:w="2448" w:type="dxa"/>
            <w:vAlign w:val="center"/>
          </w:tcPr>
          <w:p w14:paraId="2752E61C"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Recommended Activity</w:t>
            </w:r>
          </w:p>
        </w:tc>
        <w:tc>
          <w:tcPr>
            <w:tcW w:w="7128" w:type="dxa"/>
            <w:vAlign w:val="center"/>
          </w:tcPr>
          <w:p w14:paraId="32528E06"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Ask the participants to go back to the list of non-verbal behaviors they observed during the activity in the previous module (Body Language). Ask the group how they interpret these behaviors. Discuss similarities and differences in the interpretations.  </w:t>
            </w:r>
          </w:p>
          <w:p w14:paraId="241F4B75" w14:textId="77777777" w:rsidR="00C20B22" w:rsidRPr="00687D7A" w:rsidRDefault="00C20B22" w:rsidP="00C20B22">
            <w:pPr>
              <w:rPr>
                <w:rStyle w:val="TableTextInstructor"/>
                <w:color w:val="000000" w:themeColor="text1"/>
              </w:rPr>
            </w:pPr>
            <w:r w:rsidRPr="00687D7A">
              <w:rPr>
                <w:rStyle w:val="TableTextInstructor"/>
                <w:color w:val="000000" w:themeColor="text1"/>
              </w:rPr>
              <w:t>Ask the volunteers who role-played the conversation, how they feel about the interpretations of the group.  You may also ask them if they: (a) agree with the interpretations, and (b) are aware of the non-verbal message that they are communicating.</w:t>
            </w:r>
          </w:p>
          <w:p w14:paraId="5F9E81B9" w14:textId="2F6CBB7F" w:rsidR="00C20B22" w:rsidRPr="00687D7A" w:rsidRDefault="00C20B22" w:rsidP="00C20B22">
            <w:pPr>
              <w:rPr>
                <w:rStyle w:val="TableTextInstructor"/>
                <w:color w:val="000000" w:themeColor="text1"/>
              </w:rPr>
            </w:pPr>
            <w:r w:rsidRPr="00687D7A">
              <w:rPr>
                <w:rStyle w:val="TableTextInstructor"/>
                <w:color w:val="000000" w:themeColor="text1"/>
              </w:rPr>
              <w:t xml:space="preserve">Worksheet </w:t>
            </w:r>
            <w:r w:rsidR="005F34D1">
              <w:rPr>
                <w:rStyle w:val="TableTextInstructor"/>
                <w:color w:val="000000" w:themeColor="text1"/>
              </w:rPr>
              <w:t>1</w:t>
            </w:r>
            <w:r w:rsidRPr="00687D7A">
              <w:rPr>
                <w:rStyle w:val="TableTextInstructor"/>
                <w:color w:val="000000" w:themeColor="text1"/>
              </w:rPr>
              <w:t>, partially accomplished in the previous activity, can also be used in this activity.</w:t>
            </w:r>
          </w:p>
        </w:tc>
      </w:tr>
      <w:tr w:rsidR="00C20B22" w:rsidRPr="00B96A30" w14:paraId="2D9D69D4" w14:textId="77777777" w:rsidTr="00687D7A">
        <w:tc>
          <w:tcPr>
            <w:tcW w:w="2448" w:type="dxa"/>
            <w:tcBorders>
              <w:bottom w:val="single" w:sz="4" w:space="0" w:color="1F497D"/>
            </w:tcBorders>
            <w:shd w:val="clear" w:color="auto" w:fill="D9D9D9" w:themeFill="background1" w:themeFillShade="D9"/>
            <w:vAlign w:val="center"/>
          </w:tcPr>
          <w:p w14:paraId="5714A51B"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tcBorders>
              <w:bottom w:val="single" w:sz="4" w:space="0" w:color="1F497D"/>
            </w:tcBorders>
            <w:shd w:val="clear" w:color="auto" w:fill="D9D9D9" w:themeFill="background1" w:themeFillShade="D9"/>
            <w:vAlign w:val="center"/>
          </w:tcPr>
          <w:p w14:paraId="4E0EECC0" w14:textId="77777777" w:rsidR="00C20B22" w:rsidRPr="00687D7A" w:rsidRDefault="00C20B22" w:rsidP="00C20B22">
            <w:pPr>
              <w:rPr>
                <w:rStyle w:val="TableTextInstructor"/>
                <w:color w:val="000000" w:themeColor="text1"/>
              </w:rPr>
            </w:pPr>
            <w:r w:rsidRPr="00687D7A">
              <w:rPr>
                <w:rStyle w:val="TableTextInstructor"/>
                <w:color w:val="000000" w:themeColor="text1"/>
              </w:rPr>
              <w:t>Encourage personal reflection on the signals the participants send to other people. One way to do this is to ask the group to think of an instance when they received feedback (positive or negative) regarding their personality that they don’t agree with. Ask the group to consider if they might have been sending signals open to misinterpretation during those times.</w:t>
            </w:r>
          </w:p>
        </w:tc>
      </w:tr>
      <w:tr w:rsidR="00C20B22" w:rsidRPr="00B96A30" w14:paraId="2DE68414" w14:textId="77777777" w:rsidTr="00C20B22">
        <w:tc>
          <w:tcPr>
            <w:tcW w:w="2448" w:type="dxa"/>
            <w:shd w:val="clear" w:color="auto" w:fill="auto"/>
            <w:vAlign w:val="center"/>
          </w:tcPr>
          <w:p w14:paraId="0AF1A8F5"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shd w:val="clear" w:color="auto" w:fill="auto"/>
            <w:vAlign w:val="center"/>
          </w:tcPr>
          <w:p w14:paraId="73EB88A8" w14:textId="77777777" w:rsidR="00C20B22" w:rsidRPr="00687D7A" w:rsidRDefault="00C20B22" w:rsidP="00C20B22">
            <w:pPr>
              <w:rPr>
                <w:rStyle w:val="TableTextInstructor"/>
                <w:color w:val="000000" w:themeColor="text1"/>
              </w:rPr>
            </w:pPr>
            <w:r w:rsidRPr="00687D7A">
              <w:rPr>
                <w:rStyle w:val="TableTextInstructor"/>
                <w:color w:val="000000" w:themeColor="text1"/>
              </w:rPr>
              <w:t>Give one way we can gain better awareness of the signals that we send to others.</w:t>
            </w:r>
          </w:p>
        </w:tc>
      </w:tr>
    </w:tbl>
    <w:p w14:paraId="7F65AE3B" w14:textId="77777777" w:rsidR="001F5C24" w:rsidRPr="00B96A30" w:rsidRDefault="001F5C24" w:rsidP="00333D04">
      <w:pPr>
        <w:tabs>
          <w:tab w:val="left" w:pos="660"/>
        </w:tabs>
      </w:pPr>
    </w:p>
    <w:p w14:paraId="7ADA0BC2" w14:textId="20606CF8" w:rsidR="00455340" w:rsidRPr="00B96A30" w:rsidRDefault="00455340" w:rsidP="00455340">
      <w:pPr>
        <w:pStyle w:val="Heading2"/>
      </w:pPr>
      <w:bookmarkStart w:id="60" w:name="_Toc114753890"/>
      <w:r w:rsidRPr="00B96A30">
        <w:t>It’s Not What You Say, It’s How You Say It</w:t>
      </w:r>
      <w:bookmarkEnd w:id="60"/>
    </w:p>
    <w:p w14:paraId="1A021B46" w14:textId="77777777" w:rsidR="00455340" w:rsidRPr="00B96A30" w:rsidRDefault="009755F8" w:rsidP="00AD6A7C">
      <w:r w:rsidRPr="00B96A30">
        <w:rPr>
          <w:noProof/>
          <w:lang w:val="en-CA" w:eastAsia="en-CA" w:bidi="ar-SA"/>
        </w:rPr>
        <w:drawing>
          <wp:anchor distT="0" distB="0" distL="114300" distR="114300" simplePos="0" relativeHeight="251643904" behindDoc="0" locked="0" layoutInCell="1" allowOverlap="1" wp14:anchorId="73B1549B" wp14:editId="3ED61C5C">
            <wp:simplePos x="0" y="0"/>
            <wp:positionH relativeFrom="margin">
              <wp:posOffset>68580</wp:posOffset>
            </wp:positionH>
            <wp:positionV relativeFrom="paragraph">
              <wp:posOffset>26670</wp:posOffset>
            </wp:positionV>
            <wp:extent cx="914400" cy="963295"/>
            <wp:effectExtent l="0" t="0" r="0" b="8255"/>
            <wp:wrapSquare wrapText="bothSides"/>
            <wp:docPr id="27" name="Picture 27" descr="C:\Users\Darren\AppData\Local\Microsoft\Windows\Temporary Internet Files\Content.IE5\31B2RP17\MC90004877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arren\AppData\Local\Microsoft\Windows\Temporary Internet Files\Content.IE5\31B2RP17\MC900048770[1].wmf"/>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14400" cy="9632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D6A7C" w:rsidRPr="00B96A30">
        <w:t xml:space="preserve">Non-verbal communication also includes the way we deliver information. A simple change in tone and inflection can </w:t>
      </w:r>
      <w:r w:rsidR="00A42B9C" w:rsidRPr="00B96A30">
        <w:t>change the meaning of statements. It is important then, to be aware of the way we speak, so that we can communicate more effectively.</w:t>
      </w:r>
    </w:p>
    <w:p w14:paraId="5DDD0167" w14:textId="77777777" w:rsidR="00A42B9C" w:rsidRPr="00B96A30" w:rsidRDefault="00A42B9C" w:rsidP="00AD6A7C">
      <w:r w:rsidRPr="00B96A30">
        <w:t>The following are aspects of “how we say things” that we should take note of:</w:t>
      </w:r>
    </w:p>
    <w:p w14:paraId="028BB65F" w14:textId="04AE71B4" w:rsidR="00A42B9C" w:rsidRPr="00B96A30" w:rsidRDefault="009603FE">
      <w:pPr>
        <w:numPr>
          <w:ilvl w:val="0"/>
          <w:numId w:val="34"/>
        </w:numPr>
      </w:pPr>
      <w:r w:rsidRPr="00B96A30">
        <w:rPr>
          <w:b/>
        </w:rPr>
        <w:t>Tone of Voice</w:t>
      </w:r>
      <w:r w:rsidR="008D3F72" w:rsidRPr="00B96A30">
        <w:rPr>
          <w:b/>
        </w:rPr>
        <w:t xml:space="preserve">: </w:t>
      </w:r>
      <w:r w:rsidR="00896296" w:rsidRPr="00B96A30">
        <w:t>Voice intonation refers to the use of changing pitch in order to convey a message</w:t>
      </w:r>
      <w:r w:rsidR="00A42B9C" w:rsidRPr="00B96A30">
        <w:t xml:space="preserve">. </w:t>
      </w:r>
      <w:r w:rsidR="00B9121D" w:rsidRPr="00B96A30">
        <w:t xml:space="preserve">The same message, for example, can be delivered using a rising intonation, a dipping </w:t>
      </w:r>
      <w:r w:rsidR="007614DE" w:rsidRPr="00B96A30">
        <w:t>intonation,</w:t>
      </w:r>
      <w:r w:rsidR="00B9121D" w:rsidRPr="00B96A30">
        <w:t xml:space="preserve"> or a falling intonation. Changes in tone can help inject emotions into messages; messages can be upbeat or depressing depending on the speaker’s tone. </w:t>
      </w:r>
      <w:r w:rsidR="00D01441" w:rsidRPr="00B96A30">
        <w:t>Changes in tone can also help identify what the purpose of a sentence</w:t>
      </w:r>
      <w:r w:rsidR="005F34D1" w:rsidRPr="005F34D1">
        <w:t xml:space="preserve"> </w:t>
      </w:r>
      <w:r w:rsidR="005F34D1" w:rsidRPr="00B96A30">
        <w:t>is</w:t>
      </w:r>
      <w:r w:rsidR="00D01441" w:rsidRPr="00B96A30">
        <w:t xml:space="preserve">. There are intonations </w:t>
      </w:r>
      <w:r w:rsidR="003431EE" w:rsidRPr="00B96A30">
        <w:t xml:space="preserve">that better fit </w:t>
      </w:r>
      <w:r w:rsidR="00D01441" w:rsidRPr="00B96A30">
        <w:t xml:space="preserve">a question, and intonations </w:t>
      </w:r>
      <w:r w:rsidR="003431EE" w:rsidRPr="00B96A30">
        <w:t>that better fit</w:t>
      </w:r>
      <w:r w:rsidR="00D01441" w:rsidRPr="00B96A30">
        <w:t xml:space="preserve"> a declarative sentence.</w:t>
      </w:r>
    </w:p>
    <w:p w14:paraId="44E007D8" w14:textId="77777777" w:rsidR="00E608EB" w:rsidRPr="00C26CE2" w:rsidRDefault="009603FE">
      <w:pPr>
        <w:numPr>
          <w:ilvl w:val="0"/>
          <w:numId w:val="34"/>
        </w:numPr>
      </w:pPr>
      <w:r w:rsidRPr="00B96A30">
        <w:rPr>
          <w:b/>
        </w:rPr>
        <w:t>Stress and Emphasis</w:t>
      </w:r>
      <w:r w:rsidR="008D3F72" w:rsidRPr="00B96A30">
        <w:rPr>
          <w:b/>
        </w:rPr>
        <w:t xml:space="preserve">: </w:t>
      </w:r>
      <w:r w:rsidR="00E608EB" w:rsidRPr="00B96A30">
        <w:t xml:space="preserve">Changing which words </w:t>
      </w:r>
      <w:r w:rsidR="00F4675D" w:rsidRPr="00B96A30">
        <w:t xml:space="preserve">or syllables </w:t>
      </w:r>
      <w:r w:rsidR="00E608EB" w:rsidRPr="00B96A30">
        <w:t xml:space="preserve">you put emphasis on can change its meaning. For example, consider the differences among these three statements below. The </w:t>
      </w:r>
      <w:r w:rsidR="00E608EB" w:rsidRPr="00C26CE2">
        <w:t xml:space="preserve">italicized word represents where the emphasis is. </w:t>
      </w:r>
    </w:p>
    <w:p w14:paraId="6199BF30" w14:textId="77777777" w:rsidR="00E608EB" w:rsidRPr="00B85A6E" w:rsidRDefault="003F004D" w:rsidP="00B85A6E">
      <w:pPr>
        <w:pStyle w:val="Bulleted"/>
        <w:ind w:firstLine="720"/>
        <w:rPr>
          <w:color w:val="auto"/>
        </w:rPr>
      </w:pPr>
      <w:r w:rsidRPr="00B85A6E">
        <w:rPr>
          <w:color w:val="auto"/>
        </w:rPr>
        <w:lastRenderedPageBreak/>
        <w:t>You mean</w:t>
      </w:r>
      <w:r w:rsidR="00E608EB" w:rsidRPr="00B85A6E">
        <w:rPr>
          <w:color w:val="auto"/>
        </w:rPr>
        <w:t xml:space="preserve"> </w:t>
      </w:r>
      <w:r w:rsidR="00E608EB" w:rsidRPr="00B85A6E">
        <w:rPr>
          <w:i/>
          <w:color w:val="auto"/>
        </w:rPr>
        <w:t>he</w:t>
      </w:r>
      <w:r w:rsidR="00E608EB" w:rsidRPr="00B85A6E">
        <w:rPr>
          <w:color w:val="auto"/>
        </w:rPr>
        <w:t xml:space="preserve"> disobeyed his mother?</w:t>
      </w:r>
    </w:p>
    <w:p w14:paraId="62487D7C" w14:textId="77777777" w:rsidR="00E608EB" w:rsidRPr="00B85A6E" w:rsidRDefault="00E608EB" w:rsidP="00B85A6E">
      <w:pPr>
        <w:pStyle w:val="Bulleted"/>
        <w:ind w:firstLine="720"/>
        <w:rPr>
          <w:color w:val="auto"/>
        </w:rPr>
      </w:pPr>
      <w:r w:rsidRPr="00B85A6E">
        <w:rPr>
          <w:color w:val="auto"/>
        </w:rPr>
        <w:t>You mean he d</w:t>
      </w:r>
      <w:r w:rsidRPr="00B85A6E">
        <w:rPr>
          <w:i/>
          <w:color w:val="auto"/>
        </w:rPr>
        <w:t>isobeyed</w:t>
      </w:r>
      <w:r w:rsidRPr="00B85A6E">
        <w:rPr>
          <w:color w:val="auto"/>
        </w:rPr>
        <w:t xml:space="preserve"> his mother?</w:t>
      </w:r>
    </w:p>
    <w:p w14:paraId="1202F137" w14:textId="77777777" w:rsidR="00E608EB" w:rsidRPr="00B85A6E" w:rsidRDefault="00E608EB" w:rsidP="00B85A6E">
      <w:pPr>
        <w:pStyle w:val="Bulleted"/>
        <w:ind w:firstLine="720"/>
        <w:rPr>
          <w:color w:val="auto"/>
        </w:rPr>
      </w:pPr>
      <w:r w:rsidRPr="00B85A6E">
        <w:rPr>
          <w:color w:val="auto"/>
        </w:rPr>
        <w:t xml:space="preserve">You mean he disobeyed </w:t>
      </w:r>
      <w:r w:rsidRPr="00B85A6E">
        <w:rPr>
          <w:i/>
          <w:color w:val="auto"/>
        </w:rPr>
        <w:t>his mother</w:t>
      </w:r>
      <w:r w:rsidRPr="00B85A6E">
        <w:rPr>
          <w:color w:val="auto"/>
        </w:rPr>
        <w:t>?</w:t>
      </w:r>
    </w:p>
    <w:p w14:paraId="15EC856D" w14:textId="318E8EC7" w:rsidR="00F4675D" w:rsidRPr="00B96A30" w:rsidRDefault="009603FE">
      <w:pPr>
        <w:numPr>
          <w:ilvl w:val="0"/>
          <w:numId w:val="34"/>
        </w:numPr>
      </w:pPr>
      <w:r w:rsidRPr="00B96A30">
        <w:rPr>
          <w:b/>
        </w:rPr>
        <w:t>Pace and Rhythm</w:t>
      </w:r>
      <w:r w:rsidR="008D3F72" w:rsidRPr="00B96A30">
        <w:rPr>
          <w:b/>
        </w:rPr>
        <w:t xml:space="preserve">: </w:t>
      </w:r>
      <w:r w:rsidRPr="00B96A30">
        <w:t>The speed of speech, as well as the appropriate use of pauses can change the meaning of words spoken</w:t>
      </w:r>
      <w:r w:rsidR="005F1523" w:rsidRPr="00B96A30">
        <w:t>, and affect the clarity and effectiveness of communication</w:t>
      </w:r>
      <w:r w:rsidRPr="00B96A30">
        <w:t xml:space="preserve">. </w:t>
      </w:r>
      <w:r w:rsidR="005F1523" w:rsidRPr="00B96A30">
        <w:t xml:space="preserve">For instance, people who speak too fast can be difficult to talk to --- a listener might feel too pressured to catch everything that they have to say! </w:t>
      </w:r>
      <w:r w:rsidR="00F4675D" w:rsidRPr="00B96A30">
        <w:t xml:space="preserve">On the other hand, a person who speaks too slowly can bore their listener. </w:t>
      </w:r>
    </w:p>
    <w:p w14:paraId="2DC77426" w14:textId="746E2D6C" w:rsidR="00F4675D" w:rsidRPr="00B96A30" w:rsidRDefault="00F4675D">
      <w:pPr>
        <w:numPr>
          <w:ilvl w:val="0"/>
          <w:numId w:val="34"/>
        </w:numPr>
      </w:pPr>
      <w:r w:rsidRPr="00B96A30">
        <w:rPr>
          <w:b/>
        </w:rPr>
        <w:t>Volume</w:t>
      </w:r>
      <w:r w:rsidR="008D3F72" w:rsidRPr="00B96A30">
        <w:rPr>
          <w:b/>
        </w:rPr>
        <w:t xml:space="preserve">: </w:t>
      </w:r>
      <w:r w:rsidRPr="00B96A30">
        <w:t xml:space="preserve">How softly and how loudly you speak also matters in communication. Ideally, one should generally speak in a moderate volume while in the company of others; a voice </w:t>
      </w:r>
      <w:r w:rsidR="00F61E2F">
        <w:t xml:space="preserve">that’s </w:t>
      </w:r>
      <w:r w:rsidR="00F61E2F" w:rsidRPr="00B96A30">
        <w:t xml:space="preserve">too soft </w:t>
      </w:r>
      <w:r w:rsidRPr="00B96A30">
        <w:t>can communicate nervousness or lack of assertiveness, while a loud voice can communicat</w:t>
      </w:r>
      <w:r w:rsidR="00F61E2F">
        <w:t xml:space="preserve">e </w:t>
      </w:r>
      <w:r w:rsidRPr="00B96A30">
        <w:t>anger and aggression. A person should also be flexible</w:t>
      </w:r>
      <w:r w:rsidR="00F61E2F">
        <w:t>;</w:t>
      </w:r>
      <w:r w:rsidRPr="00B96A30">
        <w:t xml:space="preserve"> able to whisper or shout when it’s appropriate to do so.</w:t>
      </w:r>
    </w:p>
    <w:p w14:paraId="57BFAF91" w14:textId="77777777" w:rsidR="00B21F36" w:rsidRPr="00B96A30" w:rsidRDefault="00B21F36">
      <w:pPr>
        <w:numPr>
          <w:ilvl w:val="0"/>
          <w:numId w:val="34"/>
        </w:numPr>
      </w:pPr>
      <w:r w:rsidRPr="00B96A30">
        <w:rPr>
          <w:b/>
        </w:rPr>
        <w:t xml:space="preserve">Pronunciation and </w:t>
      </w:r>
      <w:r w:rsidR="008D3F72" w:rsidRPr="00B96A30">
        <w:rPr>
          <w:b/>
        </w:rPr>
        <w:t xml:space="preserve">Enunciation. </w:t>
      </w:r>
      <w:r w:rsidR="00CA499E" w:rsidRPr="00B96A30">
        <w:t xml:space="preserve">How well a message comes across is influenced by pronunciation and enunciation. Pronunciation refers to speaking a word in a way that’s generally accepted or understood, while enunciation is the act of speaking clearly and concisely. </w:t>
      </w:r>
      <w:r w:rsidR="00F51F61" w:rsidRPr="00B96A30">
        <w:t>Developing one’s skills in pronunciation and enunciation ensures that one is accurately understood. Note that accents can cause vari</w:t>
      </w:r>
      <w:r w:rsidR="008A399D" w:rsidRPr="00B96A30">
        <w:t>eties</w:t>
      </w:r>
      <w:r w:rsidR="00F51F61" w:rsidRPr="00B96A30">
        <w:t xml:space="preserve"> in what </w:t>
      </w:r>
      <w:r w:rsidR="00463F1E" w:rsidRPr="00B96A30">
        <w:t>is considered</w:t>
      </w:r>
      <w:r w:rsidR="008A399D" w:rsidRPr="00B96A30">
        <w:t xml:space="preserve"> as </w:t>
      </w:r>
      <w:r w:rsidR="00F51F61" w:rsidRPr="00B96A30">
        <w:t>acceptable pronunciation.</w:t>
      </w:r>
    </w:p>
    <w:p w14:paraId="6FBF3EBD" w14:textId="77777777" w:rsidR="00C20B22" w:rsidRPr="00B96A30" w:rsidRDefault="00C20B22" w:rsidP="00333D04">
      <w:pPr>
        <w:ind w:left="360"/>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1BFD400A" w14:textId="77777777" w:rsidTr="00C20B22">
        <w:tc>
          <w:tcPr>
            <w:tcW w:w="2448" w:type="dxa"/>
            <w:vAlign w:val="center"/>
          </w:tcPr>
          <w:p w14:paraId="16D6DC89"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4BD7419F" w14:textId="77777777" w:rsidR="00C20B22" w:rsidRPr="00687D7A" w:rsidRDefault="00C20B22" w:rsidP="00C20B22">
            <w:pPr>
              <w:rPr>
                <w:rStyle w:val="TableTextInstructor"/>
                <w:color w:val="000000" w:themeColor="text1"/>
              </w:rPr>
            </w:pPr>
            <w:r w:rsidRPr="00687D7A">
              <w:rPr>
                <w:rStyle w:val="TableTextInstructor"/>
                <w:color w:val="000000" w:themeColor="text1"/>
              </w:rPr>
              <w:t>10 minutes</w:t>
            </w:r>
          </w:p>
        </w:tc>
      </w:tr>
      <w:tr w:rsidR="00C20B22" w:rsidRPr="00B96A30" w14:paraId="284DD405" w14:textId="77777777" w:rsidTr="00687D7A">
        <w:tc>
          <w:tcPr>
            <w:tcW w:w="2448" w:type="dxa"/>
            <w:shd w:val="clear" w:color="auto" w:fill="D9D9D9" w:themeFill="background1" w:themeFillShade="D9"/>
            <w:vAlign w:val="center"/>
          </w:tcPr>
          <w:p w14:paraId="5D8E79DA"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3DE57F34"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To explain elements of non-verbal communication related to delivery. </w:t>
            </w:r>
          </w:p>
        </w:tc>
      </w:tr>
      <w:tr w:rsidR="00C20B22" w:rsidRPr="00B96A30" w14:paraId="748E33CD" w14:textId="77777777" w:rsidTr="00C20B22">
        <w:tc>
          <w:tcPr>
            <w:tcW w:w="2448" w:type="dxa"/>
            <w:vAlign w:val="center"/>
          </w:tcPr>
          <w:p w14:paraId="4CCB8D65"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37FC43C5" w14:textId="77777777" w:rsidR="00C20B22" w:rsidRPr="00687D7A" w:rsidRDefault="00C20B22" w:rsidP="00C20B22">
            <w:pPr>
              <w:rPr>
                <w:rStyle w:val="TableTextInstructor"/>
                <w:color w:val="000000" w:themeColor="text1"/>
              </w:rPr>
            </w:pPr>
            <w:r w:rsidRPr="00687D7A">
              <w:rPr>
                <w:rStyle w:val="TableTextInstructor"/>
                <w:color w:val="000000" w:themeColor="text1"/>
              </w:rPr>
              <w:t>Aspects of “how we say things” that we should take note of:</w:t>
            </w:r>
          </w:p>
          <w:p w14:paraId="63C09B81" w14:textId="77777777" w:rsidR="00C20B22" w:rsidRPr="00687D7A" w:rsidRDefault="00C20B22" w:rsidP="0039429E">
            <w:pPr>
              <w:numPr>
                <w:ilvl w:val="0"/>
                <w:numId w:val="11"/>
              </w:numPr>
              <w:rPr>
                <w:rStyle w:val="TableTextInstructor"/>
                <w:color w:val="000000" w:themeColor="text1"/>
              </w:rPr>
            </w:pPr>
            <w:r w:rsidRPr="00687D7A">
              <w:rPr>
                <w:rStyle w:val="TableTextInstructor"/>
                <w:color w:val="000000" w:themeColor="text1"/>
              </w:rPr>
              <w:t>Tone of Voice</w:t>
            </w:r>
          </w:p>
          <w:p w14:paraId="6F1A93E1" w14:textId="77777777" w:rsidR="00C20B22" w:rsidRPr="00687D7A" w:rsidRDefault="00C20B22" w:rsidP="0039429E">
            <w:pPr>
              <w:numPr>
                <w:ilvl w:val="0"/>
                <w:numId w:val="11"/>
              </w:numPr>
              <w:rPr>
                <w:rStyle w:val="TableTextInstructor"/>
                <w:color w:val="000000" w:themeColor="text1"/>
              </w:rPr>
            </w:pPr>
            <w:r w:rsidRPr="00687D7A">
              <w:rPr>
                <w:rStyle w:val="TableTextInstructor"/>
                <w:color w:val="000000" w:themeColor="text1"/>
              </w:rPr>
              <w:t>Stress and Emphasis</w:t>
            </w:r>
          </w:p>
          <w:p w14:paraId="69A80DC8" w14:textId="77777777" w:rsidR="00C20B22" w:rsidRPr="00687D7A" w:rsidRDefault="00C20B22" w:rsidP="0039429E">
            <w:pPr>
              <w:numPr>
                <w:ilvl w:val="0"/>
                <w:numId w:val="11"/>
              </w:numPr>
              <w:rPr>
                <w:rStyle w:val="TableTextInstructor"/>
                <w:color w:val="000000" w:themeColor="text1"/>
              </w:rPr>
            </w:pPr>
            <w:r w:rsidRPr="00687D7A">
              <w:rPr>
                <w:rStyle w:val="TableTextInstructor"/>
                <w:color w:val="000000" w:themeColor="text1"/>
              </w:rPr>
              <w:t>Pace and Rhythm</w:t>
            </w:r>
          </w:p>
          <w:p w14:paraId="6F2592FC" w14:textId="77777777" w:rsidR="00C20B22" w:rsidRPr="00687D7A" w:rsidRDefault="00C20B22" w:rsidP="0039429E">
            <w:pPr>
              <w:numPr>
                <w:ilvl w:val="0"/>
                <w:numId w:val="11"/>
              </w:numPr>
              <w:rPr>
                <w:rStyle w:val="TableTextInstructor"/>
                <w:color w:val="000000" w:themeColor="text1"/>
              </w:rPr>
            </w:pPr>
            <w:r w:rsidRPr="00687D7A">
              <w:rPr>
                <w:rStyle w:val="TableTextInstructor"/>
                <w:color w:val="000000" w:themeColor="text1"/>
              </w:rPr>
              <w:t>Volume</w:t>
            </w:r>
          </w:p>
          <w:p w14:paraId="0F84CBE1" w14:textId="77777777" w:rsidR="00C20B22" w:rsidRPr="00687D7A" w:rsidRDefault="00C20B22" w:rsidP="0039429E">
            <w:pPr>
              <w:numPr>
                <w:ilvl w:val="0"/>
                <w:numId w:val="11"/>
              </w:numPr>
              <w:rPr>
                <w:rStyle w:val="TableTextInstructor"/>
                <w:color w:val="000000" w:themeColor="text1"/>
              </w:rPr>
            </w:pPr>
            <w:r w:rsidRPr="00687D7A">
              <w:rPr>
                <w:rStyle w:val="TableTextInstructor"/>
                <w:color w:val="000000" w:themeColor="text1"/>
              </w:rPr>
              <w:t>Pronunciation and Enunciation</w:t>
            </w:r>
          </w:p>
        </w:tc>
      </w:tr>
      <w:tr w:rsidR="00C20B22" w:rsidRPr="00B96A30" w14:paraId="3371E05F" w14:textId="77777777" w:rsidTr="00687D7A">
        <w:tc>
          <w:tcPr>
            <w:tcW w:w="2448" w:type="dxa"/>
            <w:shd w:val="clear" w:color="auto" w:fill="D9D9D9" w:themeFill="background1" w:themeFillShade="D9"/>
            <w:vAlign w:val="center"/>
          </w:tcPr>
          <w:p w14:paraId="0E66411A"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03DC3F37" w14:textId="77777777" w:rsidR="00C20B22" w:rsidRPr="00687D7A" w:rsidRDefault="00D83AE2" w:rsidP="008D3F72">
            <w:pPr>
              <w:rPr>
                <w:rStyle w:val="TableTextInstructor"/>
                <w:color w:val="000000" w:themeColor="text1"/>
              </w:rPr>
            </w:pPr>
            <w:r w:rsidRPr="00687D7A">
              <w:rPr>
                <w:color w:val="000000" w:themeColor="text1"/>
              </w:rPr>
              <w:t>Flip chart paper and marker.</w:t>
            </w:r>
          </w:p>
        </w:tc>
      </w:tr>
      <w:tr w:rsidR="00C20B22" w:rsidRPr="00B96A30" w14:paraId="6A369A1F" w14:textId="77777777" w:rsidTr="00C20B22">
        <w:trPr>
          <w:trHeight w:val="440"/>
        </w:trPr>
        <w:tc>
          <w:tcPr>
            <w:tcW w:w="2448" w:type="dxa"/>
            <w:vAlign w:val="center"/>
          </w:tcPr>
          <w:p w14:paraId="32B9699D"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vAlign w:val="center"/>
          </w:tcPr>
          <w:p w14:paraId="0E15825B"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Ask the group to come up with different ways of saying the sentence: “I would never buy in that store again.” Ask the group if the different versions </w:t>
            </w:r>
            <w:r w:rsidRPr="00687D7A">
              <w:rPr>
                <w:rStyle w:val="TableTextInstructor"/>
                <w:color w:val="000000" w:themeColor="text1"/>
              </w:rPr>
              <w:lastRenderedPageBreak/>
              <w:t>of the sentence have different meanings.  Discuss these differences, if any.</w:t>
            </w:r>
          </w:p>
        </w:tc>
      </w:tr>
      <w:tr w:rsidR="00C20B22" w:rsidRPr="00B96A30" w14:paraId="3D3C303B" w14:textId="77777777" w:rsidTr="00687D7A">
        <w:tc>
          <w:tcPr>
            <w:tcW w:w="2448" w:type="dxa"/>
            <w:tcBorders>
              <w:bottom w:val="single" w:sz="4" w:space="0" w:color="1F497D"/>
            </w:tcBorders>
            <w:shd w:val="clear" w:color="auto" w:fill="D9D9D9" w:themeFill="background1" w:themeFillShade="D9"/>
            <w:vAlign w:val="center"/>
          </w:tcPr>
          <w:p w14:paraId="4BC398E3"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Delivery Tips</w:t>
            </w:r>
          </w:p>
        </w:tc>
        <w:tc>
          <w:tcPr>
            <w:tcW w:w="7128" w:type="dxa"/>
            <w:tcBorders>
              <w:bottom w:val="single" w:sz="4" w:space="0" w:color="1F497D"/>
            </w:tcBorders>
            <w:shd w:val="clear" w:color="auto" w:fill="D9D9D9" w:themeFill="background1" w:themeFillShade="D9"/>
            <w:vAlign w:val="center"/>
          </w:tcPr>
          <w:p w14:paraId="29CD1F72"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Demonstrate each speech element. </w:t>
            </w:r>
          </w:p>
        </w:tc>
      </w:tr>
      <w:tr w:rsidR="00C20B22" w:rsidRPr="00B96A30" w14:paraId="2E238965" w14:textId="77777777" w:rsidTr="00C20B22">
        <w:tc>
          <w:tcPr>
            <w:tcW w:w="2448" w:type="dxa"/>
            <w:shd w:val="clear" w:color="auto" w:fill="auto"/>
            <w:vAlign w:val="center"/>
          </w:tcPr>
          <w:p w14:paraId="49131CC7" w14:textId="77777777" w:rsidR="00C20B22" w:rsidRPr="00687D7A" w:rsidRDefault="00C20B22" w:rsidP="00C20B22">
            <w:pPr>
              <w:rPr>
                <w:rStyle w:val="TableHeadings"/>
                <w:color w:val="000000" w:themeColor="text1"/>
              </w:rPr>
            </w:pPr>
            <w:r w:rsidRPr="00687D7A">
              <w:rPr>
                <w:rStyle w:val="TableHeadings"/>
                <w:color w:val="000000" w:themeColor="text1"/>
              </w:rPr>
              <w:t>Stories to Tell</w:t>
            </w:r>
          </w:p>
        </w:tc>
        <w:tc>
          <w:tcPr>
            <w:tcW w:w="7128" w:type="dxa"/>
            <w:shd w:val="clear" w:color="auto" w:fill="auto"/>
            <w:vAlign w:val="center"/>
          </w:tcPr>
          <w:p w14:paraId="7D43D3DC"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Poor posture can make your voice less powerful. Slumping, for example, can constrict your rib cage, and cause a </w:t>
            </w:r>
            <w:r w:rsidR="003F004D" w:rsidRPr="00687D7A">
              <w:rPr>
                <w:rStyle w:val="TableTextInstructor"/>
                <w:color w:val="000000" w:themeColor="text1"/>
              </w:rPr>
              <w:t>loss</w:t>
            </w:r>
            <w:r w:rsidRPr="00687D7A">
              <w:rPr>
                <w:rStyle w:val="TableTextInstructor"/>
                <w:color w:val="000000" w:themeColor="text1"/>
              </w:rPr>
              <w:t xml:space="preserve"> of control over one’s breathing. Habitually craning one’s neck can create tension in the throat, and restrict the space where the voice can resonate. Therefore, if you want to have that powerful voice, mind your posture!</w:t>
            </w:r>
          </w:p>
        </w:tc>
      </w:tr>
    </w:tbl>
    <w:p w14:paraId="245AC5E1" w14:textId="77777777" w:rsidR="00523CE8" w:rsidRDefault="00523CE8" w:rsidP="008D3F72"/>
    <w:p w14:paraId="49660894" w14:textId="2FD6ED44" w:rsidR="00B421A9" w:rsidRDefault="000B77C6" w:rsidP="00B421A9">
      <w:pPr>
        <w:pStyle w:val="Heading2"/>
      </w:pPr>
      <w:bookmarkStart w:id="61" w:name="_Toc114753891"/>
      <w:r>
        <w:t>Practical Illustration</w:t>
      </w:r>
      <w:bookmarkEnd w:id="61"/>
    </w:p>
    <w:p w14:paraId="6A63E650" w14:textId="1A774393" w:rsidR="00B421A9" w:rsidRDefault="00693CC9" w:rsidP="00B421A9">
      <w:r>
        <w:rPr>
          <w:noProof/>
          <w:lang w:val="en-CA" w:eastAsia="en-CA" w:bidi="ar-SA"/>
        </w:rPr>
        <w:drawing>
          <wp:anchor distT="0" distB="0" distL="114300" distR="114300" simplePos="0" relativeHeight="251683840" behindDoc="0" locked="0" layoutInCell="1" allowOverlap="1" wp14:anchorId="6A039626" wp14:editId="43423147">
            <wp:simplePos x="0" y="0"/>
            <wp:positionH relativeFrom="column">
              <wp:posOffset>57150</wp:posOffset>
            </wp:positionH>
            <wp:positionV relativeFrom="paragraph">
              <wp:posOffset>43180</wp:posOffset>
            </wp:positionV>
            <wp:extent cx="647700" cy="993775"/>
            <wp:effectExtent l="0" t="0" r="0" b="0"/>
            <wp:wrapSquare wrapText="bothSides"/>
            <wp:docPr id="32"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B421A9">
        <w:t>John, an ex-army officer, was adjusting to life as a manager at a mid-sized office. One day, he was told by a colleague, George, that his employees felt intimidated by him. George explained that he always seemed very aggressive when he was giving instructions. George suggested that John try to relax when he’s speaking to his employees.</w:t>
      </w:r>
    </w:p>
    <w:p w14:paraId="15876F05" w14:textId="77777777" w:rsidR="00B421A9" w:rsidRDefault="00B421A9" w:rsidP="00B421A9">
      <w:r>
        <w:t>Even though John followed George’s advice, his employees still found John intimidating. When he asked for their own suggestions, they told him that even though his body language was friendly he was still barking out orders like a drill sergeant. John now understood that his body language and tone of voice were equally important parts of communication.</w:t>
      </w:r>
    </w:p>
    <w:p w14:paraId="07BAD222" w14:textId="77777777" w:rsidR="00B421A9" w:rsidRDefault="00B421A9" w:rsidP="008D3F72"/>
    <w:p w14:paraId="251C287D" w14:textId="77777777" w:rsidR="00523CE8" w:rsidRDefault="00523CE8" w:rsidP="00523CE8">
      <w:r>
        <w:br w:type="page"/>
      </w:r>
    </w:p>
    <w:p w14:paraId="4449F77C" w14:textId="77777777" w:rsidR="00523CE8" w:rsidRPr="0062025E" w:rsidRDefault="00523CE8" w:rsidP="00523CE8">
      <w:pPr>
        <w:pStyle w:val="Heading2"/>
      </w:pPr>
      <w:bookmarkStart w:id="62" w:name="_Toc114753892"/>
      <w:r>
        <w:lastRenderedPageBreak/>
        <w:t>Module Three</w:t>
      </w:r>
      <w:r w:rsidRPr="0062025E">
        <w:t>: Review Questions</w:t>
      </w:r>
      <w:bookmarkEnd w:id="62"/>
    </w:p>
    <w:p w14:paraId="64A8331A" w14:textId="18CC991C" w:rsidR="00523CE8" w:rsidRPr="00C26CE2" w:rsidRDefault="00C26CE2">
      <w:pPr>
        <w:numPr>
          <w:ilvl w:val="0"/>
          <w:numId w:val="100"/>
        </w:numPr>
      </w:pPr>
      <w:bookmarkStart w:id="63" w:name="_Hlk92877956"/>
      <w:r w:rsidRPr="00C26CE2">
        <w:t xml:space="preserve"> </w:t>
      </w:r>
      <w:r w:rsidR="00523CE8" w:rsidRPr="00C26CE2">
        <w:t>Which of the following is the most significant body language element?</w:t>
      </w:r>
    </w:p>
    <w:p w14:paraId="23BD4B3B" w14:textId="77777777" w:rsidR="00523CE8" w:rsidRPr="0062025E" w:rsidRDefault="00523CE8">
      <w:pPr>
        <w:pStyle w:val="ListParagraph"/>
        <w:numPr>
          <w:ilvl w:val="1"/>
          <w:numId w:val="101"/>
        </w:numPr>
      </w:pPr>
      <w:r>
        <w:t>Specific body movements</w:t>
      </w:r>
    </w:p>
    <w:p w14:paraId="2FFBE7A8" w14:textId="77777777" w:rsidR="00523CE8" w:rsidRPr="0062025E" w:rsidRDefault="00523CE8">
      <w:pPr>
        <w:pStyle w:val="ListParagraph"/>
        <w:numPr>
          <w:ilvl w:val="1"/>
          <w:numId w:val="101"/>
        </w:numPr>
        <w:ind w:left="1080"/>
      </w:pPr>
      <w:r>
        <w:t>Posture</w:t>
      </w:r>
    </w:p>
    <w:p w14:paraId="6DF2EDF9" w14:textId="77777777" w:rsidR="00523CE8" w:rsidRPr="0062025E" w:rsidRDefault="00523CE8">
      <w:pPr>
        <w:pStyle w:val="ListParagraph"/>
        <w:numPr>
          <w:ilvl w:val="1"/>
          <w:numId w:val="101"/>
        </w:numPr>
        <w:ind w:left="1080"/>
      </w:pPr>
      <w:r>
        <w:t>Physical contact</w:t>
      </w:r>
    </w:p>
    <w:p w14:paraId="1BA05069" w14:textId="4593C1F0" w:rsidR="00523CE8" w:rsidRDefault="00523CE8">
      <w:pPr>
        <w:pStyle w:val="ListParagraph"/>
        <w:numPr>
          <w:ilvl w:val="1"/>
          <w:numId w:val="101"/>
        </w:numPr>
        <w:ind w:left="1080"/>
        <w:rPr>
          <w:color w:val="FF0000"/>
        </w:rPr>
      </w:pPr>
      <w:r w:rsidRPr="00523CE8">
        <w:rPr>
          <w:color w:val="FF0000"/>
        </w:rPr>
        <w:t>Eye contact</w:t>
      </w:r>
    </w:p>
    <w:p w14:paraId="5083DC66" w14:textId="5DE4685A" w:rsidR="00050290" w:rsidRPr="00050290" w:rsidRDefault="00050290" w:rsidP="00050290">
      <w:pPr>
        <w:ind w:left="720"/>
        <w:rPr>
          <w:color w:val="FF0000"/>
        </w:rPr>
      </w:pPr>
      <w:r w:rsidRPr="00050290">
        <w:rPr>
          <w:color w:val="FF0000"/>
        </w:rPr>
        <w:t>Eye contact is considered one of the most important aspects of non-verbal communication.</w:t>
      </w:r>
    </w:p>
    <w:p w14:paraId="703995CC" w14:textId="77777777" w:rsidR="00523CE8" w:rsidRDefault="00523CE8">
      <w:pPr>
        <w:numPr>
          <w:ilvl w:val="0"/>
          <w:numId w:val="100"/>
        </w:numPr>
      </w:pPr>
      <w:r w:rsidRPr="00B96A30">
        <w:t>It is believed that facial expressions for different emotions</w:t>
      </w:r>
      <w:r>
        <w:t xml:space="preserve"> are:</w:t>
      </w:r>
    </w:p>
    <w:p w14:paraId="6C34A227" w14:textId="77777777" w:rsidR="00523CE8" w:rsidRDefault="00523CE8">
      <w:pPr>
        <w:pStyle w:val="ListParagraph"/>
        <w:numPr>
          <w:ilvl w:val="1"/>
          <w:numId w:val="100"/>
        </w:numPr>
        <w:ind w:left="1080"/>
      </w:pPr>
      <w:r>
        <w:t>Completely different for every person</w:t>
      </w:r>
    </w:p>
    <w:p w14:paraId="3A3D9380" w14:textId="77777777" w:rsidR="00523CE8" w:rsidRDefault="00523CE8">
      <w:pPr>
        <w:pStyle w:val="ListParagraph"/>
        <w:numPr>
          <w:ilvl w:val="1"/>
          <w:numId w:val="100"/>
        </w:numPr>
        <w:ind w:left="1080"/>
      </w:pPr>
      <w:r>
        <w:t>Significantly different for every person</w:t>
      </w:r>
    </w:p>
    <w:p w14:paraId="67506D8A" w14:textId="77777777" w:rsidR="00523CE8" w:rsidRDefault="00523CE8">
      <w:pPr>
        <w:pStyle w:val="ListParagraph"/>
        <w:numPr>
          <w:ilvl w:val="1"/>
          <w:numId w:val="100"/>
        </w:numPr>
        <w:ind w:left="1080"/>
      </w:pPr>
      <w:r>
        <w:t>Slightly different for every person</w:t>
      </w:r>
    </w:p>
    <w:p w14:paraId="13873162" w14:textId="29E0E32B" w:rsidR="00523CE8" w:rsidRDefault="00523CE8">
      <w:pPr>
        <w:pStyle w:val="ListParagraph"/>
        <w:numPr>
          <w:ilvl w:val="1"/>
          <w:numId w:val="100"/>
        </w:numPr>
        <w:ind w:left="1080"/>
        <w:rPr>
          <w:color w:val="FF0000"/>
        </w:rPr>
      </w:pPr>
      <w:r w:rsidRPr="00523CE8">
        <w:rPr>
          <w:color w:val="FF0000"/>
        </w:rPr>
        <w:t>Universal for every person</w:t>
      </w:r>
    </w:p>
    <w:p w14:paraId="3377B486" w14:textId="513FF231" w:rsidR="00050290" w:rsidRPr="00050290" w:rsidRDefault="00050290" w:rsidP="00050290">
      <w:pPr>
        <w:ind w:left="720"/>
        <w:rPr>
          <w:color w:val="FF0000"/>
        </w:rPr>
      </w:pPr>
      <w:r w:rsidRPr="00050290">
        <w:rPr>
          <w:color w:val="FF0000"/>
        </w:rPr>
        <w:t>It is believed that there are universal facial expressions for different emotions, most of which have an evolutionary basis.</w:t>
      </w:r>
    </w:p>
    <w:bookmarkEnd w:id="63"/>
    <w:p w14:paraId="447E45CE" w14:textId="77777777" w:rsidR="00523CE8" w:rsidRDefault="00523CE8">
      <w:pPr>
        <w:numPr>
          <w:ilvl w:val="0"/>
          <w:numId w:val="100"/>
        </w:numPr>
        <w:ind w:left="720"/>
      </w:pPr>
      <w:r>
        <w:t>What’s the key factor for controlling your body language?</w:t>
      </w:r>
    </w:p>
    <w:p w14:paraId="3B48DB6F" w14:textId="77777777" w:rsidR="00523CE8" w:rsidRPr="00523CE8" w:rsidRDefault="00523CE8">
      <w:pPr>
        <w:pStyle w:val="ListParagraph"/>
        <w:numPr>
          <w:ilvl w:val="1"/>
          <w:numId w:val="100"/>
        </w:numPr>
        <w:ind w:left="1080"/>
        <w:rPr>
          <w:color w:val="FF0000"/>
        </w:rPr>
      </w:pPr>
      <w:r w:rsidRPr="00523CE8">
        <w:rPr>
          <w:color w:val="FF0000"/>
        </w:rPr>
        <w:t>Awareness</w:t>
      </w:r>
    </w:p>
    <w:p w14:paraId="751704DE" w14:textId="77777777" w:rsidR="00523CE8" w:rsidRPr="0062025E" w:rsidRDefault="00523CE8">
      <w:pPr>
        <w:pStyle w:val="ListParagraph"/>
        <w:numPr>
          <w:ilvl w:val="1"/>
          <w:numId w:val="100"/>
        </w:numPr>
        <w:ind w:left="1080"/>
      </w:pPr>
      <w:r>
        <w:t>Letting it go naturally</w:t>
      </w:r>
    </w:p>
    <w:p w14:paraId="0F22A6CC" w14:textId="77777777" w:rsidR="00523CE8" w:rsidRPr="0062025E" w:rsidRDefault="00523CE8">
      <w:pPr>
        <w:pStyle w:val="ListParagraph"/>
        <w:numPr>
          <w:ilvl w:val="1"/>
          <w:numId w:val="100"/>
        </w:numPr>
        <w:ind w:left="1080"/>
      </w:pPr>
      <w:r>
        <w:t>Ignoring it and avoiding unpleasant feelings</w:t>
      </w:r>
    </w:p>
    <w:p w14:paraId="3F65942F" w14:textId="71357182" w:rsidR="00523CE8" w:rsidRDefault="00523CE8">
      <w:pPr>
        <w:pStyle w:val="ListParagraph"/>
        <w:numPr>
          <w:ilvl w:val="1"/>
          <w:numId w:val="100"/>
        </w:numPr>
        <w:ind w:left="1080"/>
      </w:pPr>
      <w:r>
        <w:t>Accepting it as it is</w:t>
      </w:r>
    </w:p>
    <w:p w14:paraId="2A5088F5" w14:textId="0CA0F422" w:rsidR="00C14FEC" w:rsidRPr="00C14FEC" w:rsidRDefault="00C14FEC" w:rsidP="00C14FEC">
      <w:pPr>
        <w:ind w:left="720"/>
        <w:rPr>
          <w:color w:val="FF0000"/>
        </w:rPr>
      </w:pPr>
      <w:r w:rsidRPr="00C14FEC">
        <w:rPr>
          <w:color w:val="FF0000"/>
        </w:rPr>
        <w:t xml:space="preserve">Because body language is often outside of awareness, most have no idea what it is exactly that they are communicating to other people. To take control of the signals that </w:t>
      </w:r>
      <w:r w:rsidR="000716B8">
        <w:rPr>
          <w:color w:val="FF0000"/>
        </w:rPr>
        <w:t>you</w:t>
      </w:r>
      <w:r w:rsidRPr="00C14FEC">
        <w:rPr>
          <w:color w:val="FF0000"/>
        </w:rPr>
        <w:t xml:space="preserve"> send to others</w:t>
      </w:r>
      <w:r w:rsidR="00150FD0">
        <w:rPr>
          <w:color w:val="FF0000"/>
        </w:rPr>
        <w:t>.</w:t>
      </w:r>
    </w:p>
    <w:p w14:paraId="36F2B221" w14:textId="77777777" w:rsidR="00523CE8" w:rsidRDefault="00523CE8">
      <w:pPr>
        <w:numPr>
          <w:ilvl w:val="0"/>
          <w:numId w:val="100"/>
        </w:numPr>
        <w:ind w:left="720"/>
      </w:pPr>
      <w:r>
        <w:t>Interpretation of body language is usually:</w:t>
      </w:r>
    </w:p>
    <w:p w14:paraId="17A87AC6" w14:textId="77777777" w:rsidR="00523CE8" w:rsidRDefault="00523CE8">
      <w:pPr>
        <w:pStyle w:val="ListParagraph"/>
        <w:numPr>
          <w:ilvl w:val="1"/>
          <w:numId w:val="100"/>
        </w:numPr>
        <w:ind w:left="1080"/>
      </w:pPr>
      <w:r>
        <w:t>Objective</w:t>
      </w:r>
    </w:p>
    <w:p w14:paraId="357ACF27" w14:textId="77777777" w:rsidR="00523CE8" w:rsidRPr="00523CE8" w:rsidRDefault="00523CE8">
      <w:pPr>
        <w:pStyle w:val="ListParagraph"/>
        <w:numPr>
          <w:ilvl w:val="1"/>
          <w:numId w:val="100"/>
        </w:numPr>
        <w:ind w:left="1080"/>
        <w:rPr>
          <w:color w:val="FF0000"/>
        </w:rPr>
      </w:pPr>
      <w:r w:rsidRPr="00523CE8">
        <w:rPr>
          <w:color w:val="FF0000"/>
        </w:rPr>
        <w:t>Subjective</w:t>
      </w:r>
    </w:p>
    <w:p w14:paraId="4369E11C" w14:textId="77777777" w:rsidR="00523CE8" w:rsidRDefault="00523CE8">
      <w:pPr>
        <w:pStyle w:val="ListParagraph"/>
        <w:numPr>
          <w:ilvl w:val="1"/>
          <w:numId w:val="100"/>
        </w:numPr>
        <w:ind w:left="1080"/>
      </w:pPr>
      <w:r>
        <w:t>Unreliable</w:t>
      </w:r>
    </w:p>
    <w:p w14:paraId="4FEDD61F" w14:textId="10B8EC94" w:rsidR="00523CE8" w:rsidRDefault="00523CE8">
      <w:pPr>
        <w:pStyle w:val="ListParagraph"/>
        <w:numPr>
          <w:ilvl w:val="1"/>
          <w:numId w:val="100"/>
        </w:numPr>
        <w:ind w:left="1080"/>
      </w:pPr>
      <w:r>
        <w:t>Misleading</w:t>
      </w:r>
    </w:p>
    <w:p w14:paraId="2158AC3B" w14:textId="3A10EADB" w:rsidR="00C14FEC" w:rsidRDefault="00C14FEC" w:rsidP="00C14FEC">
      <w:pPr>
        <w:ind w:left="720"/>
        <w:rPr>
          <w:rStyle w:val="TableTextInstructor"/>
          <w:color w:val="FF0000"/>
        </w:rPr>
      </w:pPr>
      <w:r w:rsidRPr="00C14FEC">
        <w:rPr>
          <w:rStyle w:val="TableTextInstructor"/>
          <w:color w:val="FF0000"/>
        </w:rPr>
        <w:t>Interpreting body language can be very subjective.</w:t>
      </w:r>
    </w:p>
    <w:p w14:paraId="360EAD53" w14:textId="77777777" w:rsidR="00C14FEC" w:rsidRDefault="00C14FEC">
      <w:pPr>
        <w:spacing w:after="0" w:line="240" w:lineRule="auto"/>
        <w:rPr>
          <w:rStyle w:val="TableTextInstructor"/>
          <w:color w:val="FF0000"/>
        </w:rPr>
      </w:pPr>
      <w:r>
        <w:rPr>
          <w:rStyle w:val="TableTextInstructor"/>
          <w:color w:val="FF0000"/>
        </w:rPr>
        <w:br w:type="page"/>
      </w:r>
    </w:p>
    <w:p w14:paraId="723C5320" w14:textId="77777777" w:rsidR="00523CE8" w:rsidRDefault="00523CE8">
      <w:pPr>
        <w:numPr>
          <w:ilvl w:val="0"/>
          <w:numId w:val="100"/>
        </w:numPr>
        <w:ind w:left="720"/>
      </w:pPr>
      <w:r>
        <w:lastRenderedPageBreak/>
        <w:t>Which of the following aspects is not so important when it comes to the way of speaking?</w:t>
      </w:r>
    </w:p>
    <w:p w14:paraId="0F4DFA19" w14:textId="77777777" w:rsidR="00523CE8" w:rsidRPr="0062025E" w:rsidRDefault="00523CE8">
      <w:pPr>
        <w:pStyle w:val="ListParagraph"/>
        <w:numPr>
          <w:ilvl w:val="1"/>
          <w:numId w:val="100"/>
        </w:numPr>
        <w:ind w:left="1080"/>
      </w:pPr>
      <w:r>
        <w:t>Tone of voice</w:t>
      </w:r>
    </w:p>
    <w:p w14:paraId="3D805425" w14:textId="77777777" w:rsidR="00523CE8" w:rsidRPr="0062025E" w:rsidRDefault="00523CE8">
      <w:pPr>
        <w:pStyle w:val="ListParagraph"/>
        <w:numPr>
          <w:ilvl w:val="1"/>
          <w:numId w:val="100"/>
        </w:numPr>
        <w:ind w:left="1080"/>
      </w:pPr>
      <w:r>
        <w:t>Volume</w:t>
      </w:r>
    </w:p>
    <w:p w14:paraId="7F28D8B8" w14:textId="77777777" w:rsidR="00523CE8" w:rsidRPr="0062025E" w:rsidRDefault="00523CE8">
      <w:pPr>
        <w:pStyle w:val="ListParagraph"/>
        <w:numPr>
          <w:ilvl w:val="1"/>
          <w:numId w:val="100"/>
        </w:numPr>
        <w:ind w:left="1080"/>
      </w:pPr>
      <w:r>
        <w:t>Pronunciation</w:t>
      </w:r>
    </w:p>
    <w:p w14:paraId="5D0EFD68" w14:textId="6C1C13DA" w:rsidR="00523CE8" w:rsidRDefault="00523CE8">
      <w:pPr>
        <w:pStyle w:val="ListParagraph"/>
        <w:numPr>
          <w:ilvl w:val="1"/>
          <w:numId w:val="100"/>
        </w:numPr>
        <w:ind w:left="1080"/>
        <w:rPr>
          <w:color w:val="FF0000"/>
        </w:rPr>
      </w:pPr>
      <w:r w:rsidRPr="00523CE8">
        <w:rPr>
          <w:color w:val="FF0000"/>
        </w:rPr>
        <w:t>Type of voice</w:t>
      </w:r>
    </w:p>
    <w:p w14:paraId="0C329613" w14:textId="3A9738FE" w:rsidR="00C14FEC" w:rsidRPr="00C14FEC" w:rsidRDefault="00C14FEC" w:rsidP="00C14FEC">
      <w:pPr>
        <w:ind w:left="720"/>
        <w:rPr>
          <w:color w:val="FF0000"/>
        </w:rPr>
      </w:pPr>
      <w:r w:rsidRPr="00C14FEC">
        <w:rPr>
          <w:color w:val="FF0000"/>
        </w:rPr>
        <w:t>Type of voice was not mentioned</w:t>
      </w:r>
      <w:r w:rsidR="00150FD0">
        <w:rPr>
          <w:color w:val="FF0000"/>
        </w:rPr>
        <w:t>.</w:t>
      </w:r>
    </w:p>
    <w:p w14:paraId="231C74A5" w14:textId="77777777" w:rsidR="00523CE8" w:rsidRDefault="00523CE8">
      <w:pPr>
        <w:numPr>
          <w:ilvl w:val="0"/>
          <w:numId w:val="100"/>
        </w:numPr>
        <w:ind w:left="720"/>
      </w:pPr>
      <w:r w:rsidRPr="00B96A30">
        <w:t>Changing which words or syllables you put emphasis on can change its</w:t>
      </w:r>
      <w:r>
        <w:t>:</w:t>
      </w:r>
    </w:p>
    <w:p w14:paraId="15B3AD12" w14:textId="77777777" w:rsidR="00523CE8" w:rsidRPr="00523CE8" w:rsidRDefault="00523CE8">
      <w:pPr>
        <w:pStyle w:val="ListParagraph"/>
        <w:numPr>
          <w:ilvl w:val="1"/>
          <w:numId w:val="100"/>
        </w:numPr>
        <w:ind w:left="1080"/>
        <w:rPr>
          <w:color w:val="FF0000"/>
        </w:rPr>
      </w:pPr>
      <w:r w:rsidRPr="00523CE8">
        <w:rPr>
          <w:color w:val="FF0000"/>
        </w:rPr>
        <w:t>Meaning</w:t>
      </w:r>
    </w:p>
    <w:p w14:paraId="290337D3" w14:textId="77777777" w:rsidR="00523CE8" w:rsidRDefault="00523CE8">
      <w:pPr>
        <w:pStyle w:val="ListParagraph"/>
        <w:numPr>
          <w:ilvl w:val="1"/>
          <w:numId w:val="100"/>
        </w:numPr>
        <w:ind w:left="1080"/>
      </w:pPr>
      <w:r>
        <w:t xml:space="preserve">Rhythm </w:t>
      </w:r>
    </w:p>
    <w:p w14:paraId="7B815A89" w14:textId="77777777" w:rsidR="00523CE8" w:rsidRDefault="00523CE8">
      <w:pPr>
        <w:pStyle w:val="ListParagraph"/>
        <w:numPr>
          <w:ilvl w:val="1"/>
          <w:numId w:val="100"/>
        </w:numPr>
        <w:ind w:left="1080"/>
      </w:pPr>
      <w:r>
        <w:t>Speed</w:t>
      </w:r>
    </w:p>
    <w:p w14:paraId="2C7B4583" w14:textId="0BB3FE65" w:rsidR="00A56CD3" w:rsidRDefault="00523CE8">
      <w:pPr>
        <w:pStyle w:val="ListParagraph"/>
        <w:numPr>
          <w:ilvl w:val="1"/>
          <w:numId w:val="100"/>
        </w:numPr>
        <w:ind w:left="1080"/>
      </w:pPr>
      <w:r w:rsidRPr="000D30DA">
        <w:t>Intelligibility</w:t>
      </w:r>
    </w:p>
    <w:p w14:paraId="155B6A8E" w14:textId="56722D0E" w:rsidR="00C14FEC" w:rsidRDefault="00C14FEC" w:rsidP="00150FD0">
      <w:pPr>
        <w:ind w:left="720"/>
        <w:rPr>
          <w:color w:val="FF0000"/>
        </w:rPr>
      </w:pPr>
      <w:r w:rsidRPr="00C14FEC">
        <w:rPr>
          <w:color w:val="FF0000"/>
        </w:rPr>
        <w:t>Changing which words or syllables you put emphasis on can change its meaning.</w:t>
      </w:r>
    </w:p>
    <w:p w14:paraId="792436A5" w14:textId="54480AEB" w:rsidR="00ED32C3" w:rsidRPr="00B96A30" w:rsidRDefault="00ED32C3">
      <w:pPr>
        <w:numPr>
          <w:ilvl w:val="0"/>
          <w:numId w:val="100"/>
        </w:numPr>
        <w:ind w:left="720"/>
      </w:pPr>
      <w:r>
        <w:t>__________</w:t>
      </w:r>
      <w:r w:rsidRPr="00B96A30">
        <w:t xml:space="preserve"> refers to the messages we send to other people through our posture, facial expression, gestures, and bodily movements. </w:t>
      </w:r>
    </w:p>
    <w:p w14:paraId="59E83E07" w14:textId="4FA4C4AC" w:rsidR="00C14FEC" w:rsidRPr="001E195B" w:rsidRDefault="00ED32C3">
      <w:pPr>
        <w:pStyle w:val="ListParagraph"/>
        <w:numPr>
          <w:ilvl w:val="1"/>
          <w:numId w:val="100"/>
        </w:numPr>
        <w:ind w:left="1080"/>
      </w:pPr>
      <w:r w:rsidRPr="001E195B">
        <w:t>Conversation</w:t>
      </w:r>
    </w:p>
    <w:p w14:paraId="006BFD9D" w14:textId="6ED22D2A" w:rsidR="00ED32C3" w:rsidRPr="001E195B" w:rsidRDefault="00ED32C3">
      <w:pPr>
        <w:pStyle w:val="ListParagraph"/>
        <w:numPr>
          <w:ilvl w:val="1"/>
          <w:numId w:val="100"/>
        </w:numPr>
        <w:ind w:left="1080"/>
      </w:pPr>
      <w:r w:rsidRPr="001E195B">
        <w:t>Speech</w:t>
      </w:r>
    </w:p>
    <w:p w14:paraId="72265098" w14:textId="23429289" w:rsidR="00ED32C3" w:rsidRPr="001E195B" w:rsidRDefault="00ED32C3">
      <w:pPr>
        <w:pStyle w:val="ListParagraph"/>
        <w:numPr>
          <w:ilvl w:val="1"/>
          <w:numId w:val="100"/>
        </w:numPr>
        <w:ind w:left="1080"/>
        <w:rPr>
          <w:color w:val="FF0000"/>
        </w:rPr>
      </w:pPr>
      <w:r w:rsidRPr="001E195B">
        <w:rPr>
          <w:color w:val="FF0000"/>
        </w:rPr>
        <w:t>Body language</w:t>
      </w:r>
    </w:p>
    <w:p w14:paraId="1DF25AC7" w14:textId="2A64C462" w:rsidR="00ED32C3" w:rsidRPr="001E195B" w:rsidRDefault="00ED32C3">
      <w:pPr>
        <w:pStyle w:val="ListParagraph"/>
        <w:numPr>
          <w:ilvl w:val="1"/>
          <w:numId w:val="100"/>
        </w:numPr>
        <w:ind w:left="1080"/>
      </w:pPr>
      <w:r w:rsidRPr="001E195B">
        <w:t>None of the above</w:t>
      </w:r>
    </w:p>
    <w:p w14:paraId="42A7255E" w14:textId="518B0EE7" w:rsidR="00ED32C3" w:rsidRDefault="00ED32C3" w:rsidP="00ED32C3">
      <w:pPr>
        <w:ind w:left="644"/>
        <w:rPr>
          <w:color w:val="FF0000"/>
        </w:rPr>
      </w:pPr>
      <w:r w:rsidRPr="00ED32C3">
        <w:rPr>
          <w:color w:val="FF0000"/>
        </w:rPr>
        <w:t xml:space="preserve">Body language refers to the messages we send to other people through our posture, facial expression, gestures, and bodily movements. </w:t>
      </w:r>
    </w:p>
    <w:p w14:paraId="5EC79A91" w14:textId="6AD7AB57" w:rsidR="00ED32C3" w:rsidRPr="001E195B" w:rsidRDefault="001E195B">
      <w:pPr>
        <w:numPr>
          <w:ilvl w:val="0"/>
          <w:numId w:val="100"/>
        </w:numPr>
        <w:ind w:left="720"/>
        <w:rPr>
          <w:color w:val="FF0000"/>
        </w:rPr>
      </w:pPr>
      <w:r w:rsidRPr="00B96A30">
        <w:t xml:space="preserve">Generally, our non-verbal communication is something that we do </w:t>
      </w:r>
      <w:r>
        <w:t>____________</w:t>
      </w:r>
      <w:r w:rsidRPr="00B96A30">
        <w:t xml:space="preserve">.  </w:t>
      </w:r>
    </w:p>
    <w:p w14:paraId="07194D4D" w14:textId="361C9219" w:rsidR="001E195B" w:rsidRDefault="001E195B">
      <w:pPr>
        <w:pStyle w:val="ListParagraph"/>
        <w:numPr>
          <w:ilvl w:val="1"/>
          <w:numId w:val="100"/>
        </w:numPr>
        <w:ind w:left="1080"/>
      </w:pPr>
      <w:r>
        <w:t>Purposefully</w:t>
      </w:r>
    </w:p>
    <w:p w14:paraId="0F79CDF1" w14:textId="68051F79" w:rsidR="001E195B" w:rsidRPr="00E36CAE" w:rsidRDefault="001E195B">
      <w:pPr>
        <w:pStyle w:val="ListParagraph"/>
        <w:numPr>
          <w:ilvl w:val="1"/>
          <w:numId w:val="100"/>
        </w:numPr>
        <w:ind w:left="1080"/>
        <w:rPr>
          <w:color w:val="FF0000"/>
        </w:rPr>
      </w:pPr>
      <w:r w:rsidRPr="00E36CAE">
        <w:rPr>
          <w:color w:val="FF0000"/>
        </w:rPr>
        <w:t>Unconsciously</w:t>
      </w:r>
    </w:p>
    <w:p w14:paraId="0AAE366C" w14:textId="069AA034" w:rsidR="001E195B" w:rsidRDefault="001E195B">
      <w:pPr>
        <w:pStyle w:val="ListParagraph"/>
        <w:numPr>
          <w:ilvl w:val="1"/>
          <w:numId w:val="100"/>
        </w:numPr>
        <w:ind w:left="1080"/>
      </w:pPr>
      <w:r>
        <w:t>Unavoidably</w:t>
      </w:r>
    </w:p>
    <w:p w14:paraId="649579ED" w14:textId="52AD231E" w:rsidR="001E195B" w:rsidRPr="00E36CAE" w:rsidRDefault="00E36CAE">
      <w:pPr>
        <w:pStyle w:val="ListParagraph"/>
        <w:numPr>
          <w:ilvl w:val="1"/>
          <w:numId w:val="100"/>
        </w:numPr>
        <w:ind w:left="1080"/>
      </w:pPr>
      <w:r>
        <w:t>To impress people</w:t>
      </w:r>
    </w:p>
    <w:p w14:paraId="5FAC395D" w14:textId="7AB1966B" w:rsidR="00E36CAE" w:rsidRDefault="00E36CAE" w:rsidP="000415F7">
      <w:pPr>
        <w:ind w:left="644"/>
        <w:rPr>
          <w:color w:val="FF0000"/>
        </w:rPr>
      </w:pPr>
      <w:r w:rsidRPr="00E36CAE">
        <w:rPr>
          <w:color w:val="FF0000"/>
        </w:rPr>
        <w:t xml:space="preserve">Generally, our non-verbal communication is something that we do unconsciously.  </w:t>
      </w:r>
    </w:p>
    <w:p w14:paraId="09E48F3F" w14:textId="77777777" w:rsidR="00E36CAE" w:rsidRDefault="00E36CAE">
      <w:pPr>
        <w:spacing w:after="0" w:line="240" w:lineRule="auto"/>
        <w:rPr>
          <w:color w:val="FF0000"/>
        </w:rPr>
      </w:pPr>
      <w:r>
        <w:rPr>
          <w:color w:val="FF0000"/>
        </w:rPr>
        <w:br w:type="page"/>
      </w:r>
    </w:p>
    <w:p w14:paraId="3C818994" w14:textId="73AB06F7" w:rsidR="00E36CAE" w:rsidRDefault="00E36CAE">
      <w:pPr>
        <w:numPr>
          <w:ilvl w:val="0"/>
          <w:numId w:val="100"/>
        </w:numPr>
        <w:ind w:left="720"/>
      </w:pPr>
      <w:bookmarkStart w:id="64" w:name="_Hlk92878776"/>
      <w:r w:rsidRPr="00E36CAE">
        <w:lastRenderedPageBreak/>
        <w:t xml:space="preserve">Changing which </w:t>
      </w:r>
      <w:r>
        <w:t>________</w:t>
      </w:r>
      <w:r w:rsidRPr="00E36CAE">
        <w:t xml:space="preserve"> you put emphasis on</w:t>
      </w:r>
      <w:r w:rsidR="001B7CC3">
        <w:t>,</w:t>
      </w:r>
      <w:r w:rsidRPr="00E36CAE">
        <w:t xml:space="preserve"> can change its meaning.</w:t>
      </w:r>
    </w:p>
    <w:p w14:paraId="44DF5C8A" w14:textId="1C5913E5" w:rsidR="00E36CAE" w:rsidRDefault="00E36CAE">
      <w:pPr>
        <w:pStyle w:val="ListParagraph"/>
        <w:numPr>
          <w:ilvl w:val="1"/>
          <w:numId w:val="102"/>
        </w:numPr>
      </w:pPr>
      <w:r>
        <w:t>Words</w:t>
      </w:r>
    </w:p>
    <w:p w14:paraId="02643A12" w14:textId="53CBADB2" w:rsidR="00E36CAE" w:rsidRDefault="00E36CAE">
      <w:pPr>
        <w:pStyle w:val="ListParagraph"/>
        <w:numPr>
          <w:ilvl w:val="1"/>
          <w:numId w:val="102"/>
        </w:numPr>
        <w:ind w:left="1080"/>
      </w:pPr>
      <w:r>
        <w:t>Syllables</w:t>
      </w:r>
    </w:p>
    <w:p w14:paraId="17DB5966" w14:textId="6577962C" w:rsidR="00E36CAE" w:rsidRPr="00E36CAE" w:rsidRDefault="00E36CAE">
      <w:pPr>
        <w:pStyle w:val="ListParagraph"/>
        <w:numPr>
          <w:ilvl w:val="1"/>
          <w:numId w:val="102"/>
        </w:numPr>
        <w:ind w:left="1080"/>
        <w:rPr>
          <w:color w:val="FF0000"/>
        </w:rPr>
      </w:pPr>
      <w:r w:rsidRPr="00E36CAE">
        <w:rPr>
          <w:color w:val="FF0000"/>
        </w:rPr>
        <w:t>A and B</w:t>
      </w:r>
    </w:p>
    <w:p w14:paraId="3500CCCA" w14:textId="3AB775D4" w:rsidR="00E36CAE" w:rsidRDefault="00E36CAE">
      <w:pPr>
        <w:pStyle w:val="ListParagraph"/>
        <w:numPr>
          <w:ilvl w:val="1"/>
          <w:numId w:val="102"/>
        </w:numPr>
        <w:ind w:left="1080"/>
      </w:pPr>
      <w:r>
        <w:t>Neither A nor B</w:t>
      </w:r>
    </w:p>
    <w:p w14:paraId="2B301750" w14:textId="12266356" w:rsidR="00E36CAE" w:rsidRDefault="00E36CAE" w:rsidP="00E36CAE">
      <w:pPr>
        <w:ind w:left="720"/>
        <w:rPr>
          <w:color w:val="FF0000"/>
        </w:rPr>
      </w:pPr>
      <w:r w:rsidRPr="00E36CAE">
        <w:rPr>
          <w:color w:val="FF0000"/>
        </w:rPr>
        <w:t>Changing which words or syllables you put emphasis on can change its meaning.</w:t>
      </w:r>
    </w:p>
    <w:p w14:paraId="65BDA7F1" w14:textId="06BD8460" w:rsidR="00A54512" w:rsidRDefault="00A54512">
      <w:pPr>
        <w:numPr>
          <w:ilvl w:val="0"/>
          <w:numId w:val="100"/>
        </w:numPr>
        <w:ind w:left="720"/>
      </w:pPr>
      <w:r w:rsidRPr="00B96A30">
        <w:t xml:space="preserve">The speed of speech, as well as the appropriate use </w:t>
      </w:r>
      <w:r w:rsidR="002A6FDD">
        <w:t xml:space="preserve">of </w:t>
      </w:r>
      <w:r>
        <w:t>_______</w:t>
      </w:r>
      <w:r w:rsidRPr="00B96A30">
        <w:t xml:space="preserve"> can change the meaning of words spoken, and affect the clarity and effectiveness of communication</w:t>
      </w:r>
      <w:r>
        <w:t>.</w:t>
      </w:r>
    </w:p>
    <w:p w14:paraId="7AEA90FC" w14:textId="26F68CA0" w:rsidR="00A54512" w:rsidRDefault="00A54512">
      <w:pPr>
        <w:pStyle w:val="ListParagraph"/>
        <w:numPr>
          <w:ilvl w:val="1"/>
          <w:numId w:val="103"/>
        </w:numPr>
      </w:pPr>
      <w:r>
        <w:t>Words</w:t>
      </w:r>
    </w:p>
    <w:p w14:paraId="18940EED" w14:textId="21C72E99" w:rsidR="00A54512" w:rsidRDefault="00A54512">
      <w:pPr>
        <w:pStyle w:val="ListParagraph"/>
        <w:numPr>
          <w:ilvl w:val="1"/>
          <w:numId w:val="103"/>
        </w:numPr>
        <w:ind w:left="1080"/>
      </w:pPr>
      <w:r>
        <w:t>Phrases</w:t>
      </w:r>
    </w:p>
    <w:p w14:paraId="34097014" w14:textId="41E70EB8" w:rsidR="00A54512" w:rsidRPr="00A54512" w:rsidRDefault="00A54512">
      <w:pPr>
        <w:pStyle w:val="ListParagraph"/>
        <w:numPr>
          <w:ilvl w:val="1"/>
          <w:numId w:val="103"/>
        </w:numPr>
        <w:ind w:left="1080"/>
        <w:rPr>
          <w:color w:val="FF0000"/>
        </w:rPr>
      </w:pPr>
      <w:r w:rsidRPr="00A54512">
        <w:rPr>
          <w:color w:val="FF0000"/>
        </w:rPr>
        <w:t>Pauses</w:t>
      </w:r>
    </w:p>
    <w:p w14:paraId="2B013835" w14:textId="5B261E71" w:rsidR="00A54512" w:rsidRDefault="00A54512">
      <w:pPr>
        <w:pStyle w:val="ListParagraph"/>
        <w:numPr>
          <w:ilvl w:val="1"/>
          <w:numId w:val="103"/>
        </w:numPr>
        <w:ind w:left="1080"/>
      </w:pPr>
      <w:r>
        <w:t>Inflection</w:t>
      </w:r>
    </w:p>
    <w:p w14:paraId="606ABB07" w14:textId="4E9B47AA" w:rsidR="00A54512" w:rsidRPr="00150FD0" w:rsidRDefault="00A54512" w:rsidP="00150FD0">
      <w:pPr>
        <w:ind w:left="720"/>
        <w:rPr>
          <w:color w:val="FF0000"/>
        </w:rPr>
      </w:pPr>
      <w:r w:rsidRPr="00150FD0">
        <w:rPr>
          <w:color w:val="FF0000"/>
        </w:rPr>
        <w:t>The speed of speech, as well as the appropriate use of pauses can change the meaning of words spoken, and affect the clarity and effectiveness of communication</w:t>
      </w:r>
      <w:r w:rsidR="00150FD0" w:rsidRPr="00150FD0">
        <w:rPr>
          <w:color w:val="FF0000"/>
        </w:rPr>
        <w:t>.</w:t>
      </w:r>
    </w:p>
    <w:bookmarkEnd w:id="64"/>
    <w:p w14:paraId="2DBEE954" w14:textId="19A4281A" w:rsidR="00A56CD3" w:rsidRDefault="00A56CD3">
      <w:pPr>
        <w:spacing w:after="0" w:line="240" w:lineRule="auto"/>
      </w:pPr>
      <w:r>
        <w:br w:type="page"/>
      </w:r>
    </w:p>
    <w:p w14:paraId="30877969" w14:textId="6F91FA4D" w:rsidR="00D337FE" w:rsidRPr="00B96A30" w:rsidRDefault="005E7E78" w:rsidP="00221D03">
      <w:pPr>
        <w:pStyle w:val="Heading1"/>
      </w:pPr>
      <w:bookmarkStart w:id="65" w:name="_Toc114753893"/>
      <w:r w:rsidRPr="00B96A30">
        <w:rPr>
          <w:noProof/>
          <w:lang w:val="en-CA" w:eastAsia="en-CA" w:bidi="ar-SA"/>
        </w:rPr>
        <w:lastRenderedPageBreak/>
        <mc:AlternateContent>
          <mc:Choice Requires="wps">
            <w:drawing>
              <wp:anchor distT="91440" distB="91440" distL="114300" distR="114300" simplePos="0" relativeHeight="251625472" behindDoc="0" locked="0" layoutInCell="0" allowOverlap="1" wp14:anchorId="44C2BDBC" wp14:editId="231ECC58">
                <wp:simplePos x="0" y="0"/>
                <wp:positionH relativeFrom="page">
                  <wp:align>right</wp:align>
                </wp:positionH>
                <wp:positionV relativeFrom="page">
                  <wp:align>top</wp:align>
                </wp:positionV>
                <wp:extent cx="7771765" cy="2076450"/>
                <wp:effectExtent l="0" t="0" r="0" b="0"/>
                <wp:wrapSquare wrapText="bothSides"/>
                <wp:docPr id="11"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1765" cy="2076450"/>
                        </a:xfrm>
                        <a:prstGeom prst="rect">
                          <a:avLst/>
                        </a:prstGeom>
                        <a:gradFill>
                          <a:gsLst>
                            <a:gs pos="0">
                              <a:schemeClr val="bg1"/>
                            </a:gs>
                            <a:gs pos="100000">
                              <a:schemeClr val="bg1">
                                <a:lumMod val="50000"/>
                              </a:schemeClr>
                            </a:gs>
                          </a:gsLst>
                          <a:lin ang="5400000" scaled="0"/>
                        </a:gradFill>
                        <a:ln>
                          <a:noFill/>
                        </a:ln>
                        <a:effectLst/>
                      </wps:spPr>
                      <wps:txbx>
                        <w:txbxContent>
                          <w:p w14:paraId="45D9BA00" w14:textId="77777777" w:rsidR="00CF330D" w:rsidRDefault="00CF330D" w:rsidP="00D337FE">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Conversation is the fine art of mutual consideration and communication about matters of common interest that basically have some human importance.</w:t>
                            </w:r>
                          </w:p>
                          <w:p w14:paraId="4CC16EE9" w14:textId="77777777" w:rsidR="00CF330D" w:rsidRPr="00687D7A" w:rsidRDefault="00CF330D" w:rsidP="009A416F">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Ordway Tead</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44C2BDBC" id="Rectangle 108" o:spid="_x0000_s1031" style="position:absolute;margin-left:560.75pt;margin-top:0;width:611.95pt;height:163.5pt;z-index:251625472;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" o:allowincell="f" fillcolor="white [3212]" stroked="f">
                <v:fill color2="#7f7f7f [1612]" focus="100%" type="gradient">
                  <o:fill v:ext="view" type="gradientUnscaled"/>
                </v:fill>
                <v:textbox inset="4in,54pt,1in,0">
                  <w:txbxContent>
                    <w:p w14:paraId="45D9BA00" w14:textId="77777777" w:rsidR="00CF330D" w:rsidRDefault="00CF330D" w:rsidP="00D337FE">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Conversation is the fine art of mutual consideration and communication about matters of common interest that basically have some human importance.</w:t>
                      </w:r>
                    </w:p>
                    <w:p w14:paraId="4CC16EE9" w14:textId="77777777" w:rsidR="00CF330D" w:rsidRPr="00687D7A" w:rsidRDefault="00CF330D" w:rsidP="009A416F">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Ordway Tead</w:t>
                      </w:r>
                    </w:p>
                  </w:txbxContent>
                </v:textbox>
                <w10:wrap type="square" anchorx="page" anchory="page"/>
              </v:rect>
            </w:pict>
          </mc:Fallback>
        </mc:AlternateContent>
      </w:r>
      <w:bookmarkStart w:id="66" w:name="_Toc235802980"/>
      <w:r w:rsidR="00D337FE" w:rsidRPr="00B96A30">
        <w:rPr>
          <w:lang w:eastAsia="zh-TW"/>
        </w:rPr>
        <w:t xml:space="preserve">Module Four: </w:t>
      </w:r>
      <w:bookmarkEnd w:id="66"/>
      <w:r w:rsidR="00455340" w:rsidRPr="00B96A30">
        <w:t>Making Small Talk and Moving Beyond</w:t>
      </w:r>
      <w:bookmarkEnd w:id="65"/>
    </w:p>
    <w:p w14:paraId="58498E94" w14:textId="293FEE8B" w:rsidR="00221D03" w:rsidRPr="00B96A30" w:rsidRDefault="005C457D" w:rsidP="003F004D">
      <w:pPr>
        <w:rPr>
          <w:rStyle w:val="BibliographyChar"/>
        </w:rPr>
      </w:pPr>
      <w:bookmarkStart w:id="67" w:name="_Toc234916855"/>
      <w:bookmarkStart w:id="68" w:name="_Toc236454674"/>
      <w:r w:rsidRPr="00B96A30">
        <w:rPr>
          <w:noProof/>
          <w:lang w:val="en-CA" w:eastAsia="en-CA" w:bidi="ar-SA"/>
        </w:rPr>
        <w:drawing>
          <wp:anchor distT="0" distB="0" distL="114300" distR="114300" simplePos="0" relativeHeight="251645952" behindDoc="0" locked="0" layoutInCell="1" allowOverlap="1" wp14:anchorId="5449EF06" wp14:editId="32DE049C">
            <wp:simplePos x="0" y="0"/>
            <wp:positionH relativeFrom="margin">
              <wp:posOffset>28575</wp:posOffset>
            </wp:positionH>
            <wp:positionV relativeFrom="paragraph">
              <wp:posOffset>27305</wp:posOffset>
            </wp:positionV>
            <wp:extent cx="1920240" cy="1911985"/>
            <wp:effectExtent l="0" t="0" r="3810" b="0"/>
            <wp:wrapSquare wrapText="bothSides"/>
            <wp:docPr id="29" name="Picture 29" descr="C:\Users\Darren\AppData\Local\Microsoft\Windows\Temporary Internet Files\Content.IE5\39XQYYJK\MC900363470[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arren\AppData\Local\Microsoft\Windows\Temporary Internet Files\Content.IE5\39XQYYJK\MC900363470[2].wmf"/>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20240" cy="1911985"/>
                    </a:xfrm>
                    <a:prstGeom prst="rect">
                      <a:avLst/>
                    </a:prstGeom>
                    <a:noFill/>
                    <a:ln>
                      <a:noFill/>
                    </a:ln>
                  </pic:spPr>
                </pic:pic>
              </a:graphicData>
            </a:graphic>
          </wp:anchor>
        </w:drawing>
      </w:r>
      <w:r w:rsidR="00DA5583" w:rsidRPr="00B96A30">
        <w:rPr>
          <w:rStyle w:val="BibliographyChar"/>
        </w:rPr>
        <w:t xml:space="preserve">Small talk </w:t>
      </w:r>
      <w:r w:rsidR="008B2F5C" w:rsidRPr="00B96A30">
        <w:rPr>
          <w:rStyle w:val="BibliographyChar"/>
        </w:rPr>
        <w:t xml:space="preserve">is the </w:t>
      </w:r>
      <w:r w:rsidR="00B33848" w:rsidRPr="00B96A30">
        <w:rPr>
          <w:rStyle w:val="BibliographyChar"/>
        </w:rPr>
        <w:t>“ice-breaking” part of a convers</w:t>
      </w:r>
      <w:r w:rsidR="00B638E5" w:rsidRPr="00B96A30">
        <w:rPr>
          <w:rStyle w:val="BibliographyChar"/>
        </w:rPr>
        <w:t xml:space="preserve">ation; it is </w:t>
      </w:r>
      <w:r w:rsidR="009C6B98" w:rsidRPr="00B96A30">
        <w:rPr>
          <w:rStyle w:val="BibliographyChar"/>
        </w:rPr>
        <w:t>the</w:t>
      </w:r>
      <w:r w:rsidR="00A07761" w:rsidRPr="00B96A30">
        <w:rPr>
          <w:rStyle w:val="BibliographyChar"/>
        </w:rPr>
        <w:t xml:space="preserve"> way strangers</w:t>
      </w:r>
      <w:r w:rsidR="008B2F5C" w:rsidRPr="00B96A30">
        <w:rPr>
          <w:rStyle w:val="BibliographyChar"/>
        </w:rPr>
        <w:t xml:space="preserve"> can ease</w:t>
      </w:r>
      <w:r w:rsidR="009C6B98" w:rsidRPr="00B96A30">
        <w:rPr>
          <w:rStyle w:val="BibliographyChar"/>
        </w:rPr>
        <w:t xml:space="preserve"> into</w:t>
      </w:r>
      <w:r w:rsidR="008B2F5C" w:rsidRPr="00B96A30">
        <w:rPr>
          <w:rStyle w:val="BibliographyChar"/>
        </w:rPr>
        <w:t xml:space="preserve"> comfortable rapport with one another.</w:t>
      </w:r>
      <w:r w:rsidR="00B33848" w:rsidRPr="00B96A30">
        <w:rPr>
          <w:rStyle w:val="BibliographyChar"/>
        </w:rPr>
        <w:t xml:space="preserve">  </w:t>
      </w:r>
      <w:r w:rsidR="00A07761" w:rsidRPr="00B96A30">
        <w:rPr>
          <w:rStyle w:val="BibliographyChar"/>
        </w:rPr>
        <w:t>Mastering the art of small talk ---- and how to build from</w:t>
      </w:r>
      <w:r w:rsidR="006F28D3" w:rsidRPr="00B96A30">
        <w:rPr>
          <w:rStyle w:val="BibliographyChar"/>
        </w:rPr>
        <w:t xml:space="preserve"> this stage</w:t>
      </w:r>
      <w:r w:rsidR="00A07761" w:rsidRPr="00B96A30">
        <w:rPr>
          <w:rStyle w:val="BibliographyChar"/>
        </w:rPr>
        <w:t xml:space="preserve">--- </w:t>
      </w:r>
      <w:r w:rsidR="00AE2010" w:rsidRPr="00B96A30">
        <w:rPr>
          <w:rStyle w:val="BibliographyChar"/>
        </w:rPr>
        <w:t xml:space="preserve">can open many </w:t>
      </w:r>
      <w:r w:rsidR="00B638E5" w:rsidRPr="00B96A30">
        <w:rPr>
          <w:rStyle w:val="BibliographyChar"/>
        </w:rPr>
        <w:t xml:space="preserve">personal and professional </w:t>
      </w:r>
      <w:r w:rsidR="00AE2010" w:rsidRPr="00B96A30">
        <w:rPr>
          <w:rStyle w:val="BibliographyChar"/>
        </w:rPr>
        <w:t xml:space="preserve">doors. </w:t>
      </w:r>
      <w:r w:rsidR="009C6B98" w:rsidRPr="00B96A30">
        <w:rPr>
          <w:rStyle w:val="BibliographyChar"/>
        </w:rPr>
        <w:t xml:space="preserve"> In this module, we will discuss how to st</w:t>
      </w:r>
      <w:r w:rsidR="00836BC2" w:rsidRPr="00B96A30">
        <w:rPr>
          <w:rStyle w:val="BibliographyChar"/>
        </w:rPr>
        <w:t>art a conversation, as well as how</w:t>
      </w:r>
      <w:r w:rsidR="009C6B98" w:rsidRPr="00B96A30">
        <w:rPr>
          <w:rStyle w:val="BibliographyChar"/>
        </w:rPr>
        <w:t xml:space="preserve"> to skillfully ease our </w:t>
      </w:r>
      <w:r w:rsidR="00836BC2" w:rsidRPr="00B96A30">
        <w:rPr>
          <w:rStyle w:val="BibliographyChar"/>
        </w:rPr>
        <w:t>conversation starters</w:t>
      </w:r>
      <w:r w:rsidR="009C6B98" w:rsidRPr="00B96A30">
        <w:rPr>
          <w:rStyle w:val="BibliographyChar"/>
        </w:rPr>
        <w:t xml:space="preserve"> into deeper levels of </w:t>
      </w:r>
      <w:r>
        <w:rPr>
          <w:rStyle w:val="BibliographyChar"/>
        </w:rPr>
        <w:t>conversation</w:t>
      </w:r>
      <w:r w:rsidR="009C6B98" w:rsidRPr="00B96A30">
        <w:rPr>
          <w:rStyle w:val="BibliographyChar"/>
        </w:rPr>
        <w:t>.</w:t>
      </w:r>
      <w:bookmarkEnd w:id="67"/>
      <w:bookmarkEnd w:id="68"/>
    </w:p>
    <w:p w14:paraId="18EFB104" w14:textId="77777777" w:rsidR="00221D03" w:rsidRPr="00B96A30" w:rsidRDefault="00221D03" w:rsidP="00221D03"/>
    <w:p w14:paraId="3E66937C" w14:textId="77777777" w:rsidR="00CD0B54" w:rsidRPr="00B96A30" w:rsidRDefault="00CD0B54" w:rsidP="00221D03"/>
    <w:p w14:paraId="0034DC42" w14:textId="77777777" w:rsidR="00CD0B54" w:rsidRPr="00B96A30" w:rsidRDefault="00CD0B54" w:rsidP="00221D03"/>
    <w:p w14:paraId="06F28C26" w14:textId="77777777" w:rsidR="00CD0B54" w:rsidRPr="00B96A30" w:rsidRDefault="00CD0B54" w:rsidP="00221D03"/>
    <w:p w14:paraId="21F73BD0" w14:textId="70AFE4C1" w:rsidR="00E162F7" w:rsidRPr="00B96A30" w:rsidRDefault="00070AB2" w:rsidP="00E162F7">
      <w:pPr>
        <w:pStyle w:val="Heading2"/>
      </w:pPr>
      <w:bookmarkStart w:id="69" w:name="_Toc114753894"/>
      <w:r w:rsidRPr="00B96A30">
        <w:t>Starting a Conversation</w:t>
      </w:r>
      <w:bookmarkEnd w:id="69"/>
    </w:p>
    <w:p w14:paraId="24BE70A6" w14:textId="485F91EE" w:rsidR="00CE71FF" w:rsidRPr="00B96A30" w:rsidRDefault="005C457D" w:rsidP="00CE71FF">
      <w:r w:rsidRPr="00B96A30">
        <w:rPr>
          <w:noProof/>
          <w:lang w:val="en-CA" w:eastAsia="en-CA" w:bidi="ar-SA"/>
        </w:rPr>
        <w:drawing>
          <wp:anchor distT="0" distB="0" distL="114300" distR="114300" simplePos="0" relativeHeight="251646976" behindDoc="0" locked="0" layoutInCell="1" allowOverlap="1" wp14:anchorId="11D1CD0A" wp14:editId="0A63ABBE">
            <wp:simplePos x="0" y="0"/>
            <wp:positionH relativeFrom="margin">
              <wp:posOffset>80010</wp:posOffset>
            </wp:positionH>
            <wp:positionV relativeFrom="paragraph">
              <wp:posOffset>85090</wp:posOffset>
            </wp:positionV>
            <wp:extent cx="1097280" cy="966470"/>
            <wp:effectExtent l="0" t="0" r="7620" b="5080"/>
            <wp:wrapSquare wrapText="bothSides"/>
            <wp:docPr id="31" name="Picture 31" descr="C:\Users\Darren\AppData\Local\Microsoft\Windows\Temporary Internet Files\Content.IE5\MP321RS9\MC90036098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arren\AppData\Local\Microsoft\Windows\Temporary Internet Files\Content.IE5\MP321RS9\MC900360980[1].wmf"/>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097280" cy="966470"/>
                    </a:xfrm>
                    <a:prstGeom prst="rect">
                      <a:avLst/>
                    </a:prstGeom>
                    <a:noFill/>
                    <a:ln>
                      <a:noFill/>
                    </a:ln>
                  </pic:spPr>
                </pic:pic>
              </a:graphicData>
            </a:graphic>
          </wp:anchor>
        </w:drawing>
      </w:r>
      <w:r w:rsidR="00600965" w:rsidRPr="00B96A30">
        <w:t>Many people are interested in initiating friendships and productive business networks, but they don’t know how to start. Indeed</w:t>
      </w:r>
      <w:r w:rsidR="005173F9" w:rsidRPr="00B96A30">
        <w:t>, going up to a stranger and making an introduction can be incredibly</w:t>
      </w:r>
      <w:r w:rsidR="00600965" w:rsidRPr="00B96A30">
        <w:t xml:space="preserve"> anxiety-provoking for </w:t>
      </w:r>
      <w:r w:rsidR="005173F9" w:rsidRPr="00B96A30">
        <w:t xml:space="preserve">some people. The same goes with finding something to talk about with someone you already know, but are not familiar with. </w:t>
      </w:r>
    </w:p>
    <w:p w14:paraId="38F44F95" w14:textId="77777777" w:rsidR="005173F9" w:rsidRPr="00B96A30" w:rsidRDefault="005173F9" w:rsidP="00CE71FF">
      <w:r w:rsidRPr="00B96A30">
        <w:t>The following are some tips in starting a conversation:</w:t>
      </w:r>
    </w:p>
    <w:p w14:paraId="0F9DDCF6" w14:textId="77777777" w:rsidR="00426FCB" w:rsidRPr="00B96A30" w:rsidRDefault="00426FCB" w:rsidP="00426FCB">
      <w:pPr>
        <w:pStyle w:val="BulletedPoints"/>
      </w:pPr>
      <w:r w:rsidRPr="00B96A30">
        <w:rPr>
          <w:b/>
        </w:rPr>
        <w:t>Understand what holds you back.</w:t>
      </w:r>
      <w:r w:rsidR="008D3F72" w:rsidRPr="00B96A30">
        <w:rPr>
          <w:b/>
        </w:rPr>
        <w:t xml:space="preserve"> </w:t>
      </w:r>
      <w:r w:rsidRPr="00B96A30">
        <w:t>The first step in developing conversati</w:t>
      </w:r>
      <w:r w:rsidR="00941835" w:rsidRPr="00B96A30">
        <w:t>on skills is to understand what</w:t>
      </w:r>
      <w:r w:rsidRPr="00B96A30">
        <w:t xml:space="preserve"> factors --- attitudes, </w:t>
      </w:r>
      <w:r w:rsidR="007614DE" w:rsidRPr="00B96A30">
        <w:t>feelings,</w:t>
      </w:r>
      <w:r w:rsidRPr="00B96A30">
        <w:t xml:space="preserve"> and assumptions ---</w:t>
      </w:r>
      <w:r w:rsidR="00941835" w:rsidRPr="00B96A30">
        <w:t xml:space="preserve"> </w:t>
      </w:r>
      <w:r w:rsidRPr="00B96A30">
        <w:t xml:space="preserve">interfere in your ability to skillfully handle a conversation. </w:t>
      </w:r>
      <w:r w:rsidR="00941835" w:rsidRPr="00B96A30">
        <w:t>Is it shyness? F</w:t>
      </w:r>
      <w:r w:rsidRPr="00B96A30">
        <w:t>ear of rejection? Di</w:t>
      </w:r>
      <w:r w:rsidR="00B96A30">
        <w:t>fficulty in dealing with people</w:t>
      </w:r>
      <w:r w:rsidRPr="00B96A30">
        <w:t xml:space="preserve"> in authority?</w:t>
      </w:r>
      <w:r w:rsidR="00941835" w:rsidRPr="00B96A30">
        <w:t xml:space="preserve"> Awareness of what holds you back can help you </w:t>
      </w:r>
      <w:r w:rsidR="000B185B" w:rsidRPr="00B96A30">
        <w:t>manage your anxieties better, and give you more control over how you handle yourself during social situations.</w:t>
      </w:r>
    </w:p>
    <w:p w14:paraId="363292A6" w14:textId="77777777" w:rsidR="00A312CB" w:rsidRPr="00B96A30" w:rsidRDefault="00A312CB" w:rsidP="00A312CB">
      <w:pPr>
        <w:pStyle w:val="BulletedPoints"/>
      </w:pPr>
      <w:r w:rsidRPr="00B96A30">
        <w:rPr>
          <w:b/>
        </w:rPr>
        <w:t>Know what you have to offer.</w:t>
      </w:r>
      <w:r w:rsidR="008D3F72" w:rsidRPr="00B96A30">
        <w:rPr>
          <w:b/>
        </w:rPr>
        <w:t xml:space="preserve"> </w:t>
      </w:r>
      <w:r w:rsidRPr="00B96A30">
        <w:t xml:space="preserve">In the same way that you have to make an inventory of your weaknesses during social situations, you also have to take stock of your strengths. </w:t>
      </w:r>
      <w:r w:rsidR="00811405" w:rsidRPr="00B96A30">
        <w:t xml:space="preserve">Confidence in initiating conversations does not begin with knowing what tried-and-tested lines are out there. </w:t>
      </w:r>
      <w:r w:rsidR="00811405" w:rsidRPr="00B96A30">
        <w:lastRenderedPageBreak/>
        <w:t xml:space="preserve">It starts with a sincere belief that you </w:t>
      </w:r>
      <w:r w:rsidR="00967522" w:rsidRPr="00B96A30">
        <w:t>have something to contribute to a discussion, and that people would find it a pleasant experience to get to know you. If you have this self-assurance, you can be more at ease and more natural around other people.</w:t>
      </w:r>
    </w:p>
    <w:p w14:paraId="4D30B682" w14:textId="7BBD8683" w:rsidR="00B56445" w:rsidRPr="00B96A30" w:rsidRDefault="00404EA4" w:rsidP="00404EA4">
      <w:pPr>
        <w:pStyle w:val="BulletedPoints"/>
      </w:pPr>
      <w:r w:rsidRPr="00B96A30">
        <w:rPr>
          <w:b/>
        </w:rPr>
        <w:t xml:space="preserve">Be interested </w:t>
      </w:r>
      <w:r w:rsidR="005C457D">
        <w:rPr>
          <w:b/>
        </w:rPr>
        <w:t>in</w:t>
      </w:r>
      <w:r w:rsidRPr="00B96A30">
        <w:rPr>
          <w:b/>
        </w:rPr>
        <w:t xml:space="preserve"> people.</w:t>
      </w:r>
      <w:r w:rsidR="008D3F72" w:rsidRPr="00B96A30">
        <w:rPr>
          <w:b/>
        </w:rPr>
        <w:t xml:space="preserve"> </w:t>
      </w:r>
      <w:r w:rsidR="00B56445" w:rsidRPr="00B96A30">
        <w:t xml:space="preserve">Genuine curiosity and openness makes starting a conversation less threatening; it grants incentive to approach people. </w:t>
      </w:r>
    </w:p>
    <w:p w14:paraId="60D668A6" w14:textId="77777777" w:rsidR="00B56445" w:rsidRPr="00B96A30" w:rsidRDefault="00404EA4" w:rsidP="00B56445">
      <w:pPr>
        <w:ind w:left="720"/>
      </w:pPr>
      <w:r w:rsidRPr="00B96A30">
        <w:t xml:space="preserve">Cultivate the attitude that meeting people is an enriching experience. </w:t>
      </w:r>
      <w:r w:rsidR="00C7440B" w:rsidRPr="00B96A30">
        <w:t xml:space="preserve">It shouldn’t be that hard; this mantra goes beyond self-talk. Many find that you can actually learn a lot about yourself, about life and about various subject matters, just by simply engaging in constant conversation. </w:t>
      </w:r>
      <w:r w:rsidR="00B56445" w:rsidRPr="00B96A30">
        <w:t>And r</w:t>
      </w:r>
      <w:r w:rsidR="00905E19">
        <w:t>emember: being interested in</w:t>
      </w:r>
      <w:r w:rsidR="00B56445" w:rsidRPr="00B96A30">
        <w:t xml:space="preserve"> people doesn’t end after you’ve spent time with them. Even those you’ve spent years with can still tell you something you don’t know!</w:t>
      </w:r>
    </w:p>
    <w:p w14:paraId="1C7996D4" w14:textId="77777777" w:rsidR="00903380" w:rsidRPr="00B96A30" w:rsidRDefault="00920FFE" w:rsidP="004E5357">
      <w:pPr>
        <w:pStyle w:val="BulletedPoints"/>
      </w:pPr>
      <w:bookmarkStart w:id="70" w:name="_Hlk92787282"/>
      <w:r w:rsidRPr="00B96A30">
        <w:rPr>
          <w:b/>
        </w:rPr>
        <w:t>Create an arsenal of conversation starters.</w:t>
      </w:r>
      <w:r w:rsidR="008D3F72" w:rsidRPr="00B96A30">
        <w:rPr>
          <w:b/>
        </w:rPr>
        <w:t xml:space="preserve"> </w:t>
      </w:r>
      <w:r w:rsidR="00C9481D" w:rsidRPr="00B96A30">
        <w:t>For people not used to skillfully handling conv</w:t>
      </w:r>
      <w:r w:rsidR="00903380" w:rsidRPr="00B96A30">
        <w:t>ersations, the first few tries can feel</w:t>
      </w:r>
      <w:r w:rsidR="00C9481D" w:rsidRPr="00B96A30">
        <w:t xml:space="preserve"> awkward. </w:t>
      </w:r>
      <w:r w:rsidR="00903380" w:rsidRPr="00B96A30">
        <w:t>While you’re still finding your footing, you can rely on some recommended conversation starters</w:t>
      </w:r>
      <w:bookmarkEnd w:id="70"/>
      <w:r w:rsidR="00903380" w:rsidRPr="00B96A30">
        <w:t>. Among them are:</w:t>
      </w:r>
    </w:p>
    <w:p w14:paraId="7F9BF36A" w14:textId="7B585D57" w:rsidR="004E5357" w:rsidRPr="000415F7" w:rsidRDefault="004E5357" w:rsidP="000415F7">
      <w:pPr>
        <w:pStyle w:val="Bulleted"/>
        <w:ind w:left="720"/>
        <w:rPr>
          <w:color w:val="auto"/>
        </w:rPr>
      </w:pPr>
      <w:r w:rsidRPr="000415F7">
        <w:rPr>
          <w:color w:val="auto"/>
        </w:rPr>
        <w:t>Introduce yourself.</w:t>
      </w:r>
      <w:r w:rsidR="00252FA8" w:rsidRPr="000415F7">
        <w:rPr>
          <w:color w:val="auto"/>
        </w:rPr>
        <w:t xml:space="preserve"> The most straightforward way to start a conversation is to offer your name and your hand. By making the first move in breaking silence, you’re sending the other person an invitation to conversation. </w:t>
      </w:r>
      <w:r w:rsidR="002A704C" w:rsidRPr="000415F7">
        <w:rPr>
          <w:color w:val="auto"/>
        </w:rPr>
        <w:t xml:space="preserve">If you can make the introduction with a smile, </w:t>
      </w:r>
      <w:r w:rsidR="00791761" w:rsidRPr="000415F7">
        <w:rPr>
          <w:color w:val="auto"/>
        </w:rPr>
        <w:t xml:space="preserve">even </w:t>
      </w:r>
      <w:r w:rsidR="002A704C" w:rsidRPr="000415F7">
        <w:rPr>
          <w:color w:val="auto"/>
        </w:rPr>
        <w:t>better.</w:t>
      </w:r>
    </w:p>
    <w:p w14:paraId="1CD636C0" w14:textId="6AC0EE26" w:rsidR="00903380" w:rsidRPr="000415F7" w:rsidRDefault="004E5357" w:rsidP="000415F7">
      <w:pPr>
        <w:pStyle w:val="Bulleted"/>
        <w:ind w:left="720"/>
        <w:rPr>
          <w:color w:val="auto"/>
        </w:rPr>
      </w:pPr>
      <w:r w:rsidRPr="000415F7">
        <w:rPr>
          <w:color w:val="auto"/>
        </w:rPr>
        <w:t>Comment on something in your immediate surroundings</w:t>
      </w:r>
      <w:r w:rsidR="00961444" w:rsidRPr="000415F7">
        <w:rPr>
          <w:color w:val="auto"/>
        </w:rPr>
        <w:t xml:space="preserve">, maybe the </w:t>
      </w:r>
      <w:r w:rsidR="007614DE" w:rsidRPr="000415F7">
        <w:rPr>
          <w:color w:val="auto"/>
        </w:rPr>
        <w:t>location,</w:t>
      </w:r>
      <w:r w:rsidR="00961444" w:rsidRPr="000415F7">
        <w:rPr>
          <w:color w:val="auto"/>
        </w:rPr>
        <w:t xml:space="preserve"> or the event you both are attending</w:t>
      </w:r>
      <w:r w:rsidRPr="000415F7">
        <w:rPr>
          <w:color w:val="auto"/>
        </w:rPr>
        <w:t xml:space="preserve">. </w:t>
      </w:r>
      <w:r w:rsidR="00DB792A" w:rsidRPr="000415F7">
        <w:rPr>
          <w:color w:val="auto"/>
        </w:rPr>
        <w:t xml:space="preserve">Things that you both can relate </w:t>
      </w:r>
      <w:r w:rsidR="00791761" w:rsidRPr="000415F7">
        <w:rPr>
          <w:color w:val="auto"/>
        </w:rPr>
        <w:t>to</w:t>
      </w:r>
      <w:r w:rsidR="00DB792A" w:rsidRPr="000415F7">
        <w:rPr>
          <w:color w:val="auto"/>
        </w:rPr>
        <w:t xml:space="preserve"> </w:t>
      </w:r>
      <w:r w:rsidR="001B2261" w:rsidRPr="000415F7">
        <w:rPr>
          <w:color w:val="auto"/>
        </w:rPr>
        <w:t>are good conversation starters</w:t>
      </w:r>
      <w:r w:rsidR="002A704C" w:rsidRPr="000415F7">
        <w:rPr>
          <w:color w:val="auto"/>
        </w:rPr>
        <w:t>, as it does not alienate anyone. Example: “It’s really crowded tonight, isn’t it?”</w:t>
      </w:r>
    </w:p>
    <w:p w14:paraId="60FF265C" w14:textId="56C73D25" w:rsidR="00B56445" w:rsidRPr="000415F7" w:rsidRDefault="00E44E12" w:rsidP="000415F7">
      <w:pPr>
        <w:pStyle w:val="Bulleted"/>
        <w:ind w:left="720"/>
        <w:rPr>
          <w:color w:val="auto"/>
        </w:rPr>
      </w:pPr>
      <w:r w:rsidRPr="000415F7">
        <w:rPr>
          <w:color w:val="auto"/>
        </w:rPr>
        <w:t>Commen</w:t>
      </w:r>
      <w:r w:rsidR="00CD0B54" w:rsidRPr="000415F7">
        <w:rPr>
          <w:color w:val="auto"/>
        </w:rPr>
        <w:t>t on something the other person or</w:t>
      </w:r>
      <w:r w:rsidRPr="000415F7">
        <w:rPr>
          <w:color w:val="auto"/>
        </w:rPr>
        <w:t xml:space="preserve"> people would find interesting.  For example, if you’re talking with someone known for </w:t>
      </w:r>
      <w:r w:rsidR="00791761" w:rsidRPr="000415F7">
        <w:rPr>
          <w:color w:val="auto"/>
        </w:rPr>
        <w:t>their</w:t>
      </w:r>
      <w:r w:rsidRPr="000415F7">
        <w:rPr>
          <w:color w:val="auto"/>
        </w:rPr>
        <w:t xml:space="preserve"> art collection, you may call attention to an </w:t>
      </w:r>
      <w:r w:rsidR="000809A9" w:rsidRPr="000415F7">
        <w:rPr>
          <w:color w:val="auto"/>
        </w:rPr>
        <w:t xml:space="preserve">art piece within your vicinity, or inform </w:t>
      </w:r>
      <w:r w:rsidR="00791761" w:rsidRPr="000415F7">
        <w:rPr>
          <w:color w:val="auto"/>
        </w:rPr>
        <w:t>them</w:t>
      </w:r>
      <w:r w:rsidR="000809A9" w:rsidRPr="000415F7">
        <w:rPr>
          <w:color w:val="auto"/>
        </w:rPr>
        <w:t xml:space="preserve"> about an exhibit you heard about. Example: “Hey Bob, I just heard that the National Museum is hosting a Renaissance week.”</w:t>
      </w:r>
    </w:p>
    <w:p w14:paraId="376F839F" w14:textId="77777777" w:rsidR="00E44E12" w:rsidRPr="00B96A30" w:rsidRDefault="00E44E12" w:rsidP="00C46B84">
      <w:pPr>
        <w:ind w:left="720"/>
        <w:rPr>
          <w:i/>
        </w:rPr>
      </w:pPr>
      <w:r w:rsidRPr="00B96A30">
        <w:t xml:space="preserve">And if you have no prior knowledge about the person you want to strike a conversation with, you can </w:t>
      </w:r>
      <w:r w:rsidR="0009122E" w:rsidRPr="00B96A30">
        <w:t>take a guess at their interests</w:t>
      </w:r>
      <w:r w:rsidRPr="00B96A30">
        <w:t xml:space="preserve"> by subtly checking what they are looking at, or studying their appearance. Example:  </w:t>
      </w:r>
      <w:r w:rsidR="00961444" w:rsidRPr="00B96A30">
        <w:rPr>
          <w:i/>
        </w:rPr>
        <w:t>“That’s a lovely brooch. It looks like an antique.</w:t>
      </w:r>
      <w:r w:rsidR="0009122E" w:rsidRPr="00B96A30">
        <w:rPr>
          <w:i/>
        </w:rPr>
        <w:t>”</w:t>
      </w:r>
    </w:p>
    <w:p w14:paraId="4C192954" w14:textId="77777777" w:rsidR="00CE71FF" w:rsidRPr="00B96A30" w:rsidRDefault="00DD6EF6" w:rsidP="00C46B84">
      <w:pPr>
        <w:pStyle w:val="BulletedPoints"/>
      </w:pPr>
      <w:r w:rsidRPr="00B96A30">
        <w:rPr>
          <w:b/>
        </w:rPr>
        <w:t>Relax.</w:t>
      </w:r>
      <w:r w:rsidR="00075090" w:rsidRPr="00B96A30">
        <w:rPr>
          <w:i/>
        </w:rPr>
        <w:t xml:space="preserve"> </w:t>
      </w:r>
      <w:r w:rsidRPr="00B96A30">
        <w:rPr>
          <w:i/>
        </w:rPr>
        <w:t>“</w:t>
      </w:r>
      <w:r w:rsidR="00075090" w:rsidRPr="00B96A30">
        <w:rPr>
          <w:i/>
        </w:rPr>
        <w:t>B</w:t>
      </w:r>
      <w:r w:rsidRPr="00B96A30">
        <w:rPr>
          <w:i/>
        </w:rPr>
        <w:t xml:space="preserve">e </w:t>
      </w:r>
      <w:r w:rsidR="003F004D" w:rsidRPr="00B96A30">
        <w:rPr>
          <w:i/>
        </w:rPr>
        <w:t>yourself</w:t>
      </w:r>
      <w:r w:rsidRPr="00B96A30">
        <w:rPr>
          <w:i/>
        </w:rPr>
        <w:t>”</w:t>
      </w:r>
      <w:r w:rsidR="00075090" w:rsidRPr="00B96A30">
        <w:t xml:space="preserve"> is generally</w:t>
      </w:r>
      <w:r w:rsidRPr="00B96A30">
        <w:t xml:space="preserve"> good advice for handling social situations. Conversations are more comfortable and engaging if participants simply relax, and let their personalities do the talking.</w:t>
      </w:r>
      <w:r w:rsidR="00075090" w:rsidRPr="00B96A30">
        <w:t xml:space="preserve"> </w:t>
      </w:r>
      <w:r w:rsidR="00933996" w:rsidRPr="00B96A30">
        <w:t xml:space="preserve">Don’t pressure yourself coming up with something funny, </w:t>
      </w:r>
      <w:r w:rsidR="007614DE" w:rsidRPr="00B96A30">
        <w:t>clever,</w:t>
      </w:r>
      <w:r w:rsidR="00933996" w:rsidRPr="00B96A30">
        <w:t xml:space="preserve"> or new. </w:t>
      </w:r>
      <w:r w:rsidR="00075090" w:rsidRPr="00B96A30">
        <w:t>Scripts are okay while you’re still developing your social skills, but make sure you also give conversations your personal touch!</w:t>
      </w:r>
    </w:p>
    <w:p w14:paraId="7C5348B0" w14:textId="77777777" w:rsidR="00C20B22" w:rsidRPr="00B96A30" w:rsidRDefault="00C20B22" w:rsidP="008D3F72"/>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4F1FEBFB" w14:textId="77777777" w:rsidTr="00C20B22">
        <w:tc>
          <w:tcPr>
            <w:tcW w:w="2448" w:type="dxa"/>
            <w:vAlign w:val="center"/>
          </w:tcPr>
          <w:p w14:paraId="22188B97"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22AFD8E1" w14:textId="77777777" w:rsidR="00C20B22" w:rsidRPr="00687D7A" w:rsidRDefault="00C20B22" w:rsidP="00C20B22">
            <w:pPr>
              <w:rPr>
                <w:rStyle w:val="TableTextInstructor"/>
                <w:color w:val="000000" w:themeColor="text1"/>
              </w:rPr>
            </w:pPr>
            <w:r w:rsidRPr="00687D7A">
              <w:rPr>
                <w:rStyle w:val="TableTextInstructor"/>
                <w:color w:val="000000" w:themeColor="text1"/>
              </w:rPr>
              <w:t>15 minutes</w:t>
            </w:r>
          </w:p>
        </w:tc>
      </w:tr>
      <w:tr w:rsidR="00C20B22" w:rsidRPr="00B96A30" w14:paraId="27854B66" w14:textId="77777777" w:rsidTr="00687D7A">
        <w:tc>
          <w:tcPr>
            <w:tcW w:w="2448" w:type="dxa"/>
            <w:shd w:val="clear" w:color="auto" w:fill="D9D9D9" w:themeFill="background1" w:themeFillShade="D9"/>
            <w:vAlign w:val="center"/>
          </w:tcPr>
          <w:p w14:paraId="16ACD786"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Topic Objective</w:t>
            </w:r>
          </w:p>
        </w:tc>
        <w:tc>
          <w:tcPr>
            <w:tcW w:w="7128" w:type="dxa"/>
            <w:shd w:val="clear" w:color="auto" w:fill="D9D9D9" w:themeFill="background1" w:themeFillShade="D9"/>
            <w:vAlign w:val="center"/>
          </w:tcPr>
          <w:p w14:paraId="7FD4F343" w14:textId="77777777" w:rsidR="00C20B22" w:rsidRPr="00687D7A" w:rsidRDefault="00C20B22" w:rsidP="00C20B22">
            <w:pPr>
              <w:rPr>
                <w:rStyle w:val="TableTextInstructor"/>
                <w:color w:val="000000" w:themeColor="text1"/>
              </w:rPr>
            </w:pPr>
            <w:r w:rsidRPr="00687D7A">
              <w:rPr>
                <w:rStyle w:val="TableTextInstructor"/>
                <w:color w:val="000000" w:themeColor="text1"/>
              </w:rPr>
              <w:t>To present tips on how to start a conversation.</w:t>
            </w:r>
          </w:p>
        </w:tc>
      </w:tr>
      <w:tr w:rsidR="00C20B22" w:rsidRPr="00B96A30" w14:paraId="71516657" w14:textId="77777777" w:rsidTr="00C20B22">
        <w:tc>
          <w:tcPr>
            <w:tcW w:w="2448" w:type="dxa"/>
            <w:vAlign w:val="center"/>
          </w:tcPr>
          <w:p w14:paraId="3FAA5DD9" w14:textId="77777777" w:rsidR="00C20B22" w:rsidRPr="00A13997" w:rsidRDefault="00C20B22" w:rsidP="00C20B22">
            <w:pPr>
              <w:rPr>
                <w:rStyle w:val="TableHeadings"/>
                <w:color w:val="auto"/>
              </w:rPr>
            </w:pPr>
            <w:r w:rsidRPr="00A13997">
              <w:rPr>
                <w:rStyle w:val="TableHeadings"/>
                <w:color w:val="auto"/>
              </w:rPr>
              <w:t>Topic Summary</w:t>
            </w:r>
          </w:p>
        </w:tc>
        <w:tc>
          <w:tcPr>
            <w:tcW w:w="7128" w:type="dxa"/>
            <w:vAlign w:val="center"/>
          </w:tcPr>
          <w:p w14:paraId="05DF26DA" w14:textId="77777777" w:rsidR="00C20B22" w:rsidRPr="00A13997" w:rsidRDefault="00C20B22" w:rsidP="00C20B22">
            <w:pPr>
              <w:rPr>
                <w:rStyle w:val="TableTextInstructor"/>
                <w:color w:val="auto"/>
              </w:rPr>
            </w:pPr>
            <w:r w:rsidRPr="00A13997">
              <w:rPr>
                <w:rStyle w:val="TableTextInstructor"/>
                <w:color w:val="auto"/>
              </w:rPr>
              <w:t>The following are some tips on starting a conversation:</w:t>
            </w:r>
          </w:p>
          <w:p w14:paraId="5CE22494" w14:textId="77777777" w:rsidR="00C20B22" w:rsidRPr="00A13997" w:rsidRDefault="00C20B22" w:rsidP="0039429E">
            <w:pPr>
              <w:numPr>
                <w:ilvl w:val="0"/>
                <w:numId w:val="12"/>
              </w:numPr>
              <w:rPr>
                <w:rStyle w:val="TableTextInstructor"/>
                <w:color w:val="auto"/>
              </w:rPr>
            </w:pPr>
            <w:r w:rsidRPr="00A13997">
              <w:rPr>
                <w:rStyle w:val="TableTextInstructor"/>
                <w:color w:val="auto"/>
              </w:rPr>
              <w:t>Understand what holds you back.</w:t>
            </w:r>
          </w:p>
          <w:p w14:paraId="6AA2221F" w14:textId="77777777" w:rsidR="00C20B22" w:rsidRPr="00A13997" w:rsidRDefault="00C20B22" w:rsidP="0039429E">
            <w:pPr>
              <w:numPr>
                <w:ilvl w:val="0"/>
                <w:numId w:val="12"/>
              </w:numPr>
              <w:rPr>
                <w:rStyle w:val="TableTextInstructor"/>
                <w:color w:val="auto"/>
              </w:rPr>
            </w:pPr>
            <w:r w:rsidRPr="00A13997">
              <w:rPr>
                <w:rStyle w:val="TableTextInstructor"/>
                <w:color w:val="auto"/>
              </w:rPr>
              <w:t>Know what you have to offer.</w:t>
            </w:r>
          </w:p>
          <w:p w14:paraId="6903EFBA" w14:textId="1DD13CD9" w:rsidR="00C20B22" w:rsidRPr="00A13997" w:rsidRDefault="00C20B22" w:rsidP="0039429E">
            <w:pPr>
              <w:numPr>
                <w:ilvl w:val="0"/>
                <w:numId w:val="12"/>
              </w:numPr>
              <w:rPr>
                <w:rStyle w:val="TableTextInstructor"/>
                <w:color w:val="auto"/>
              </w:rPr>
            </w:pPr>
            <w:r w:rsidRPr="00A13997">
              <w:rPr>
                <w:rStyle w:val="TableTextInstructor"/>
                <w:color w:val="auto"/>
              </w:rPr>
              <w:t xml:space="preserve">Be interested </w:t>
            </w:r>
            <w:r w:rsidR="00791761" w:rsidRPr="00A13997">
              <w:rPr>
                <w:rStyle w:val="TableTextInstructor"/>
                <w:color w:val="auto"/>
              </w:rPr>
              <w:t>in</w:t>
            </w:r>
            <w:r w:rsidRPr="00A13997">
              <w:rPr>
                <w:rStyle w:val="TableTextInstructor"/>
                <w:color w:val="auto"/>
              </w:rPr>
              <w:t xml:space="preserve"> people.</w:t>
            </w:r>
          </w:p>
          <w:p w14:paraId="5710A50F" w14:textId="77777777" w:rsidR="00C20B22" w:rsidRPr="00A13997" w:rsidRDefault="00C20B22" w:rsidP="0039429E">
            <w:pPr>
              <w:numPr>
                <w:ilvl w:val="0"/>
                <w:numId w:val="12"/>
              </w:numPr>
              <w:rPr>
                <w:rStyle w:val="TableTextInstructor"/>
                <w:color w:val="auto"/>
              </w:rPr>
            </w:pPr>
            <w:r w:rsidRPr="00A13997">
              <w:rPr>
                <w:rStyle w:val="TableTextInstructor"/>
                <w:color w:val="auto"/>
              </w:rPr>
              <w:t>Create an arsenal of conversation starters.</w:t>
            </w:r>
          </w:p>
          <w:p w14:paraId="34991F45" w14:textId="77777777" w:rsidR="00C20B22" w:rsidRPr="00A13997" w:rsidRDefault="00C20B22" w:rsidP="0039429E">
            <w:pPr>
              <w:numPr>
                <w:ilvl w:val="0"/>
                <w:numId w:val="12"/>
              </w:numPr>
              <w:rPr>
                <w:rStyle w:val="TableTextInstructor"/>
                <w:color w:val="auto"/>
              </w:rPr>
            </w:pPr>
            <w:r w:rsidRPr="00A13997">
              <w:rPr>
                <w:rStyle w:val="TableTextInstructor"/>
                <w:color w:val="auto"/>
              </w:rPr>
              <w:t>Relax.</w:t>
            </w:r>
          </w:p>
        </w:tc>
      </w:tr>
      <w:tr w:rsidR="00C20B22" w:rsidRPr="00B96A30" w14:paraId="4297EA4D" w14:textId="77777777" w:rsidTr="00687D7A">
        <w:tc>
          <w:tcPr>
            <w:tcW w:w="2448" w:type="dxa"/>
            <w:tcBorders>
              <w:bottom w:val="single" w:sz="4" w:space="0" w:color="1F497D"/>
            </w:tcBorders>
            <w:shd w:val="clear" w:color="auto" w:fill="D9D9D9" w:themeFill="background1" w:themeFillShade="D9"/>
            <w:vAlign w:val="center"/>
          </w:tcPr>
          <w:p w14:paraId="5AD0145C"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tcBorders>
              <w:bottom w:val="single" w:sz="4" w:space="0" w:color="1F497D"/>
            </w:tcBorders>
            <w:shd w:val="clear" w:color="auto" w:fill="D9D9D9" w:themeFill="background1" w:themeFillShade="D9"/>
            <w:vAlign w:val="center"/>
          </w:tcPr>
          <w:p w14:paraId="7BA9F7E4" w14:textId="77777777" w:rsidR="00C20B22" w:rsidRPr="00687D7A" w:rsidRDefault="00D83AE2" w:rsidP="00A86D6F">
            <w:pPr>
              <w:pStyle w:val="BulletedPointsCharChar"/>
              <w:ind w:left="0" w:firstLine="0"/>
              <w:rPr>
                <w:color w:val="000000" w:themeColor="text1"/>
              </w:rPr>
            </w:pPr>
            <w:r w:rsidRPr="00687D7A">
              <w:rPr>
                <w:color w:val="000000" w:themeColor="text1"/>
              </w:rPr>
              <w:t>Flip chart paper and marker.</w:t>
            </w:r>
          </w:p>
        </w:tc>
      </w:tr>
      <w:tr w:rsidR="00C20B22" w:rsidRPr="00B96A30" w14:paraId="0370D551" w14:textId="77777777" w:rsidTr="00C20B22">
        <w:tc>
          <w:tcPr>
            <w:tcW w:w="2448" w:type="dxa"/>
            <w:shd w:val="clear" w:color="auto" w:fill="auto"/>
            <w:vAlign w:val="center"/>
          </w:tcPr>
          <w:p w14:paraId="59046B35" w14:textId="77777777" w:rsidR="00C20B22" w:rsidRPr="00687D7A" w:rsidRDefault="00C20B22" w:rsidP="00C20B22">
            <w:pPr>
              <w:rPr>
                <w:rStyle w:val="TableHeadings"/>
                <w:color w:val="000000" w:themeColor="text1"/>
              </w:rPr>
            </w:pPr>
            <w:r w:rsidRPr="00687D7A">
              <w:rPr>
                <w:rStyle w:val="TableHeadings"/>
                <w:color w:val="000000" w:themeColor="text1"/>
              </w:rPr>
              <w:t>Preparation Checklist</w:t>
            </w:r>
          </w:p>
        </w:tc>
        <w:tc>
          <w:tcPr>
            <w:tcW w:w="7128" w:type="dxa"/>
            <w:shd w:val="clear" w:color="auto" w:fill="auto"/>
            <w:vAlign w:val="center"/>
          </w:tcPr>
          <w:p w14:paraId="1991A4ED" w14:textId="269B9A26" w:rsidR="00C20B22" w:rsidRPr="00687D7A" w:rsidRDefault="00C20B22" w:rsidP="00C20B22">
            <w:pPr>
              <w:pStyle w:val="BulletedPointsCharChar"/>
              <w:ind w:left="0" w:firstLine="0"/>
              <w:rPr>
                <w:color w:val="000000" w:themeColor="text1"/>
              </w:rPr>
            </w:pPr>
            <w:r w:rsidRPr="00687D7A">
              <w:rPr>
                <w:color w:val="000000" w:themeColor="text1"/>
              </w:rPr>
              <w:t xml:space="preserve">Check beforehand if the set-up of the workshop venue is conducive </w:t>
            </w:r>
            <w:r w:rsidR="00C92CBC">
              <w:rPr>
                <w:color w:val="000000" w:themeColor="text1"/>
              </w:rPr>
              <w:t>to</w:t>
            </w:r>
            <w:r w:rsidRPr="00687D7A">
              <w:rPr>
                <w:color w:val="000000" w:themeColor="text1"/>
              </w:rPr>
              <w:t xml:space="preserve"> th</w:t>
            </w:r>
            <w:r w:rsidR="00C92CBC">
              <w:rPr>
                <w:color w:val="000000" w:themeColor="text1"/>
              </w:rPr>
              <w:t>is type of</w:t>
            </w:r>
            <w:r w:rsidRPr="00687D7A">
              <w:rPr>
                <w:color w:val="000000" w:themeColor="text1"/>
              </w:rPr>
              <w:t xml:space="preserve"> activity. Ideally, there should be adequate space where the participants can mingle comfortably. If space is limited, at the very least, use movable chairs so that space can be created.</w:t>
            </w:r>
          </w:p>
        </w:tc>
      </w:tr>
      <w:tr w:rsidR="00C20B22" w:rsidRPr="00B96A30" w14:paraId="32E004AE" w14:textId="77777777" w:rsidTr="00687D7A">
        <w:tc>
          <w:tcPr>
            <w:tcW w:w="2448" w:type="dxa"/>
            <w:shd w:val="clear" w:color="auto" w:fill="D9D9D9" w:themeFill="background1" w:themeFillShade="D9"/>
            <w:vAlign w:val="center"/>
          </w:tcPr>
          <w:p w14:paraId="1AB44744"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shd w:val="clear" w:color="auto" w:fill="D9D9D9" w:themeFill="background1" w:themeFillShade="D9"/>
            <w:vAlign w:val="center"/>
          </w:tcPr>
          <w:p w14:paraId="111EB015" w14:textId="77777777" w:rsidR="00C20B22" w:rsidRPr="00687D7A" w:rsidRDefault="00C20B22" w:rsidP="00C20B22">
            <w:pPr>
              <w:rPr>
                <w:rStyle w:val="TableTextInstructor"/>
                <w:color w:val="000000" w:themeColor="text1"/>
              </w:rPr>
            </w:pPr>
            <w:r w:rsidRPr="00687D7A">
              <w:rPr>
                <w:rStyle w:val="TableTextInstructor"/>
                <w:color w:val="000000" w:themeColor="text1"/>
              </w:rPr>
              <w:t>Ask all participants to stand from their seats, and mingle with other participants for 5 minutes. The goal of the activity is for each participant to be able to start a conversation with at least one other person in the group, preferably one that they do not know personally. Participants are free to use whatever conversation-starter they have in their arsenal.</w:t>
            </w:r>
          </w:p>
          <w:p w14:paraId="6155C7D4" w14:textId="77777777" w:rsidR="00C20B22" w:rsidRPr="00687D7A" w:rsidRDefault="00C20B22" w:rsidP="00C20B22">
            <w:pPr>
              <w:rPr>
                <w:rStyle w:val="TableTextInstructor"/>
                <w:color w:val="000000" w:themeColor="text1"/>
              </w:rPr>
            </w:pPr>
            <w:r w:rsidRPr="00687D7A">
              <w:rPr>
                <w:rStyle w:val="TableTextInstructor"/>
                <w:color w:val="000000" w:themeColor="text1"/>
              </w:rPr>
              <w:t>Afterwards, ask everyone to return to their seats. Discuss then what the experience was like. Surface feelings and attitudes about people or social situations that the participants found helpful/ unhelpful. Create a list of conversation-starters that the group had used, and evaluate their effectiveness.</w:t>
            </w:r>
          </w:p>
        </w:tc>
      </w:tr>
      <w:tr w:rsidR="00C20B22" w:rsidRPr="00B96A30" w14:paraId="36068598" w14:textId="77777777" w:rsidTr="00C20B22">
        <w:trPr>
          <w:trHeight w:val="440"/>
        </w:trPr>
        <w:tc>
          <w:tcPr>
            <w:tcW w:w="2448" w:type="dxa"/>
            <w:vAlign w:val="center"/>
          </w:tcPr>
          <w:p w14:paraId="572059EE"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vAlign w:val="center"/>
          </w:tcPr>
          <w:p w14:paraId="0F26EDAF" w14:textId="77777777" w:rsidR="00C20B22" w:rsidRPr="00687D7A" w:rsidRDefault="00C20B22" w:rsidP="00C20B22">
            <w:pPr>
              <w:rPr>
                <w:rStyle w:val="TableTextInstructor"/>
                <w:color w:val="000000" w:themeColor="text1"/>
              </w:rPr>
            </w:pPr>
            <w:r w:rsidRPr="00687D7A">
              <w:rPr>
                <w:rStyle w:val="TableTextInstructor"/>
                <w:color w:val="000000" w:themeColor="text1"/>
              </w:rPr>
              <w:t>Demonstrate some ways to start a conversation with a volunteer.</w:t>
            </w:r>
          </w:p>
          <w:p w14:paraId="63790D77"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Provide examples from different social contexts (e.g. a party, a meeting, a stranger on the bus, etc.). </w:t>
            </w:r>
          </w:p>
        </w:tc>
      </w:tr>
      <w:tr w:rsidR="00C20B22" w:rsidRPr="00B96A30" w14:paraId="17E4C3D8" w14:textId="77777777" w:rsidTr="00687D7A">
        <w:tc>
          <w:tcPr>
            <w:tcW w:w="2448" w:type="dxa"/>
            <w:tcBorders>
              <w:bottom w:val="single" w:sz="4" w:space="0" w:color="1F497D"/>
            </w:tcBorders>
            <w:shd w:val="clear" w:color="auto" w:fill="D9D9D9" w:themeFill="background1" w:themeFillShade="D9"/>
            <w:vAlign w:val="center"/>
          </w:tcPr>
          <w:p w14:paraId="333FD942" w14:textId="77777777" w:rsidR="00C20B22" w:rsidRPr="00687D7A" w:rsidRDefault="00C20B22" w:rsidP="00C20B22">
            <w:pPr>
              <w:rPr>
                <w:rStyle w:val="TableHeadings"/>
                <w:color w:val="000000" w:themeColor="text1"/>
              </w:rPr>
            </w:pPr>
            <w:r w:rsidRPr="00687D7A">
              <w:rPr>
                <w:rStyle w:val="TableHeadings"/>
                <w:color w:val="000000" w:themeColor="text1"/>
              </w:rPr>
              <w:t>Stories to Tell</w:t>
            </w:r>
          </w:p>
        </w:tc>
        <w:tc>
          <w:tcPr>
            <w:tcW w:w="7128" w:type="dxa"/>
            <w:tcBorders>
              <w:bottom w:val="single" w:sz="4" w:space="0" w:color="1F497D"/>
            </w:tcBorders>
            <w:shd w:val="clear" w:color="auto" w:fill="D9D9D9" w:themeFill="background1" w:themeFillShade="D9"/>
            <w:vAlign w:val="center"/>
          </w:tcPr>
          <w:p w14:paraId="337E85EE"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Practice makes perfect. If you want to master the art of starting a conversation, deliberately strike conversations with at least three strangers </w:t>
            </w:r>
            <w:r w:rsidR="00A86D6F" w:rsidRPr="00687D7A">
              <w:rPr>
                <w:rStyle w:val="TableTextInstructor"/>
                <w:color w:val="000000" w:themeColor="text1"/>
              </w:rPr>
              <w:t>every day</w:t>
            </w:r>
            <w:r w:rsidRPr="00687D7A">
              <w:rPr>
                <w:rStyle w:val="TableTextInstructor"/>
                <w:color w:val="000000" w:themeColor="text1"/>
              </w:rPr>
              <w:t>. The more you do it, the easier it gets!</w:t>
            </w:r>
          </w:p>
        </w:tc>
      </w:tr>
      <w:tr w:rsidR="00C20B22" w:rsidRPr="00B96A30" w14:paraId="7E4B8EDB" w14:textId="77777777" w:rsidTr="00C20B22">
        <w:tc>
          <w:tcPr>
            <w:tcW w:w="2448" w:type="dxa"/>
            <w:shd w:val="clear" w:color="auto" w:fill="auto"/>
            <w:vAlign w:val="center"/>
          </w:tcPr>
          <w:p w14:paraId="3E39FAC7"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shd w:val="clear" w:color="auto" w:fill="auto"/>
            <w:vAlign w:val="center"/>
          </w:tcPr>
          <w:p w14:paraId="51567ECE" w14:textId="77777777" w:rsidR="00C20B22" w:rsidRPr="00687D7A" w:rsidRDefault="00C20B22" w:rsidP="00C20B22">
            <w:pPr>
              <w:rPr>
                <w:rStyle w:val="TableTextInstructor"/>
                <w:color w:val="000000" w:themeColor="text1"/>
              </w:rPr>
            </w:pPr>
            <w:r w:rsidRPr="00687D7A">
              <w:rPr>
                <w:rStyle w:val="TableTextInstructor"/>
                <w:color w:val="000000" w:themeColor="text1"/>
              </w:rPr>
              <w:t>Give one tip in starting a conversation.</w:t>
            </w:r>
          </w:p>
        </w:tc>
      </w:tr>
    </w:tbl>
    <w:p w14:paraId="33B46896" w14:textId="77777777" w:rsidR="00C20B22" w:rsidRPr="00B96A30" w:rsidRDefault="00C20B22" w:rsidP="00A86D6F"/>
    <w:p w14:paraId="2B1D143E" w14:textId="77F5AF29" w:rsidR="00D337FE" w:rsidRPr="00B96A30" w:rsidRDefault="00070AB2" w:rsidP="00931586">
      <w:pPr>
        <w:pStyle w:val="Heading2"/>
      </w:pPr>
      <w:bookmarkStart w:id="71" w:name="_Toc114753895"/>
      <w:r w:rsidRPr="00B96A30">
        <w:lastRenderedPageBreak/>
        <w:t>The Four Levels of Conversation</w:t>
      </w:r>
      <w:bookmarkEnd w:id="71"/>
    </w:p>
    <w:p w14:paraId="159E4885" w14:textId="31DE6016" w:rsidR="008E5C88" w:rsidRPr="00B96A30" w:rsidRDefault="00C46B84" w:rsidP="008E5C88">
      <w:pPr>
        <w:rPr>
          <w:lang w:eastAsia="en-CA"/>
        </w:rPr>
      </w:pPr>
      <w:r w:rsidRPr="00B96A30">
        <w:rPr>
          <w:noProof/>
          <w:lang w:val="en-CA" w:eastAsia="en-CA" w:bidi="ar-SA"/>
        </w:rPr>
        <w:drawing>
          <wp:anchor distT="0" distB="0" distL="114300" distR="114300" simplePos="0" relativeHeight="251648000" behindDoc="0" locked="0" layoutInCell="1" allowOverlap="1" wp14:anchorId="5F4346D3" wp14:editId="2CC04E0C">
            <wp:simplePos x="0" y="0"/>
            <wp:positionH relativeFrom="margin">
              <wp:posOffset>22860</wp:posOffset>
            </wp:positionH>
            <wp:positionV relativeFrom="paragraph">
              <wp:posOffset>43815</wp:posOffset>
            </wp:positionV>
            <wp:extent cx="914400" cy="914400"/>
            <wp:effectExtent l="0" t="0" r="0" b="0"/>
            <wp:wrapSquare wrapText="bothSides"/>
            <wp:docPr id="288" name="Picture 288" descr="C:\Users\Darren\AppData\Local\Microsoft\Windows\Temporary Internet Files\Content.IE5\9PDUOZYV\MC90001421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arren\AppData\Local\Microsoft\Windows\Temporary Internet Files\Content.IE5\9PDUOZYV\MC900014212[1].wmf"/>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anchor>
        </w:drawing>
      </w:r>
      <w:r w:rsidR="008E5C88" w:rsidRPr="00B96A30">
        <w:rPr>
          <w:lang w:eastAsia="en-CA"/>
        </w:rPr>
        <w:t xml:space="preserve">The real art of conversation is not only to say the right thing at the right place, but to leave unsaid the wrong thing at </w:t>
      </w:r>
      <w:r w:rsidR="00371000">
        <w:rPr>
          <w:lang w:eastAsia="en-CA"/>
        </w:rPr>
        <w:t xml:space="preserve">a </w:t>
      </w:r>
      <w:r w:rsidR="008E5C88" w:rsidRPr="00B96A30">
        <w:rPr>
          <w:lang w:eastAsia="en-CA"/>
        </w:rPr>
        <w:t>tempting moment. It requires sensitivity to the stage of a relationship, the context of the conversation and the comfort level of the person you are talking to.</w:t>
      </w:r>
    </w:p>
    <w:p w14:paraId="7450E06B" w14:textId="77777777" w:rsidR="008E5C88" w:rsidRPr="00B96A30" w:rsidRDefault="008E5C88" w:rsidP="008E5C88">
      <w:pPr>
        <w:rPr>
          <w:lang w:eastAsia="en-CA"/>
        </w:rPr>
      </w:pPr>
      <w:r w:rsidRPr="00B96A30">
        <w:rPr>
          <w:lang w:eastAsia="en-CA"/>
        </w:rPr>
        <w:t>There are 4 levels of conversation based on the degree and amount of personal disclosure. They are:</w:t>
      </w:r>
    </w:p>
    <w:p w14:paraId="5DBE5B5C" w14:textId="44992EEC" w:rsidR="008E5C88" w:rsidRPr="00B96A30" w:rsidRDefault="008E5C88">
      <w:pPr>
        <w:numPr>
          <w:ilvl w:val="0"/>
          <w:numId w:val="35"/>
        </w:numPr>
        <w:tabs>
          <w:tab w:val="left" w:pos="330"/>
        </w:tabs>
      </w:pPr>
      <w:r w:rsidRPr="00B96A30">
        <w:rPr>
          <w:b/>
        </w:rPr>
        <w:t>Small Talk</w:t>
      </w:r>
      <w:r w:rsidR="00A86D6F" w:rsidRPr="00B96A30">
        <w:rPr>
          <w:b/>
        </w:rPr>
        <w:t xml:space="preserve">: </w:t>
      </w:r>
      <w:r w:rsidRPr="00B96A30">
        <w:t>This is commonly referred to as the ‘exchange of pleasantries’ stage. In this level, you talk only about generic topics</w:t>
      </w:r>
      <w:r w:rsidR="00371000">
        <w:t>;</w:t>
      </w:r>
      <w:r w:rsidRPr="00B96A30">
        <w:t xml:space="preserve"> subjects that almost everyone is comfortable discussing. These subjects include the weather, the location you’re both in and current events. </w:t>
      </w:r>
    </w:p>
    <w:p w14:paraId="6AC3C73D" w14:textId="77777777" w:rsidR="008E5C88" w:rsidRPr="00B96A30" w:rsidRDefault="008E5C88" w:rsidP="00A86D6F">
      <w:pPr>
        <w:ind w:left="720"/>
      </w:pPr>
      <w:r w:rsidRPr="00B96A30">
        <w:t xml:space="preserve">The small talk stage establishes rapport; it makes a person feel at ease with you. It’s also a safe and neutral avenue for people to subtly ‘size up’ one another, and explore if it’s a conversation or relationship that they’d want to invest in. </w:t>
      </w:r>
    </w:p>
    <w:p w14:paraId="73BF61CC" w14:textId="77777777" w:rsidR="008E5C88" w:rsidRPr="00B96A30" w:rsidRDefault="008E5C88" w:rsidP="00A86D6F">
      <w:pPr>
        <w:ind w:left="720"/>
      </w:pPr>
      <w:r w:rsidRPr="00B96A30">
        <w:t>If the small talk goes well, you can proceed into t</w:t>
      </w:r>
      <w:r w:rsidR="00580BDD" w:rsidRPr="00B96A30">
        <w:t>he next level: fact disclosure.</w:t>
      </w:r>
    </w:p>
    <w:p w14:paraId="1017CBDE" w14:textId="43A9F7D7" w:rsidR="008E5C88" w:rsidRPr="00B96A30" w:rsidRDefault="008E5C88">
      <w:pPr>
        <w:numPr>
          <w:ilvl w:val="0"/>
          <w:numId w:val="35"/>
        </w:numPr>
      </w:pPr>
      <w:r w:rsidRPr="00B96A30">
        <w:rPr>
          <w:b/>
        </w:rPr>
        <w:t>Fact Disclosure</w:t>
      </w:r>
      <w:r w:rsidR="00A86D6F" w:rsidRPr="00B96A30">
        <w:rPr>
          <w:b/>
        </w:rPr>
        <w:t xml:space="preserve">: </w:t>
      </w:r>
      <w:r w:rsidRPr="00B96A30">
        <w:t>In this stage, you tell the other person some facts about you</w:t>
      </w:r>
      <w:r w:rsidR="00371000">
        <w:t>,</w:t>
      </w:r>
      <w:r w:rsidRPr="00B96A30">
        <w:t xml:space="preserve"> such as your job, your area of </w:t>
      </w:r>
      <w:r w:rsidR="007614DE" w:rsidRPr="00B96A30">
        <w:t>residence,</w:t>
      </w:r>
      <w:r w:rsidRPr="00B96A30">
        <w:t xml:space="preserve"> and your interests. </w:t>
      </w:r>
    </w:p>
    <w:p w14:paraId="7BF4C7C1" w14:textId="77777777" w:rsidR="008E5C88" w:rsidRPr="00B96A30" w:rsidRDefault="008E5C88" w:rsidP="00A86D6F">
      <w:pPr>
        <w:tabs>
          <w:tab w:val="left" w:pos="2610"/>
        </w:tabs>
        <w:ind w:left="720"/>
      </w:pPr>
      <w:r w:rsidRPr="00B96A30">
        <w:t xml:space="preserve">This is a ‘getting-to-know’ stage, and it aims to see if you have something in common with the other person. It’s also a signal that you are opening up a little bit to the other person while still staying on neutral topics. </w:t>
      </w:r>
    </w:p>
    <w:p w14:paraId="78A03B95" w14:textId="77777777" w:rsidR="008E5C88" w:rsidRPr="00B96A30" w:rsidRDefault="008E5C88" w:rsidP="00A86D6F">
      <w:pPr>
        <w:tabs>
          <w:tab w:val="left" w:pos="2610"/>
        </w:tabs>
        <w:ind w:left="720"/>
      </w:pPr>
      <w:r w:rsidRPr="00B96A30">
        <w:t>If the fact disclosure stage goes well, you can proceed to sharing viewpoints and opinions.</w:t>
      </w:r>
    </w:p>
    <w:p w14:paraId="361AC8BA" w14:textId="77777777" w:rsidR="008E5C88" w:rsidRPr="00B96A30" w:rsidRDefault="008E5C88">
      <w:pPr>
        <w:pStyle w:val="ListParagraph"/>
        <w:numPr>
          <w:ilvl w:val="0"/>
          <w:numId w:val="35"/>
        </w:numPr>
        <w:tabs>
          <w:tab w:val="left" w:pos="2610"/>
        </w:tabs>
      </w:pPr>
      <w:r w:rsidRPr="00B96A30">
        <w:rPr>
          <w:b/>
        </w:rPr>
        <w:t>Viewpoints and Opinions</w:t>
      </w:r>
      <w:r w:rsidR="00C46B84" w:rsidRPr="00B96A30">
        <w:rPr>
          <w:b/>
        </w:rPr>
        <w:t xml:space="preserve">: </w:t>
      </w:r>
      <w:r w:rsidRPr="00B96A30">
        <w:t>In this stage of the conversation, you can offer what you think about various topics like politics, the new business model ---or even the latest blockbuster. It helps then to read and be curious about many things, from politics to entertainment to current events.</w:t>
      </w:r>
    </w:p>
    <w:p w14:paraId="3C935C51" w14:textId="77777777" w:rsidR="008E5C88" w:rsidRPr="00B96A30" w:rsidRDefault="008E5C88" w:rsidP="00A86D6F">
      <w:pPr>
        <w:ind w:left="720"/>
      </w:pPr>
      <w:r w:rsidRPr="00B96A30">
        <w:t xml:space="preserve">Sharing viewpoints and opinions require the ‘buffering effect’ of the first two stages for two reasons: </w:t>
      </w:r>
    </w:p>
    <w:p w14:paraId="7C49539B" w14:textId="77777777" w:rsidR="008E5C88" w:rsidRPr="00C02A99" w:rsidRDefault="008E5C88" w:rsidP="00C02A99">
      <w:pPr>
        <w:pStyle w:val="Bulleted"/>
        <w:ind w:left="720"/>
        <w:rPr>
          <w:color w:val="auto"/>
        </w:rPr>
      </w:pPr>
      <w:r w:rsidRPr="00C02A99">
        <w:rPr>
          <w:i/>
          <w:iCs/>
          <w:color w:val="auto"/>
        </w:rPr>
        <w:t>First</w:t>
      </w:r>
      <w:r w:rsidRPr="00C02A99">
        <w:rPr>
          <w:color w:val="auto"/>
        </w:rPr>
        <w:t xml:space="preserve">, a person needs rapport with another before they can discuss potentially contentious statements, even if they’re having a healthy debate. </w:t>
      </w:r>
    </w:p>
    <w:p w14:paraId="24196CC1" w14:textId="77777777" w:rsidR="008E5C88" w:rsidRPr="00C02A99" w:rsidRDefault="008E5C88" w:rsidP="00C02A99">
      <w:pPr>
        <w:pStyle w:val="Bulleted"/>
        <w:ind w:left="720"/>
        <w:rPr>
          <w:color w:val="auto"/>
        </w:rPr>
      </w:pPr>
      <w:r w:rsidRPr="00C02A99">
        <w:rPr>
          <w:i/>
          <w:iCs/>
          <w:color w:val="auto"/>
        </w:rPr>
        <w:t>Second</w:t>
      </w:r>
      <w:r w:rsidRPr="00C02A99">
        <w:rPr>
          <w:color w:val="auto"/>
        </w:rPr>
        <w:t>, sharing viewpoints and opinions opens a person to the scrutiny of another, and this requires that there is some level of safety and trust in a relationship.</w:t>
      </w:r>
    </w:p>
    <w:p w14:paraId="7E6DDCEF" w14:textId="77777777" w:rsidR="008E5C88" w:rsidRPr="00B96A30" w:rsidRDefault="008E5C88" w:rsidP="00A86D6F">
      <w:pPr>
        <w:ind w:left="720"/>
      </w:pPr>
      <w:r w:rsidRPr="00B96A30">
        <w:t>The controversial, and therefore potentially offensive, nature of an opinion exists in a range; make sure that you remain within the ‘safe’ zone in the early stages of your relationship.</w:t>
      </w:r>
    </w:p>
    <w:p w14:paraId="57C1BF33" w14:textId="6A95C05B" w:rsidR="008E5C88" w:rsidRPr="00B96A30" w:rsidRDefault="008E5C88">
      <w:pPr>
        <w:pStyle w:val="ListParagraph"/>
        <w:numPr>
          <w:ilvl w:val="0"/>
          <w:numId w:val="35"/>
        </w:numPr>
      </w:pPr>
      <w:r w:rsidRPr="00B96A30">
        <w:rPr>
          <w:b/>
        </w:rPr>
        <w:lastRenderedPageBreak/>
        <w:t>Personal Feelings</w:t>
      </w:r>
      <w:r w:rsidR="00C46B84" w:rsidRPr="00B96A30">
        <w:rPr>
          <w:b/>
        </w:rPr>
        <w:t xml:space="preserve">: </w:t>
      </w:r>
      <w:r w:rsidRPr="00B96A30">
        <w:t xml:space="preserve">The fourth stage is disclosure and acknowledgment of personal feelings. For instance you can share your excitement for the new project, or your worry about your son’s upcoming piano recital. Depending on the context and the level of the friendship, you can disclose more personal subjects. This stage requires trust, rapport, and even a genuine friendship, because of the intimate nature of the subject. </w:t>
      </w:r>
    </w:p>
    <w:p w14:paraId="3ED0E377" w14:textId="77777777" w:rsidR="008E5C88" w:rsidRPr="00B96A30" w:rsidRDefault="008E5C88" w:rsidP="00A86D6F">
      <w:pPr>
        <w:ind w:left="720"/>
      </w:pPr>
      <w:r w:rsidRPr="00B96A30">
        <w:t xml:space="preserve">Different people have different comfort levels when it comes to disclosing feelings, and there are cases when you’d need several conversations before they would trust enough to open themselves. In some cases, you never get to this stage. Just make sure to be sensitive and test the other person’s readiness before opening an intimate topic. </w:t>
      </w:r>
    </w:p>
    <w:p w14:paraId="6EB32132" w14:textId="77777777" w:rsidR="008E5C88" w:rsidRPr="00B96A30" w:rsidRDefault="008E5C88" w:rsidP="00A86D6F">
      <w:pPr>
        <w:ind w:left="720"/>
      </w:pPr>
      <w:r w:rsidRPr="00B96A30">
        <w:t>Listening is vital in all stages of the conversation but especially so in this fourth stage. Listen with empathy and understanding to acknowledge that you heard the feeling that they have shared.</w:t>
      </w:r>
    </w:p>
    <w:p w14:paraId="690D7A9D" w14:textId="77777777" w:rsidR="00A86D6F" w:rsidRPr="00B96A30" w:rsidRDefault="00A86D6F" w:rsidP="00A86D6F"/>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4F975C4C" w14:textId="77777777" w:rsidTr="00C20B22">
        <w:tc>
          <w:tcPr>
            <w:tcW w:w="2448" w:type="dxa"/>
            <w:vAlign w:val="center"/>
          </w:tcPr>
          <w:p w14:paraId="4525D830"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57E38CA4" w14:textId="77777777" w:rsidR="00C20B22" w:rsidRPr="00687D7A" w:rsidRDefault="00C20B22" w:rsidP="00C20B22">
            <w:pPr>
              <w:rPr>
                <w:b/>
                <w:bCs/>
                <w:color w:val="000000" w:themeColor="text1"/>
              </w:rPr>
            </w:pPr>
            <w:r w:rsidRPr="00687D7A">
              <w:rPr>
                <w:bCs/>
                <w:color w:val="000000" w:themeColor="text1"/>
              </w:rPr>
              <w:t>20 minutes</w:t>
            </w:r>
          </w:p>
        </w:tc>
      </w:tr>
      <w:tr w:rsidR="00C20B22" w:rsidRPr="00B96A30" w14:paraId="6A982CFC" w14:textId="77777777" w:rsidTr="00687D7A">
        <w:tc>
          <w:tcPr>
            <w:tcW w:w="2448" w:type="dxa"/>
            <w:shd w:val="clear" w:color="auto" w:fill="D9D9D9" w:themeFill="background1" w:themeFillShade="D9"/>
            <w:vAlign w:val="center"/>
          </w:tcPr>
          <w:p w14:paraId="7CBCBEF3" w14:textId="77777777" w:rsidR="00C20B22" w:rsidRPr="00687D7A" w:rsidRDefault="00C20B22" w:rsidP="00C20B22">
            <w:pPr>
              <w:rPr>
                <w:rStyle w:val="TableHeadings"/>
                <w:color w:val="000000" w:themeColor="text1"/>
              </w:rPr>
            </w:pPr>
            <w:r w:rsidRPr="00687D7A">
              <w:rPr>
                <w:rStyle w:val="TableHeadings"/>
                <w:color w:val="000000" w:themeColor="text1"/>
              </w:rPr>
              <w:t>Topic Objectives</w:t>
            </w:r>
          </w:p>
        </w:tc>
        <w:tc>
          <w:tcPr>
            <w:tcW w:w="7128" w:type="dxa"/>
            <w:shd w:val="clear" w:color="auto" w:fill="D9D9D9" w:themeFill="background1" w:themeFillShade="D9"/>
            <w:vAlign w:val="center"/>
          </w:tcPr>
          <w:p w14:paraId="6FF66D54" w14:textId="77777777" w:rsidR="00C20B22" w:rsidRPr="00687D7A" w:rsidRDefault="00C20B22" w:rsidP="00C20B22">
            <w:pPr>
              <w:rPr>
                <w:color w:val="000000" w:themeColor="text1"/>
              </w:rPr>
            </w:pPr>
            <w:r w:rsidRPr="00687D7A">
              <w:rPr>
                <w:color w:val="000000" w:themeColor="text1"/>
              </w:rPr>
              <w:t>To differentiate among the 4 levels of conversation.</w:t>
            </w:r>
          </w:p>
          <w:p w14:paraId="5BCD35DC" w14:textId="77777777" w:rsidR="00C20B22" w:rsidRPr="00687D7A" w:rsidRDefault="00C20B22" w:rsidP="00C20B22">
            <w:pPr>
              <w:rPr>
                <w:color w:val="000000" w:themeColor="text1"/>
              </w:rPr>
            </w:pPr>
            <w:r w:rsidRPr="00687D7A">
              <w:rPr>
                <w:color w:val="000000" w:themeColor="text1"/>
              </w:rPr>
              <w:t xml:space="preserve">To present examples of conversation in each of the four levels of conversation. </w:t>
            </w:r>
          </w:p>
        </w:tc>
      </w:tr>
      <w:tr w:rsidR="00C20B22" w:rsidRPr="00B96A30" w14:paraId="48C326DB" w14:textId="77777777" w:rsidTr="00C20B22">
        <w:tc>
          <w:tcPr>
            <w:tcW w:w="2448" w:type="dxa"/>
            <w:vAlign w:val="center"/>
          </w:tcPr>
          <w:p w14:paraId="6B02A73F"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5FD704B6" w14:textId="77777777" w:rsidR="00C20B22" w:rsidRPr="00687D7A" w:rsidRDefault="00C20B22" w:rsidP="00C20B22">
            <w:pPr>
              <w:rPr>
                <w:color w:val="000000" w:themeColor="text1"/>
                <w:lang w:eastAsia="en-CA"/>
              </w:rPr>
            </w:pPr>
            <w:r w:rsidRPr="00687D7A">
              <w:rPr>
                <w:color w:val="000000" w:themeColor="text1"/>
                <w:lang w:eastAsia="en-CA"/>
              </w:rPr>
              <w:t>There are four levels of conversation: (1) small talk, (2) fact disclosure, (3) viewpoints and opinions and (4) personal feelings.</w:t>
            </w:r>
          </w:p>
          <w:p w14:paraId="56DC9873" w14:textId="77777777" w:rsidR="00C20B22" w:rsidRPr="00687D7A" w:rsidRDefault="00C20B22" w:rsidP="00C20B22">
            <w:pPr>
              <w:rPr>
                <w:color w:val="000000" w:themeColor="text1"/>
                <w:lang w:eastAsia="en-CA"/>
              </w:rPr>
            </w:pPr>
            <w:r w:rsidRPr="00687D7A">
              <w:rPr>
                <w:color w:val="000000" w:themeColor="text1"/>
                <w:lang w:eastAsia="en-CA"/>
              </w:rPr>
              <w:t xml:space="preserve">Small talk involves exchanging pleasantries and talking superficially about generic topics of interest to everyone. </w:t>
            </w:r>
          </w:p>
          <w:p w14:paraId="67D167EA" w14:textId="77777777" w:rsidR="00C20B22" w:rsidRPr="00687D7A" w:rsidRDefault="00C20B22" w:rsidP="00C20B22">
            <w:pPr>
              <w:rPr>
                <w:color w:val="000000" w:themeColor="text1"/>
                <w:lang w:eastAsia="en-CA"/>
              </w:rPr>
            </w:pPr>
            <w:r w:rsidRPr="00687D7A">
              <w:rPr>
                <w:color w:val="000000" w:themeColor="text1"/>
                <w:lang w:eastAsia="en-CA"/>
              </w:rPr>
              <w:t xml:space="preserve">Fact disclosure is revealing information about yourself to assist in establishing common ground.  </w:t>
            </w:r>
          </w:p>
          <w:p w14:paraId="678C6AAD" w14:textId="77777777" w:rsidR="00C20B22" w:rsidRPr="00687D7A" w:rsidRDefault="00C20B22" w:rsidP="00C20B22">
            <w:pPr>
              <w:rPr>
                <w:color w:val="000000" w:themeColor="text1"/>
                <w:lang w:eastAsia="en-CA"/>
              </w:rPr>
            </w:pPr>
            <w:r w:rsidRPr="00687D7A">
              <w:rPr>
                <w:color w:val="000000" w:themeColor="text1"/>
                <w:lang w:eastAsia="en-CA"/>
              </w:rPr>
              <w:t xml:space="preserve">Viewpoints and opinions mean sharing your take on an issue. </w:t>
            </w:r>
          </w:p>
          <w:p w14:paraId="10E5538E" w14:textId="77777777" w:rsidR="00C20B22" w:rsidRPr="00687D7A" w:rsidRDefault="00C20B22" w:rsidP="00C20B22">
            <w:pPr>
              <w:rPr>
                <w:color w:val="000000" w:themeColor="text1"/>
              </w:rPr>
            </w:pPr>
            <w:r w:rsidRPr="00687D7A">
              <w:rPr>
                <w:color w:val="000000" w:themeColor="text1"/>
                <w:lang w:eastAsia="en-CA"/>
              </w:rPr>
              <w:t>The last is the most intimate stage, where in you share personal feelings with the other person.</w:t>
            </w:r>
          </w:p>
        </w:tc>
      </w:tr>
      <w:tr w:rsidR="00C20B22" w:rsidRPr="00B96A30" w14:paraId="7C8D7C60" w14:textId="77777777" w:rsidTr="00687D7A">
        <w:tc>
          <w:tcPr>
            <w:tcW w:w="2448" w:type="dxa"/>
            <w:shd w:val="clear" w:color="auto" w:fill="D9D9D9" w:themeFill="background1" w:themeFillShade="D9"/>
            <w:vAlign w:val="center"/>
          </w:tcPr>
          <w:p w14:paraId="01B68936"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52BA9470" w14:textId="77777777" w:rsidR="00D83AE2" w:rsidRPr="00687D7A" w:rsidRDefault="00D83AE2" w:rsidP="001640FB">
            <w:pPr>
              <w:pStyle w:val="BulletedPointsCharChar"/>
              <w:ind w:left="0" w:firstLine="0"/>
              <w:rPr>
                <w:color w:val="000000" w:themeColor="text1"/>
              </w:rPr>
            </w:pPr>
            <w:r w:rsidRPr="00687D7A">
              <w:rPr>
                <w:color w:val="000000" w:themeColor="text1"/>
              </w:rPr>
              <w:t>Flip chart paper and marker.</w:t>
            </w:r>
          </w:p>
          <w:p w14:paraId="5ADD72E4" w14:textId="77777777" w:rsidR="00C20B22" w:rsidRPr="00687D7A" w:rsidRDefault="00C20B22" w:rsidP="001640FB">
            <w:pPr>
              <w:pStyle w:val="BulletedPointsCharChar"/>
              <w:ind w:left="0" w:firstLine="0"/>
              <w:rPr>
                <w:color w:val="000000" w:themeColor="text1"/>
              </w:rPr>
            </w:pPr>
            <w:r w:rsidRPr="00687D7A">
              <w:rPr>
                <w:color w:val="000000" w:themeColor="text1"/>
              </w:rPr>
              <w:t>A post of the 4 statements to be used in the activity.</w:t>
            </w:r>
          </w:p>
        </w:tc>
      </w:tr>
      <w:tr w:rsidR="00C20B22" w:rsidRPr="00B96A30" w14:paraId="59E731EA" w14:textId="77777777" w:rsidTr="00C20B22">
        <w:trPr>
          <w:trHeight w:val="440"/>
        </w:trPr>
        <w:tc>
          <w:tcPr>
            <w:tcW w:w="2448" w:type="dxa"/>
            <w:vAlign w:val="center"/>
          </w:tcPr>
          <w:p w14:paraId="5AE97020" w14:textId="77777777" w:rsidR="00C20B22" w:rsidRPr="00687D7A" w:rsidRDefault="00C20B22" w:rsidP="00C20B22">
            <w:pPr>
              <w:rPr>
                <w:rStyle w:val="TableHeadings"/>
                <w:color w:val="000000" w:themeColor="text1"/>
              </w:rPr>
            </w:pPr>
            <w:r w:rsidRPr="00687D7A">
              <w:rPr>
                <w:rStyle w:val="TableHeadings"/>
                <w:color w:val="000000" w:themeColor="text1"/>
              </w:rPr>
              <w:t>Planning Checklist</w:t>
            </w:r>
          </w:p>
        </w:tc>
        <w:tc>
          <w:tcPr>
            <w:tcW w:w="7128" w:type="dxa"/>
            <w:vAlign w:val="center"/>
          </w:tcPr>
          <w:p w14:paraId="487F6234"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Prepare a post of the 4 statements beforehand. It can be part of a PowerPoint slide or written on a flip chart paper. </w:t>
            </w:r>
          </w:p>
        </w:tc>
      </w:tr>
      <w:tr w:rsidR="00C20B22" w:rsidRPr="00B96A30" w14:paraId="1724AB99" w14:textId="77777777" w:rsidTr="00687D7A">
        <w:tc>
          <w:tcPr>
            <w:tcW w:w="2448" w:type="dxa"/>
            <w:shd w:val="clear" w:color="auto" w:fill="D9D9D9" w:themeFill="background1" w:themeFillShade="D9"/>
            <w:vAlign w:val="center"/>
          </w:tcPr>
          <w:p w14:paraId="1572D3B9"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shd w:val="clear" w:color="auto" w:fill="D9D9D9" w:themeFill="background1" w:themeFillShade="D9"/>
            <w:vAlign w:val="center"/>
          </w:tcPr>
          <w:p w14:paraId="71312164" w14:textId="77777777" w:rsidR="00C20B22" w:rsidRPr="00687D7A" w:rsidRDefault="00C20B22" w:rsidP="00C20B22">
            <w:pPr>
              <w:rPr>
                <w:color w:val="000000" w:themeColor="text1"/>
              </w:rPr>
            </w:pPr>
            <w:r w:rsidRPr="00687D7A">
              <w:rPr>
                <w:color w:val="000000" w:themeColor="text1"/>
              </w:rPr>
              <w:t xml:space="preserve">Divide each group into groups of 4-5 members. </w:t>
            </w:r>
          </w:p>
          <w:p w14:paraId="04DAFA95" w14:textId="77777777" w:rsidR="00C20B22" w:rsidRPr="00687D7A" w:rsidRDefault="00C20B22" w:rsidP="00C20B22">
            <w:pPr>
              <w:rPr>
                <w:color w:val="000000" w:themeColor="text1"/>
              </w:rPr>
            </w:pPr>
            <w:r w:rsidRPr="00687D7A">
              <w:rPr>
                <w:color w:val="000000" w:themeColor="text1"/>
              </w:rPr>
              <w:lastRenderedPageBreak/>
              <w:t>Project the following statements on the board:</w:t>
            </w:r>
          </w:p>
          <w:p w14:paraId="5FCBE657" w14:textId="77777777" w:rsidR="00C20B22" w:rsidRPr="00C02A99" w:rsidRDefault="00C20B22" w:rsidP="0039429E">
            <w:pPr>
              <w:numPr>
                <w:ilvl w:val="0"/>
                <w:numId w:val="13"/>
              </w:numPr>
            </w:pPr>
            <w:r w:rsidRPr="00C02A99">
              <w:t xml:space="preserve">“I work in the Newport branch.” </w:t>
            </w:r>
          </w:p>
          <w:p w14:paraId="2C508AFF" w14:textId="77777777" w:rsidR="00C20B22" w:rsidRPr="00C02A99" w:rsidRDefault="00C20B22" w:rsidP="0039429E">
            <w:pPr>
              <w:numPr>
                <w:ilvl w:val="0"/>
                <w:numId w:val="13"/>
              </w:numPr>
            </w:pPr>
            <w:r w:rsidRPr="00C02A99">
              <w:t xml:space="preserve">“I’ve always wanted to work in the country. The fast-paced lifestyle here feels like a pressure cooker sometimes.” </w:t>
            </w:r>
          </w:p>
          <w:p w14:paraId="28F127FD" w14:textId="77777777" w:rsidR="00C20B22" w:rsidRPr="00C02A99" w:rsidRDefault="00C20B22" w:rsidP="0039429E">
            <w:pPr>
              <w:numPr>
                <w:ilvl w:val="0"/>
                <w:numId w:val="13"/>
              </w:numPr>
            </w:pPr>
            <w:r w:rsidRPr="00C02A99">
              <w:t xml:space="preserve">“I think Beckham made a mistake joining the L.A. Galaxy.” </w:t>
            </w:r>
          </w:p>
          <w:p w14:paraId="4697D619" w14:textId="236AAAC5" w:rsidR="00C20B22" w:rsidRPr="00C02A99" w:rsidRDefault="00C20B22" w:rsidP="0039429E">
            <w:pPr>
              <w:numPr>
                <w:ilvl w:val="0"/>
                <w:numId w:val="13"/>
              </w:numPr>
            </w:pPr>
            <w:r w:rsidRPr="00C02A99">
              <w:t xml:space="preserve">“Hi. Great service here, isn’t it? </w:t>
            </w:r>
            <w:r w:rsidR="00371000" w:rsidRPr="00C02A99">
              <w:t>I’</w:t>
            </w:r>
            <w:r w:rsidRPr="00C02A99">
              <w:t>m Marissa.”</w:t>
            </w:r>
          </w:p>
          <w:p w14:paraId="49FD57F8" w14:textId="5CBF57DD" w:rsidR="00C20B22" w:rsidRPr="00687D7A" w:rsidRDefault="00C20B22" w:rsidP="00C20B22">
            <w:pPr>
              <w:rPr>
                <w:rStyle w:val="TableTextInstructor"/>
                <w:color w:val="000000" w:themeColor="text1"/>
              </w:rPr>
            </w:pPr>
            <w:r w:rsidRPr="00687D7A">
              <w:rPr>
                <w:color w:val="000000" w:themeColor="text1"/>
              </w:rPr>
              <w:t xml:space="preserve">Give the groups 2-3 minutes to sort the statements into the right category: small talk, fact disclosure, viewpoints and opinions and personal feelings. The answers are in the </w:t>
            </w:r>
            <w:r w:rsidR="00693CC9">
              <w:rPr>
                <w:color w:val="000000" w:themeColor="text1"/>
              </w:rPr>
              <w:t xml:space="preserve">Appendix – </w:t>
            </w:r>
            <w:hyperlink w:anchor="_Answers_to_the" w:history="1">
              <w:r w:rsidR="00693CC9" w:rsidRPr="00693CC9">
                <w:rPr>
                  <w:rStyle w:val="Hyperlink"/>
                </w:rPr>
                <w:t xml:space="preserve">Worksheet </w:t>
              </w:r>
              <w:r w:rsidR="001422F9">
                <w:rPr>
                  <w:rStyle w:val="Hyperlink"/>
                </w:rPr>
                <w:t>2</w:t>
              </w:r>
              <w:r w:rsidRPr="00693CC9">
                <w:rPr>
                  <w:rStyle w:val="Hyperlink"/>
                </w:rPr>
                <w:t>.</w:t>
              </w:r>
            </w:hyperlink>
            <w:r w:rsidRPr="00687D7A">
              <w:rPr>
                <w:color w:val="000000" w:themeColor="text1"/>
              </w:rPr>
              <w:t xml:space="preserve"> </w:t>
            </w:r>
          </w:p>
        </w:tc>
      </w:tr>
      <w:tr w:rsidR="00C20B22" w:rsidRPr="00B96A30" w14:paraId="466D00AF" w14:textId="77777777" w:rsidTr="00C20B22">
        <w:tc>
          <w:tcPr>
            <w:tcW w:w="2448" w:type="dxa"/>
            <w:vAlign w:val="center"/>
          </w:tcPr>
          <w:p w14:paraId="74D7D2A3"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Delivery Tips</w:t>
            </w:r>
          </w:p>
        </w:tc>
        <w:tc>
          <w:tcPr>
            <w:tcW w:w="7128" w:type="dxa"/>
            <w:vAlign w:val="center"/>
          </w:tcPr>
          <w:p w14:paraId="16B8B10D" w14:textId="77777777" w:rsidR="00C20B22" w:rsidRPr="00687D7A" w:rsidRDefault="00C20B22" w:rsidP="00C20B22">
            <w:pPr>
              <w:rPr>
                <w:rStyle w:val="TableTextInstructor"/>
                <w:color w:val="000000" w:themeColor="text1"/>
              </w:rPr>
            </w:pPr>
            <w:r w:rsidRPr="00687D7A">
              <w:rPr>
                <w:color w:val="000000" w:themeColor="text1"/>
              </w:rPr>
              <w:t>Provide plenty of examples. You may even play a short video clip from a popular movie or reality show.</w:t>
            </w:r>
          </w:p>
        </w:tc>
      </w:tr>
      <w:tr w:rsidR="00C20B22" w:rsidRPr="00B96A30" w14:paraId="7CFF3817" w14:textId="77777777" w:rsidTr="00687D7A">
        <w:tc>
          <w:tcPr>
            <w:tcW w:w="2448" w:type="dxa"/>
            <w:shd w:val="clear" w:color="auto" w:fill="D9D9D9" w:themeFill="background1" w:themeFillShade="D9"/>
            <w:vAlign w:val="center"/>
          </w:tcPr>
          <w:p w14:paraId="5EC025EB"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shd w:val="clear" w:color="auto" w:fill="D9D9D9" w:themeFill="background1" w:themeFillShade="D9"/>
            <w:vAlign w:val="center"/>
          </w:tcPr>
          <w:p w14:paraId="0C7B9B3D"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True or False: Sharing one’s own feelings is generally appropriate during the small talk stage. </w:t>
            </w:r>
          </w:p>
        </w:tc>
      </w:tr>
    </w:tbl>
    <w:p w14:paraId="6617CEC0" w14:textId="77777777" w:rsidR="00523CE8" w:rsidRDefault="00523CE8" w:rsidP="00D337FE"/>
    <w:p w14:paraId="3A639A74" w14:textId="0168EB93" w:rsidR="00B421A9" w:rsidRDefault="000B77C6" w:rsidP="00B421A9">
      <w:pPr>
        <w:pStyle w:val="Heading2"/>
      </w:pPr>
      <w:bookmarkStart w:id="72" w:name="_Toc114753896"/>
      <w:r>
        <w:t>Practical Illustration</w:t>
      </w:r>
      <w:bookmarkEnd w:id="72"/>
    </w:p>
    <w:p w14:paraId="1A2933E7" w14:textId="6116A3AA" w:rsidR="00B421A9" w:rsidRDefault="00693CC9" w:rsidP="00B421A9">
      <w:r>
        <w:rPr>
          <w:noProof/>
          <w:lang w:val="en-CA" w:eastAsia="en-CA" w:bidi="ar-SA"/>
        </w:rPr>
        <w:drawing>
          <wp:anchor distT="0" distB="0" distL="114300" distR="114300" simplePos="0" relativeHeight="251684864" behindDoc="0" locked="0" layoutInCell="1" allowOverlap="1" wp14:anchorId="743FBFD5" wp14:editId="5D694310">
            <wp:simplePos x="0" y="0"/>
            <wp:positionH relativeFrom="column">
              <wp:posOffset>40005</wp:posOffset>
            </wp:positionH>
            <wp:positionV relativeFrom="paragraph">
              <wp:posOffset>54610</wp:posOffset>
            </wp:positionV>
            <wp:extent cx="647700" cy="993775"/>
            <wp:effectExtent l="0" t="0" r="0" b="0"/>
            <wp:wrapSquare wrapText="bothSides"/>
            <wp:docPr id="33"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B421A9" w:rsidRPr="00AE4891">
        <w:t>Karen was attending a crowded art exhibit when she saw Bryan, a local artist, standing away from the crowd. She walked over and said, “Hey, sure is crowded in here.” He agreed, and introduced himself. Karen had recently taken a class on communication skills, and the lesson on the four levels of conversation were still fresh in her mind. She began making small talk about the exhibit, to which Bryan was receptive. They made small talk for a while before Karen asked about Bryan, and they discussed their jobs and interests. After learning a little about each other, they started discussing personal opinions and viewpoints about some of the art on exhibit and the artists.</w:t>
      </w:r>
    </w:p>
    <w:p w14:paraId="39B8DDA4" w14:textId="77777777" w:rsidR="00B421A9" w:rsidRDefault="00B421A9" w:rsidP="00D337FE"/>
    <w:p w14:paraId="041BA350" w14:textId="77777777" w:rsidR="00523CE8" w:rsidRDefault="00523CE8" w:rsidP="00523CE8">
      <w:r>
        <w:br w:type="page"/>
      </w:r>
    </w:p>
    <w:p w14:paraId="3354F986" w14:textId="77777777" w:rsidR="00523CE8" w:rsidRPr="0062025E" w:rsidRDefault="00523CE8" w:rsidP="00523CE8">
      <w:pPr>
        <w:pStyle w:val="Heading2"/>
      </w:pPr>
      <w:bookmarkStart w:id="73" w:name="_Toc114753897"/>
      <w:r>
        <w:lastRenderedPageBreak/>
        <w:t>Module Four</w:t>
      </w:r>
      <w:r w:rsidRPr="0062025E">
        <w:t>: Review Questions</w:t>
      </w:r>
      <w:bookmarkEnd w:id="73"/>
    </w:p>
    <w:p w14:paraId="5DF54BC4" w14:textId="77777777" w:rsidR="00523CE8" w:rsidRDefault="00523CE8">
      <w:pPr>
        <w:numPr>
          <w:ilvl w:val="0"/>
          <w:numId w:val="70"/>
        </w:numPr>
      </w:pPr>
      <w:bookmarkStart w:id="74" w:name="_Hlk92877957"/>
      <w:r>
        <w:t>What is the first important factor in developing conversation skills?</w:t>
      </w:r>
    </w:p>
    <w:p w14:paraId="26687FFD" w14:textId="77777777" w:rsidR="00523CE8" w:rsidRPr="0062025E" w:rsidRDefault="00523CE8">
      <w:pPr>
        <w:pStyle w:val="ListParagraph"/>
        <w:numPr>
          <w:ilvl w:val="1"/>
          <w:numId w:val="70"/>
        </w:numPr>
        <w:ind w:left="1080"/>
      </w:pPr>
      <w:r>
        <w:t>Ignoring what holds you back</w:t>
      </w:r>
    </w:p>
    <w:p w14:paraId="1202C1F6" w14:textId="77777777" w:rsidR="00523CE8" w:rsidRPr="0062025E" w:rsidRDefault="00523CE8">
      <w:pPr>
        <w:pStyle w:val="ListParagraph"/>
        <w:numPr>
          <w:ilvl w:val="1"/>
          <w:numId w:val="70"/>
        </w:numPr>
        <w:ind w:left="1080"/>
      </w:pPr>
      <w:r>
        <w:t>Distancing from what holds you back</w:t>
      </w:r>
    </w:p>
    <w:p w14:paraId="0ED7C4ED" w14:textId="77777777" w:rsidR="00523CE8" w:rsidRPr="0062025E" w:rsidRDefault="00523CE8">
      <w:pPr>
        <w:pStyle w:val="ListParagraph"/>
        <w:numPr>
          <w:ilvl w:val="1"/>
          <w:numId w:val="70"/>
        </w:numPr>
        <w:ind w:left="1080"/>
      </w:pPr>
      <w:r>
        <w:t>Accepting what holds you back</w:t>
      </w:r>
    </w:p>
    <w:p w14:paraId="06AA6150" w14:textId="3C918FFE" w:rsidR="00523CE8" w:rsidRDefault="00523CE8">
      <w:pPr>
        <w:pStyle w:val="ListParagraph"/>
        <w:numPr>
          <w:ilvl w:val="1"/>
          <w:numId w:val="70"/>
        </w:numPr>
        <w:ind w:left="1080"/>
        <w:rPr>
          <w:color w:val="FF0000"/>
        </w:rPr>
      </w:pPr>
      <w:r w:rsidRPr="00523CE8">
        <w:rPr>
          <w:color w:val="FF0000"/>
        </w:rPr>
        <w:t>Understanding what holds you back</w:t>
      </w:r>
    </w:p>
    <w:p w14:paraId="374DD7F1" w14:textId="4036FC05" w:rsidR="00693CC9" w:rsidRPr="00693CC9" w:rsidRDefault="00693CC9" w:rsidP="00693CC9">
      <w:pPr>
        <w:ind w:left="720"/>
        <w:rPr>
          <w:color w:val="FF0000"/>
        </w:rPr>
      </w:pPr>
      <w:r w:rsidRPr="00693CC9">
        <w:rPr>
          <w:color w:val="FF0000"/>
        </w:rPr>
        <w:t>The first step in developing conversation skills is to understand what factors --- attitudes, feelings, and assumptions --- interfere in your ability to skillfully handle a conversation</w:t>
      </w:r>
      <w:r w:rsidRPr="00B96A30">
        <w:t>.</w:t>
      </w:r>
    </w:p>
    <w:p w14:paraId="5163E9CB" w14:textId="77777777" w:rsidR="00523CE8" w:rsidRDefault="00523CE8">
      <w:pPr>
        <w:numPr>
          <w:ilvl w:val="0"/>
          <w:numId w:val="70"/>
        </w:numPr>
        <w:ind w:left="720"/>
      </w:pPr>
      <w:r>
        <w:t>Creating conversation starters is:</w:t>
      </w:r>
    </w:p>
    <w:p w14:paraId="010CDF46" w14:textId="0E4BBB0F" w:rsidR="00523CE8" w:rsidRPr="00523CE8" w:rsidRDefault="00523CE8">
      <w:pPr>
        <w:pStyle w:val="ListParagraph"/>
        <w:numPr>
          <w:ilvl w:val="1"/>
          <w:numId w:val="70"/>
        </w:numPr>
        <w:ind w:left="1080"/>
        <w:rPr>
          <w:color w:val="FF0000"/>
        </w:rPr>
      </w:pPr>
      <w:r w:rsidRPr="00523CE8">
        <w:rPr>
          <w:color w:val="FF0000"/>
        </w:rPr>
        <w:t>Useful and recommend</w:t>
      </w:r>
      <w:r w:rsidR="008B105D">
        <w:rPr>
          <w:color w:val="FF0000"/>
        </w:rPr>
        <w:t>ed</w:t>
      </w:r>
    </w:p>
    <w:p w14:paraId="65DE41B1" w14:textId="77777777" w:rsidR="00523CE8" w:rsidRDefault="00523CE8">
      <w:pPr>
        <w:pStyle w:val="ListParagraph"/>
        <w:numPr>
          <w:ilvl w:val="1"/>
          <w:numId w:val="70"/>
        </w:numPr>
        <w:ind w:left="1080"/>
      </w:pPr>
      <w:r>
        <w:t>Not very effective, since it’s artificial</w:t>
      </w:r>
    </w:p>
    <w:p w14:paraId="1A8B0529" w14:textId="77777777" w:rsidR="00523CE8" w:rsidRDefault="00523CE8">
      <w:pPr>
        <w:pStyle w:val="ListParagraph"/>
        <w:numPr>
          <w:ilvl w:val="1"/>
          <w:numId w:val="70"/>
        </w:numPr>
        <w:ind w:left="1080"/>
      </w:pPr>
      <w:r>
        <w:t>Alright if you really cannot do anything else</w:t>
      </w:r>
    </w:p>
    <w:p w14:paraId="6251BD60" w14:textId="0D2297D8" w:rsidR="00523CE8" w:rsidRDefault="00523CE8">
      <w:pPr>
        <w:pStyle w:val="ListParagraph"/>
        <w:numPr>
          <w:ilvl w:val="1"/>
          <w:numId w:val="70"/>
        </w:numPr>
        <w:ind w:left="1080"/>
      </w:pPr>
      <w:r>
        <w:t>The last thing you should do</w:t>
      </w:r>
    </w:p>
    <w:p w14:paraId="0327FA23" w14:textId="2BD3751A" w:rsidR="002A662C" w:rsidRPr="008B105D" w:rsidRDefault="008B105D" w:rsidP="008B105D">
      <w:pPr>
        <w:ind w:left="720"/>
        <w:rPr>
          <w:color w:val="FF0000"/>
        </w:rPr>
      </w:pPr>
      <w:r w:rsidRPr="008B105D">
        <w:rPr>
          <w:b/>
          <w:color w:val="FF0000"/>
        </w:rPr>
        <w:t xml:space="preserve">Create an arsenal of conversation starters. </w:t>
      </w:r>
      <w:r w:rsidRPr="008B105D">
        <w:rPr>
          <w:color w:val="FF0000"/>
        </w:rPr>
        <w:t>For people not used to skillfully handling conversations, the first few tries can feel awkward. While you’re still finding your footing, you can rely on some recommended conversation starters.</w:t>
      </w:r>
    </w:p>
    <w:bookmarkEnd w:id="74"/>
    <w:p w14:paraId="74DAF0A7" w14:textId="2FD8CE47" w:rsidR="00523CE8" w:rsidRDefault="00523CE8">
      <w:pPr>
        <w:numPr>
          <w:ilvl w:val="0"/>
          <w:numId w:val="70"/>
        </w:numPr>
        <w:ind w:left="720"/>
      </w:pPr>
      <w:r>
        <w:t>Which of the following is not recommend</w:t>
      </w:r>
      <w:r w:rsidR="00302060">
        <w:t>ed</w:t>
      </w:r>
      <w:r>
        <w:t xml:space="preserve"> in conversations?</w:t>
      </w:r>
    </w:p>
    <w:p w14:paraId="0E4F1C46" w14:textId="424E7CBA" w:rsidR="00523CE8" w:rsidRPr="00523CE8" w:rsidRDefault="00523CE8">
      <w:pPr>
        <w:pStyle w:val="ListParagraph"/>
        <w:numPr>
          <w:ilvl w:val="1"/>
          <w:numId w:val="70"/>
        </w:numPr>
        <w:ind w:left="1080"/>
        <w:rPr>
          <w:color w:val="FF0000"/>
        </w:rPr>
      </w:pPr>
      <w:r w:rsidRPr="00523CE8">
        <w:rPr>
          <w:color w:val="FF0000"/>
        </w:rPr>
        <w:t>Professional,</w:t>
      </w:r>
      <w:r w:rsidR="00302060">
        <w:rPr>
          <w:color w:val="FF0000"/>
        </w:rPr>
        <w:t xml:space="preserve"> </w:t>
      </w:r>
      <w:r w:rsidRPr="00523CE8">
        <w:rPr>
          <w:color w:val="FF0000"/>
        </w:rPr>
        <w:t>cold attitude</w:t>
      </w:r>
    </w:p>
    <w:p w14:paraId="0BFC6899" w14:textId="77777777" w:rsidR="00523CE8" w:rsidRPr="0062025E" w:rsidRDefault="00523CE8">
      <w:pPr>
        <w:pStyle w:val="ListParagraph"/>
        <w:numPr>
          <w:ilvl w:val="1"/>
          <w:numId w:val="70"/>
        </w:numPr>
        <w:ind w:left="1080"/>
      </w:pPr>
      <w:r>
        <w:t>Adding personal touch</w:t>
      </w:r>
    </w:p>
    <w:p w14:paraId="6D456DC7" w14:textId="77777777" w:rsidR="00523CE8" w:rsidRPr="0062025E" w:rsidRDefault="00523CE8">
      <w:pPr>
        <w:pStyle w:val="ListParagraph"/>
        <w:numPr>
          <w:ilvl w:val="1"/>
          <w:numId w:val="70"/>
        </w:numPr>
        <w:ind w:left="1080"/>
      </w:pPr>
      <w:r w:rsidRPr="00687D7A">
        <w:t>Comment</w:t>
      </w:r>
      <w:r>
        <w:t>ing</w:t>
      </w:r>
      <w:r w:rsidRPr="00687D7A">
        <w:t xml:space="preserve"> on something in your immediate surroundings</w:t>
      </w:r>
    </w:p>
    <w:p w14:paraId="1B914DFA" w14:textId="5813C316" w:rsidR="00523CE8" w:rsidRDefault="00523CE8">
      <w:pPr>
        <w:pStyle w:val="ListParagraph"/>
        <w:numPr>
          <w:ilvl w:val="1"/>
          <w:numId w:val="70"/>
        </w:numPr>
        <w:ind w:left="1080"/>
      </w:pPr>
      <w:r>
        <w:t xml:space="preserve">Taking </w:t>
      </w:r>
      <w:r w:rsidR="00302060">
        <w:t xml:space="preserve">a </w:t>
      </w:r>
      <w:r>
        <w:t xml:space="preserve">guess about </w:t>
      </w:r>
      <w:r w:rsidR="00302060">
        <w:t>someone</w:t>
      </w:r>
      <w:r>
        <w:t xml:space="preserve">’s interests by studying </w:t>
      </w:r>
      <w:r w:rsidR="00302060">
        <w:t>their</w:t>
      </w:r>
      <w:r w:rsidRPr="00B96A30">
        <w:t xml:space="preserve"> appearance</w:t>
      </w:r>
    </w:p>
    <w:p w14:paraId="093002D4" w14:textId="25FFC1C9" w:rsidR="00302060" w:rsidRPr="00302060" w:rsidRDefault="00302060" w:rsidP="00302060">
      <w:pPr>
        <w:ind w:left="720"/>
        <w:rPr>
          <w:color w:val="FF0000"/>
        </w:rPr>
      </w:pPr>
      <w:r w:rsidRPr="00302060">
        <w:rPr>
          <w:color w:val="FF0000"/>
        </w:rPr>
        <w:t>A professional attitude is not recommended</w:t>
      </w:r>
      <w:r w:rsidR="008A47AC">
        <w:rPr>
          <w:color w:val="FF0000"/>
        </w:rPr>
        <w:t>.</w:t>
      </w:r>
    </w:p>
    <w:p w14:paraId="30692BD7" w14:textId="77777777" w:rsidR="00523CE8" w:rsidRDefault="00523CE8">
      <w:pPr>
        <w:numPr>
          <w:ilvl w:val="0"/>
          <w:numId w:val="70"/>
        </w:numPr>
        <w:ind w:left="720"/>
      </w:pPr>
      <w:r>
        <w:t>What is the last level of conversation?</w:t>
      </w:r>
    </w:p>
    <w:p w14:paraId="4DC39D8A" w14:textId="77777777" w:rsidR="00523CE8" w:rsidRDefault="00523CE8">
      <w:pPr>
        <w:pStyle w:val="ListParagraph"/>
        <w:numPr>
          <w:ilvl w:val="1"/>
          <w:numId w:val="70"/>
        </w:numPr>
        <w:ind w:left="1080"/>
      </w:pPr>
      <w:r>
        <w:t>Big talk</w:t>
      </w:r>
    </w:p>
    <w:p w14:paraId="647F8714" w14:textId="77777777" w:rsidR="00523CE8" w:rsidRDefault="00523CE8">
      <w:pPr>
        <w:pStyle w:val="ListParagraph"/>
        <w:numPr>
          <w:ilvl w:val="1"/>
          <w:numId w:val="70"/>
        </w:numPr>
        <w:ind w:left="1080"/>
      </w:pPr>
      <w:r>
        <w:t>Fast disclosure</w:t>
      </w:r>
    </w:p>
    <w:p w14:paraId="0B6E0334" w14:textId="77777777" w:rsidR="00523CE8" w:rsidRPr="00523CE8" w:rsidRDefault="00523CE8">
      <w:pPr>
        <w:pStyle w:val="ListParagraph"/>
        <w:numPr>
          <w:ilvl w:val="1"/>
          <w:numId w:val="70"/>
        </w:numPr>
        <w:ind w:left="1080"/>
        <w:rPr>
          <w:color w:val="FF0000"/>
        </w:rPr>
      </w:pPr>
      <w:r w:rsidRPr="00523CE8">
        <w:rPr>
          <w:color w:val="FF0000"/>
        </w:rPr>
        <w:t>Personal feelings</w:t>
      </w:r>
    </w:p>
    <w:p w14:paraId="167D9BD0" w14:textId="4FC0800E" w:rsidR="00523CE8" w:rsidRDefault="00523CE8">
      <w:pPr>
        <w:pStyle w:val="ListParagraph"/>
        <w:numPr>
          <w:ilvl w:val="1"/>
          <w:numId w:val="70"/>
        </w:numPr>
        <w:ind w:left="1080"/>
      </w:pPr>
      <w:r>
        <w:t>Viewpoints and opinions</w:t>
      </w:r>
    </w:p>
    <w:p w14:paraId="26FD6A29" w14:textId="31BE93E4" w:rsidR="00302060" w:rsidRDefault="00302060" w:rsidP="00302060">
      <w:pPr>
        <w:ind w:left="720"/>
        <w:rPr>
          <w:color w:val="FF0000"/>
        </w:rPr>
      </w:pPr>
      <w:r w:rsidRPr="00302060">
        <w:rPr>
          <w:color w:val="FF0000"/>
        </w:rPr>
        <w:t>The fourth stage is disclosure and acknowledgment of personal feelings.</w:t>
      </w:r>
    </w:p>
    <w:p w14:paraId="773C5795" w14:textId="77777777" w:rsidR="00302060" w:rsidRDefault="00302060">
      <w:pPr>
        <w:spacing w:after="0" w:line="240" w:lineRule="auto"/>
        <w:rPr>
          <w:color w:val="FF0000"/>
        </w:rPr>
      </w:pPr>
      <w:r>
        <w:rPr>
          <w:color w:val="FF0000"/>
        </w:rPr>
        <w:br w:type="page"/>
      </w:r>
    </w:p>
    <w:p w14:paraId="6BCF3DB2" w14:textId="77777777" w:rsidR="00523CE8" w:rsidRDefault="00523CE8">
      <w:pPr>
        <w:numPr>
          <w:ilvl w:val="0"/>
          <w:numId w:val="70"/>
        </w:numPr>
        <w:ind w:left="720"/>
      </w:pPr>
      <w:r>
        <w:lastRenderedPageBreak/>
        <w:t xml:space="preserve">The </w:t>
      </w:r>
      <w:r w:rsidRPr="00B96A30">
        <w:t>smal</w:t>
      </w:r>
      <w:r>
        <w:t>l talk stage establishes:</w:t>
      </w:r>
    </w:p>
    <w:p w14:paraId="087ECC47" w14:textId="77777777" w:rsidR="00523CE8" w:rsidRPr="0062025E" w:rsidRDefault="00523CE8">
      <w:pPr>
        <w:pStyle w:val="ListParagraph"/>
        <w:numPr>
          <w:ilvl w:val="1"/>
          <w:numId w:val="70"/>
        </w:numPr>
        <w:ind w:left="1080"/>
      </w:pPr>
      <w:r>
        <w:t>Getting interesting information</w:t>
      </w:r>
    </w:p>
    <w:p w14:paraId="036F87F4" w14:textId="77777777" w:rsidR="00523CE8" w:rsidRPr="00523CE8" w:rsidRDefault="00523CE8">
      <w:pPr>
        <w:pStyle w:val="ListParagraph"/>
        <w:numPr>
          <w:ilvl w:val="1"/>
          <w:numId w:val="70"/>
        </w:numPr>
        <w:ind w:left="1080"/>
        <w:rPr>
          <w:color w:val="FF0000"/>
        </w:rPr>
      </w:pPr>
      <w:r w:rsidRPr="00523CE8">
        <w:rPr>
          <w:color w:val="FF0000"/>
        </w:rPr>
        <w:t>Rapport</w:t>
      </w:r>
    </w:p>
    <w:p w14:paraId="68BF4C0B" w14:textId="77777777" w:rsidR="00523CE8" w:rsidRPr="0062025E" w:rsidRDefault="00523CE8">
      <w:pPr>
        <w:pStyle w:val="ListParagraph"/>
        <w:numPr>
          <w:ilvl w:val="1"/>
          <w:numId w:val="70"/>
        </w:numPr>
        <w:ind w:left="1080"/>
      </w:pPr>
      <w:r>
        <w:t>Close relationship</w:t>
      </w:r>
    </w:p>
    <w:p w14:paraId="0DD528E0" w14:textId="4824B5B7" w:rsidR="00523CE8" w:rsidRDefault="00523CE8">
      <w:pPr>
        <w:pStyle w:val="ListParagraph"/>
        <w:numPr>
          <w:ilvl w:val="1"/>
          <w:numId w:val="70"/>
        </w:numPr>
        <w:ind w:left="1080"/>
      </w:pPr>
      <w:r>
        <w:t>Non-formal atmosphere</w:t>
      </w:r>
    </w:p>
    <w:p w14:paraId="435C1482" w14:textId="2C8BB757" w:rsidR="00302060" w:rsidRPr="00302060" w:rsidRDefault="00302060" w:rsidP="00302060">
      <w:pPr>
        <w:ind w:left="720"/>
        <w:rPr>
          <w:color w:val="FF0000"/>
        </w:rPr>
      </w:pPr>
      <w:r w:rsidRPr="00302060">
        <w:rPr>
          <w:color w:val="FF0000"/>
        </w:rPr>
        <w:t>The small talk stage establishes rapport; it makes a person feel at ease with you.</w:t>
      </w:r>
    </w:p>
    <w:p w14:paraId="458DDBE9" w14:textId="77777777" w:rsidR="00523CE8" w:rsidRDefault="00523CE8">
      <w:pPr>
        <w:numPr>
          <w:ilvl w:val="0"/>
          <w:numId w:val="70"/>
        </w:numPr>
        <w:ind w:left="720"/>
      </w:pPr>
      <w:r>
        <w:t>Which stage is considered to be</w:t>
      </w:r>
      <w:r w:rsidR="00905E19">
        <w:t xml:space="preserve"> the</w:t>
      </w:r>
      <w:r>
        <w:t xml:space="preserve"> </w:t>
      </w:r>
      <w:r w:rsidRPr="00302060">
        <w:rPr>
          <w:i/>
          <w:iCs/>
        </w:rPr>
        <w:t>getting-to-know</w:t>
      </w:r>
      <w:r w:rsidR="00905E19" w:rsidRPr="00302060">
        <w:rPr>
          <w:i/>
          <w:iCs/>
        </w:rPr>
        <w:t xml:space="preserve"> someone</w:t>
      </w:r>
      <w:r w:rsidR="00905E19">
        <w:t xml:space="preserve"> stage</w:t>
      </w:r>
      <w:r>
        <w:t>?</w:t>
      </w:r>
    </w:p>
    <w:p w14:paraId="6E3A5EDF" w14:textId="77777777" w:rsidR="00523CE8" w:rsidRDefault="00523CE8">
      <w:pPr>
        <w:pStyle w:val="ListParagraph"/>
        <w:numPr>
          <w:ilvl w:val="1"/>
          <w:numId w:val="70"/>
        </w:numPr>
        <w:ind w:left="1080"/>
      </w:pPr>
      <w:r>
        <w:t>Small talk</w:t>
      </w:r>
    </w:p>
    <w:p w14:paraId="50567A0F" w14:textId="77777777" w:rsidR="00523CE8" w:rsidRPr="00523CE8" w:rsidRDefault="00CF330D">
      <w:pPr>
        <w:pStyle w:val="ListParagraph"/>
        <w:numPr>
          <w:ilvl w:val="1"/>
          <w:numId w:val="70"/>
        </w:numPr>
        <w:ind w:left="1080"/>
        <w:rPr>
          <w:color w:val="FF0000"/>
        </w:rPr>
      </w:pPr>
      <w:r>
        <w:rPr>
          <w:color w:val="FF0000"/>
        </w:rPr>
        <w:t>Fact</w:t>
      </w:r>
      <w:r w:rsidR="00523CE8" w:rsidRPr="00523CE8">
        <w:rPr>
          <w:color w:val="FF0000"/>
        </w:rPr>
        <w:t xml:space="preserve"> disclosure</w:t>
      </w:r>
    </w:p>
    <w:p w14:paraId="209584C4" w14:textId="77777777" w:rsidR="00523CE8" w:rsidRDefault="00523CE8">
      <w:pPr>
        <w:pStyle w:val="ListParagraph"/>
        <w:numPr>
          <w:ilvl w:val="1"/>
          <w:numId w:val="70"/>
        </w:numPr>
        <w:ind w:left="1080"/>
      </w:pPr>
      <w:r>
        <w:t>Viewpoints and opinions</w:t>
      </w:r>
    </w:p>
    <w:p w14:paraId="23131B96" w14:textId="347123A6" w:rsidR="00523CE8" w:rsidRDefault="00523CE8">
      <w:pPr>
        <w:pStyle w:val="ListParagraph"/>
        <w:numPr>
          <w:ilvl w:val="1"/>
          <w:numId w:val="70"/>
        </w:numPr>
        <w:ind w:left="1080"/>
      </w:pPr>
      <w:r>
        <w:t>Personal feelings</w:t>
      </w:r>
    </w:p>
    <w:p w14:paraId="04759DEF" w14:textId="77777777" w:rsidR="00302060" w:rsidRPr="00302060" w:rsidRDefault="00302060" w:rsidP="00302060">
      <w:pPr>
        <w:tabs>
          <w:tab w:val="left" w:pos="2610"/>
        </w:tabs>
        <w:ind w:left="720"/>
        <w:rPr>
          <w:color w:val="FF0000"/>
        </w:rPr>
      </w:pPr>
      <w:r w:rsidRPr="00302060">
        <w:rPr>
          <w:color w:val="FF0000"/>
        </w:rPr>
        <w:t xml:space="preserve">This is a ‘getting-to-know’ stage, and it aims to see if you have something in common with the other person. It’s also a signal that you are opening up a little bit to the other person while still staying on neutral topics. </w:t>
      </w:r>
    </w:p>
    <w:p w14:paraId="737172F0" w14:textId="5AC286B0" w:rsidR="00302060" w:rsidRDefault="00533729">
      <w:pPr>
        <w:numPr>
          <w:ilvl w:val="0"/>
          <w:numId w:val="70"/>
        </w:numPr>
        <w:ind w:left="720"/>
      </w:pPr>
      <w:r>
        <w:t>Which part of conversation is considered the ice breaker?</w:t>
      </w:r>
    </w:p>
    <w:p w14:paraId="15263875" w14:textId="217F2B1D" w:rsidR="00533729" w:rsidRDefault="00533729">
      <w:pPr>
        <w:pStyle w:val="ListParagraph"/>
        <w:numPr>
          <w:ilvl w:val="1"/>
          <w:numId w:val="70"/>
        </w:numPr>
        <w:ind w:left="1080"/>
      </w:pPr>
      <w:r>
        <w:t>Fact disclosure</w:t>
      </w:r>
    </w:p>
    <w:p w14:paraId="5A0F1123" w14:textId="65C4FAD2" w:rsidR="00533729" w:rsidRPr="00533729" w:rsidRDefault="00533729">
      <w:pPr>
        <w:pStyle w:val="ListParagraph"/>
        <w:numPr>
          <w:ilvl w:val="1"/>
          <w:numId w:val="70"/>
        </w:numPr>
        <w:ind w:left="1080"/>
        <w:rPr>
          <w:color w:val="FF0000"/>
        </w:rPr>
      </w:pPr>
      <w:r w:rsidRPr="00533729">
        <w:rPr>
          <w:color w:val="FF0000"/>
        </w:rPr>
        <w:t xml:space="preserve">Small talk </w:t>
      </w:r>
    </w:p>
    <w:p w14:paraId="0FC87DB8" w14:textId="53E3ED10" w:rsidR="00533729" w:rsidRDefault="00533729">
      <w:pPr>
        <w:pStyle w:val="ListParagraph"/>
        <w:numPr>
          <w:ilvl w:val="1"/>
          <w:numId w:val="70"/>
        </w:numPr>
        <w:ind w:left="1080"/>
      </w:pPr>
      <w:r>
        <w:t>Viewpoints</w:t>
      </w:r>
    </w:p>
    <w:p w14:paraId="1D2E6753" w14:textId="65E94D92" w:rsidR="00533729" w:rsidRDefault="00533729">
      <w:pPr>
        <w:pStyle w:val="ListParagraph"/>
        <w:numPr>
          <w:ilvl w:val="1"/>
          <w:numId w:val="70"/>
        </w:numPr>
        <w:ind w:left="1080"/>
      </w:pPr>
      <w:r>
        <w:t>Personal feelings</w:t>
      </w:r>
    </w:p>
    <w:p w14:paraId="34963548" w14:textId="4251BA52" w:rsidR="00533729" w:rsidRDefault="00533729" w:rsidP="00533729">
      <w:pPr>
        <w:ind w:firstLine="720"/>
        <w:rPr>
          <w:rStyle w:val="BibliographyChar"/>
          <w:color w:val="FF0000"/>
        </w:rPr>
      </w:pPr>
      <w:r w:rsidRPr="00533729">
        <w:rPr>
          <w:rStyle w:val="BibliographyChar"/>
          <w:color w:val="FF0000"/>
        </w:rPr>
        <w:t>Small talk is the “ice-breaking” part of a conversation</w:t>
      </w:r>
    </w:p>
    <w:p w14:paraId="5465C54A" w14:textId="73B5FDF4" w:rsidR="00533729" w:rsidRPr="00533729" w:rsidRDefault="00533729">
      <w:pPr>
        <w:numPr>
          <w:ilvl w:val="0"/>
          <w:numId w:val="70"/>
        </w:numPr>
        <w:ind w:left="720"/>
        <w:rPr>
          <w:rStyle w:val="BibliographyChar"/>
          <w:color w:val="FF0000"/>
        </w:rPr>
      </w:pPr>
      <w:r w:rsidRPr="00B96A30">
        <w:rPr>
          <w:rStyle w:val="BibliographyChar"/>
        </w:rPr>
        <w:t xml:space="preserve">Mastering the art of </w:t>
      </w:r>
      <w:r>
        <w:rPr>
          <w:rStyle w:val="BibliographyChar"/>
        </w:rPr>
        <w:t>____</w:t>
      </w:r>
      <w:r w:rsidRPr="00B96A30">
        <w:rPr>
          <w:rStyle w:val="BibliographyChar"/>
        </w:rPr>
        <w:t xml:space="preserve"> can open many personal and professional doors</w:t>
      </w:r>
      <w:r>
        <w:rPr>
          <w:rStyle w:val="BibliographyChar"/>
        </w:rPr>
        <w:t>.</w:t>
      </w:r>
    </w:p>
    <w:p w14:paraId="116C64E2" w14:textId="11AF2020" w:rsidR="00533729" w:rsidRPr="00533729" w:rsidRDefault="00533729">
      <w:pPr>
        <w:pStyle w:val="ListParagraph"/>
        <w:numPr>
          <w:ilvl w:val="1"/>
          <w:numId w:val="70"/>
        </w:numPr>
        <w:ind w:left="1080"/>
      </w:pPr>
      <w:r>
        <w:t>Conversation</w:t>
      </w:r>
    </w:p>
    <w:p w14:paraId="3B550A71" w14:textId="703D5A7A" w:rsidR="00533729" w:rsidRPr="00533729" w:rsidRDefault="00533729">
      <w:pPr>
        <w:pStyle w:val="ListParagraph"/>
        <w:numPr>
          <w:ilvl w:val="1"/>
          <w:numId w:val="70"/>
        </w:numPr>
        <w:ind w:left="1080"/>
        <w:rPr>
          <w:color w:val="FF0000"/>
        </w:rPr>
      </w:pPr>
      <w:r w:rsidRPr="00533729">
        <w:rPr>
          <w:color w:val="FF0000"/>
        </w:rPr>
        <w:t>Small talk</w:t>
      </w:r>
    </w:p>
    <w:p w14:paraId="7A695E75" w14:textId="284117B3" w:rsidR="00533729" w:rsidRPr="00533729" w:rsidRDefault="00533729">
      <w:pPr>
        <w:pStyle w:val="ListParagraph"/>
        <w:numPr>
          <w:ilvl w:val="1"/>
          <w:numId w:val="70"/>
        </w:numPr>
        <w:ind w:left="1080"/>
      </w:pPr>
      <w:r>
        <w:t>Understanding what holds you back</w:t>
      </w:r>
    </w:p>
    <w:p w14:paraId="566C162E" w14:textId="44B242F9" w:rsidR="00533729" w:rsidRDefault="009822BB">
      <w:pPr>
        <w:pStyle w:val="ListParagraph"/>
        <w:numPr>
          <w:ilvl w:val="1"/>
          <w:numId w:val="70"/>
        </w:numPr>
        <w:ind w:left="1080"/>
      </w:pPr>
      <w:r>
        <w:t>Self-awareness</w:t>
      </w:r>
    </w:p>
    <w:p w14:paraId="05C0249A" w14:textId="7433C32A" w:rsidR="009822BB" w:rsidRDefault="009822BB" w:rsidP="009822BB">
      <w:pPr>
        <w:ind w:left="720"/>
        <w:rPr>
          <w:rStyle w:val="BibliographyChar"/>
          <w:color w:val="FF0000"/>
        </w:rPr>
      </w:pPr>
      <w:r w:rsidRPr="009822BB">
        <w:rPr>
          <w:rStyle w:val="BibliographyChar"/>
          <w:color w:val="FF0000"/>
        </w:rPr>
        <w:t>Mastering the art of small talk can open many personal and professional doors.</w:t>
      </w:r>
    </w:p>
    <w:p w14:paraId="00D316B3" w14:textId="77777777" w:rsidR="009822BB" w:rsidRDefault="009822BB">
      <w:pPr>
        <w:spacing w:after="0" w:line="240" w:lineRule="auto"/>
        <w:rPr>
          <w:rStyle w:val="BibliographyChar"/>
          <w:color w:val="FF0000"/>
        </w:rPr>
      </w:pPr>
      <w:r>
        <w:rPr>
          <w:rStyle w:val="BibliographyChar"/>
          <w:color w:val="FF0000"/>
        </w:rPr>
        <w:br w:type="page"/>
      </w:r>
    </w:p>
    <w:p w14:paraId="6711A672" w14:textId="27DC68B0" w:rsidR="009822BB" w:rsidRPr="00A13997" w:rsidRDefault="009822BB">
      <w:pPr>
        <w:numPr>
          <w:ilvl w:val="0"/>
          <w:numId w:val="70"/>
        </w:numPr>
        <w:ind w:left="720"/>
      </w:pPr>
      <w:bookmarkStart w:id="75" w:name="_Hlk92878804"/>
      <w:r w:rsidRPr="00B96A30">
        <w:lastRenderedPageBreak/>
        <w:t>Many people are interested in initiating</w:t>
      </w:r>
      <w:r>
        <w:t>_______________.</w:t>
      </w:r>
    </w:p>
    <w:p w14:paraId="6D19829A" w14:textId="452BD376" w:rsidR="009822BB" w:rsidRDefault="009822BB">
      <w:pPr>
        <w:pStyle w:val="ListParagraph"/>
        <w:numPr>
          <w:ilvl w:val="1"/>
          <w:numId w:val="70"/>
        </w:numPr>
        <w:ind w:left="1080"/>
      </w:pPr>
      <w:r>
        <w:t>Friendships</w:t>
      </w:r>
    </w:p>
    <w:p w14:paraId="7D0D5E0D" w14:textId="2F95DFF6" w:rsidR="009822BB" w:rsidRDefault="009822BB">
      <w:pPr>
        <w:pStyle w:val="ListParagraph"/>
        <w:numPr>
          <w:ilvl w:val="1"/>
          <w:numId w:val="70"/>
        </w:numPr>
        <w:ind w:left="1080"/>
      </w:pPr>
      <w:r>
        <w:t>Business Networks</w:t>
      </w:r>
    </w:p>
    <w:p w14:paraId="1B94180B" w14:textId="29522A72" w:rsidR="009822BB" w:rsidRPr="009822BB" w:rsidRDefault="009822BB">
      <w:pPr>
        <w:pStyle w:val="ListParagraph"/>
        <w:numPr>
          <w:ilvl w:val="1"/>
          <w:numId w:val="70"/>
        </w:numPr>
        <w:ind w:left="1080"/>
        <w:rPr>
          <w:color w:val="FF0000"/>
        </w:rPr>
      </w:pPr>
      <w:r w:rsidRPr="009822BB">
        <w:rPr>
          <w:color w:val="FF0000"/>
        </w:rPr>
        <w:t>A and B</w:t>
      </w:r>
    </w:p>
    <w:p w14:paraId="775D35D6" w14:textId="7FC809CD" w:rsidR="009822BB" w:rsidRDefault="009822BB">
      <w:pPr>
        <w:pStyle w:val="ListParagraph"/>
        <w:numPr>
          <w:ilvl w:val="1"/>
          <w:numId w:val="70"/>
        </w:numPr>
        <w:ind w:left="1080"/>
      </w:pPr>
      <w:r>
        <w:t>Neither A nor B</w:t>
      </w:r>
    </w:p>
    <w:p w14:paraId="79392FA3" w14:textId="21E5739B" w:rsidR="009822BB" w:rsidRPr="009822BB" w:rsidRDefault="009822BB" w:rsidP="009822BB">
      <w:pPr>
        <w:ind w:left="720"/>
        <w:rPr>
          <w:color w:val="FF0000"/>
        </w:rPr>
      </w:pPr>
      <w:r w:rsidRPr="009822BB">
        <w:rPr>
          <w:color w:val="FF0000"/>
        </w:rPr>
        <w:t>Many people are interested in initiating friendships and productive business networks, but they don’t know how to start.</w:t>
      </w:r>
    </w:p>
    <w:p w14:paraId="2CE07084" w14:textId="4DA8E2E8" w:rsidR="009822BB" w:rsidRPr="004E4346" w:rsidRDefault="004E4346">
      <w:pPr>
        <w:numPr>
          <w:ilvl w:val="0"/>
          <w:numId w:val="70"/>
        </w:numPr>
        <w:ind w:left="720"/>
        <w:rPr>
          <w:color w:val="FF0000"/>
        </w:rPr>
      </w:pPr>
      <w:r>
        <w:t>A</w:t>
      </w:r>
      <w:r w:rsidRPr="00687D7A">
        <w:t xml:space="preserve"> person needs </w:t>
      </w:r>
      <w:r>
        <w:t>________</w:t>
      </w:r>
      <w:r w:rsidRPr="00687D7A">
        <w:t xml:space="preserve"> another before they can discuss potentially contentious statements, even if they’re having a healthy debate.</w:t>
      </w:r>
    </w:p>
    <w:p w14:paraId="19E6858C" w14:textId="38931104" w:rsidR="004E4346" w:rsidRDefault="004E4346">
      <w:pPr>
        <w:pStyle w:val="ListParagraph"/>
        <w:numPr>
          <w:ilvl w:val="1"/>
          <w:numId w:val="70"/>
        </w:numPr>
        <w:ind w:left="1080"/>
      </w:pPr>
      <w:r>
        <w:t>Approval from</w:t>
      </w:r>
    </w:p>
    <w:p w14:paraId="2427282F" w14:textId="1729F463" w:rsidR="004E4346" w:rsidRPr="004E4346" w:rsidRDefault="004E4346">
      <w:pPr>
        <w:pStyle w:val="ListParagraph"/>
        <w:numPr>
          <w:ilvl w:val="1"/>
          <w:numId w:val="70"/>
        </w:numPr>
        <w:ind w:left="1080"/>
        <w:rPr>
          <w:color w:val="FF0000"/>
        </w:rPr>
      </w:pPr>
      <w:r w:rsidRPr="004E4346">
        <w:rPr>
          <w:color w:val="FF0000"/>
        </w:rPr>
        <w:t>Rapport with</w:t>
      </w:r>
    </w:p>
    <w:p w14:paraId="29D3D681" w14:textId="0B2A799D" w:rsidR="004E4346" w:rsidRDefault="004E4346">
      <w:pPr>
        <w:pStyle w:val="ListParagraph"/>
        <w:numPr>
          <w:ilvl w:val="1"/>
          <w:numId w:val="70"/>
        </w:numPr>
        <w:ind w:left="1080"/>
      </w:pPr>
      <w:r>
        <w:t>Information about</w:t>
      </w:r>
    </w:p>
    <w:p w14:paraId="79A69281" w14:textId="4B9D0DEF" w:rsidR="004E4346" w:rsidRDefault="004E4346">
      <w:pPr>
        <w:pStyle w:val="ListParagraph"/>
        <w:numPr>
          <w:ilvl w:val="1"/>
          <w:numId w:val="70"/>
        </w:numPr>
        <w:ind w:left="1080"/>
      </w:pPr>
      <w:r>
        <w:t>Good vibes from</w:t>
      </w:r>
    </w:p>
    <w:p w14:paraId="2ADA6E48" w14:textId="524EA503" w:rsidR="004E4346" w:rsidRPr="00A13997" w:rsidRDefault="004E4346" w:rsidP="00A13997">
      <w:pPr>
        <w:ind w:left="720"/>
        <w:rPr>
          <w:color w:val="FF0000"/>
        </w:rPr>
      </w:pPr>
      <w:r w:rsidRPr="004E4346">
        <w:rPr>
          <w:color w:val="FF0000"/>
        </w:rPr>
        <w:t>A person needs rapport with another before they can discuss potentially contentious statements, even if they’re having a healthy debate.</w:t>
      </w:r>
      <w:bookmarkEnd w:id="75"/>
    </w:p>
    <w:p w14:paraId="2F160ECD" w14:textId="100A10DD" w:rsidR="00A56CD3" w:rsidRDefault="00A56CD3">
      <w:pPr>
        <w:spacing w:after="0" w:line="240" w:lineRule="auto"/>
      </w:pPr>
      <w:r>
        <w:br w:type="page"/>
      </w:r>
    </w:p>
    <w:p w14:paraId="7C42A8FC" w14:textId="168C3704" w:rsidR="00810C74" w:rsidRPr="00B96A30" w:rsidRDefault="00810C74" w:rsidP="00810C74">
      <w:pPr>
        <w:pStyle w:val="Heading1"/>
      </w:pPr>
      <w:bookmarkStart w:id="76" w:name="_Toc236454678"/>
      <w:bookmarkStart w:id="77" w:name="_Toc114753898"/>
      <w:r w:rsidRPr="00B96A30">
        <w:rPr>
          <w:lang w:eastAsia="zh-TW"/>
        </w:rPr>
        <w:lastRenderedPageBreak/>
        <w:t xml:space="preserve">Module Five: </w:t>
      </w:r>
      <w:bookmarkEnd w:id="76"/>
      <w:r w:rsidR="00151E21" w:rsidRPr="00B96A30">
        <w:t>Moving the Conversation Along</w:t>
      </w:r>
      <w:bookmarkEnd w:id="77"/>
    </w:p>
    <w:p w14:paraId="2459B593" w14:textId="1C274862" w:rsidR="00221D03" w:rsidRPr="00B96A30" w:rsidRDefault="00AE7335" w:rsidP="00D200A1">
      <w:bookmarkStart w:id="78" w:name="_Toc234916858"/>
      <w:bookmarkStart w:id="79" w:name="_Toc236454679"/>
      <w:r w:rsidRPr="00B96A30">
        <w:rPr>
          <w:noProof/>
          <w:lang w:val="en-CA" w:eastAsia="en-CA" w:bidi="ar-SA"/>
        </w:rPr>
        <w:drawing>
          <wp:anchor distT="0" distB="0" distL="114300" distR="114300" simplePos="0" relativeHeight="251649024" behindDoc="0" locked="0" layoutInCell="1" allowOverlap="1" wp14:anchorId="49208D33" wp14:editId="687EFAC6">
            <wp:simplePos x="0" y="0"/>
            <wp:positionH relativeFrom="margin">
              <wp:posOffset>-11430</wp:posOffset>
            </wp:positionH>
            <wp:positionV relativeFrom="paragraph">
              <wp:posOffset>1870710</wp:posOffset>
            </wp:positionV>
            <wp:extent cx="1828800" cy="1790700"/>
            <wp:effectExtent l="0" t="0" r="0" b="0"/>
            <wp:wrapSquare wrapText="bothSides"/>
            <wp:docPr id="289" name="Picture 289" descr="C:\Users\Darren\AppData\Local\Microsoft\Windows\Temporary Internet Files\Content.IE5\FZCJR17Y\MC90019833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Darren\AppData\Local\Microsoft\Windows\Temporary Internet Files\Content.IE5\FZCJR17Y\MC900198339[1].wmf"/>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828800" cy="1790700"/>
                    </a:xfrm>
                    <a:prstGeom prst="rect">
                      <a:avLst/>
                    </a:prstGeom>
                    <a:noFill/>
                    <a:ln>
                      <a:noFill/>
                    </a:ln>
                  </pic:spPr>
                </pic:pic>
              </a:graphicData>
            </a:graphic>
          </wp:anchor>
        </w:drawing>
      </w:r>
      <w:r w:rsidR="005E7E78" w:rsidRPr="00B96A30">
        <w:rPr>
          <w:noProof/>
          <w:lang w:val="en-CA" w:eastAsia="en-CA" w:bidi="ar-SA"/>
        </w:rPr>
        <mc:AlternateContent>
          <mc:Choice Requires="wps">
            <w:drawing>
              <wp:anchor distT="91440" distB="91440" distL="114300" distR="114300" simplePos="0" relativeHeight="251626496" behindDoc="0" locked="0" layoutInCell="0" allowOverlap="1" wp14:anchorId="1F8CBDFB" wp14:editId="6F922428">
                <wp:simplePos x="0" y="0"/>
                <wp:positionH relativeFrom="page">
                  <wp:align>right</wp:align>
                </wp:positionH>
                <wp:positionV relativeFrom="page">
                  <wp:align>top</wp:align>
                </wp:positionV>
                <wp:extent cx="7772400" cy="2314575"/>
                <wp:effectExtent l="0" t="0" r="0" b="9525"/>
                <wp:wrapSquare wrapText="bothSides"/>
                <wp:docPr id="10"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2400" cy="2314575"/>
                        </a:xfrm>
                        <a:prstGeom prst="rect">
                          <a:avLst/>
                        </a:prstGeom>
                        <a:gradFill>
                          <a:gsLst>
                            <a:gs pos="0">
                              <a:schemeClr val="bg1"/>
                            </a:gs>
                            <a:gs pos="100000">
                              <a:schemeClr val="bg1">
                                <a:lumMod val="50000"/>
                              </a:schemeClr>
                            </a:gs>
                          </a:gsLst>
                          <a:lin ang="5400000" scaled="0"/>
                        </a:gradFill>
                        <a:ln>
                          <a:noFill/>
                        </a:ln>
                        <a:effectLst/>
                      </wps:spPr>
                      <wps:txbx>
                        <w:txbxContent>
                          <w:p w14:paraId="37FFE933" w14:textId="77777777" w:rsidR="00CF330D" w:rsidRDefault="00CF330D" w:rsidP="00810C74">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A man who listens because he has nothing to say can hardly be a source of inspiration. The only listening that counts is that of a talker who alternately absorbs and expresses ideas.</w:t>
                            </w:r>
                          </w:p>
                          <w:p w14:paraId="6FA2271C" w14:textId="77777777" w:rsidR="00CF330D" w:rsidRPr="00687D7A" w:rsidRDefault="00CF330D" w:rsidP="00810C74">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Agnes Repplier</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1F8CBDFB" id="Rectangle 109" o:spid="_x0000_s1032" style="position:absolute;margin-left:560.8pt;margin-top:0;width:612pt;height:182.25pt;z-index:251626496;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" o:allowincell="f" fillcolor="white [3212]" stroked="f">
                <v:fill color2="#7f7f7f [1612]" focus="100%" type="gradient">
                  <o:fill v:ext="view" type="gradientUnscaled"/>
                </v:fill>
                <v:textbox inset="4in,54pt,1in,0">
                  <w:txbxContent>
                    <w:p w14:paraId="37FFE933" w14:textId="77777777" w:rsidR="00CF330D" w:rsidRDefault="00CF330D" w:rsidP="00810C74">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A man who listens because he has nothing to say can hardly be a source of inspiration. The only listening that counts is that of a talker who alternately absorbs and expresses ideas.</w:t>
                      </w:r>
                    </w:p>
                    <w:p w14:paraId="6FA2271C" w14:textId="77777777" w:rsidR="00CF330D" w:rsidRPr="00687D7A" w:rsidRDefault="00CF330D" w:rsidP="00810C74">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Agnes Repplier</w:t>
                      </w:r>
                    </w:p>
                  </w:txbxContent>
                </v:textbox>
                <w10:wrap type="square" anchorx="page" anchory="page"/>
              </v:rect>
            </w:pict>
          </mc:Fallback>
        </mc:AlternateContent>
      </w:r>
      <w:r w:rsidR="003172D2" w:rsidRPr="00B96A30">
        <w:t xml:space="preserve">Initiating a conversation is one interpersonal skill, maintaining it is another. </w:t>
      </w:r>
      <w:r w:rsidR="00F518E0" w:rsidRPr="00B96A30">
        <w:t>An engaging and effective conversation is one that “flows” and “</w:t>
      </w:r>
      <w:r w:rsidR="00933996" w:rsidRPr="00B96A30">
        <w:t xml:space="preserve">goes </w:t>
      </w:r>
      <w:r w:rsidR="00F518E0" w:rsidRPr="00B96A30">
        <w:t>forward.” To be able to keep a conversation from being stuck, it’s best to know techniques in moving a conversation alon</w:t>
      </w:r>
      <w:r w:rsidR="00933996" w:rsidRPr="00B96A30">
        <w:t>g. In this module we will discuss techniques like asking for examples, using repetition, using summary questions, and asking for clarity and completeness.</w:t>
      </w:r>
      <w:bookmarkEnd w:id="78"/>
      <w:bookmarkEnd w:id="79"/>
    </w:p>
    <w:p w14:paraId="20977CC8" w14:textId="77777777" w:rsidR="00221D03" w:rsidRPr="00B96A30" w:rsidRDefault="00221D03" w:rsidP="00D200A1"/>
    <w:p w14:paraId="6E9AB6DB" w14:textId="77777777" w:rsidR="000D745A" w:rsidRPr="00B96A30" w:rsidRDefault="000D745A" w:rsidP="00D200A1"/>
    <w:p w14:paraId="4065E439" w14:textId="77777777" w:rsidR="000D745A" w:rsidRPr="00B96A30" w:rsidRDefault="000D745A" w:rsidP="00D200A1"/>
    <w:p w14:paraId="1FF13181" w14:textId="505E1723" w:rsidR="00810C74" w:rsidRPr="00323494" w:rsidRDefault="002F112B" w:rsidP="00323494">
      <w:pPr>
        <w:pStyle w:val="Heading2"/>
      </w:pPr>
      <w:bookmarkStart w:id="80" w:name="_Toc114753899"/>
      <w:r w:rsidRPr="00323494">
        <w:t>Asking for Examples</w:t>
      </w:r>
      <w:bookmarkEnd w:id="80"/>
    </w:p>
    <w:p w14:paraId="0304F0B1" w14:textId="44AA78A6" w:rsidR="0066356E" w:rsidRPr="00B96A30" w:rsidRDefault="00AE7335" w:rsidP="00A13997">
      <w:pPr>
        <w:spacing w:after="480"/>
      </w:pPr>
      <w:r w:rsidRPr="00B96A30">
        <w:rPr>
          <w:noProof/>
          <w:lang w:val="en-CA" w:eastAsia="en-CA" w:bidi="ar-SA"/>
        </w:rPr>
        <w:drawing>
          <wp:anchor distT="0" distB="0" distL="114300" distR="114300" simplePos="0" relativeHeight="251650048" behindDoc="0" locked="0" layoutInCell="1" allowOverlap="1" wp14:anchorId="277B815C" wp14:editId="6A6764A7">
            <wp:simplePos x="0" y="0"/>
            <wp:positionH relativeFrom="margin">
              <wp:posOffset>40005</wp:posOffset>
            </wp:positionH>
            <wp:positionV relativeFrom="paragraph">
              <wp:posOffset>52705</wp:posOffset>
            </wp:positionV>
            <wp:extent cx="1280160" cy="928370"/>
            <wp:effectExtent l="0" t="0" r="0" b="5080"/>
            <wp:wrapSquare wrapText="bothSides"/>
            <wp:docPr id="291" name="Picture 291" descr="C:\Users\Darren\AppData\Local\Microsoft\Windows\Temporary Internet Files\Content.IE5\9PDUOZYV\MC90036051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Darren\AppData\Local\Microsoft\Windows\Temporary Internet Files\Content.IE5\9PDUOZYV\MC900360516[1].wmf"/>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10231" r="5214"/>
                    <a:stretch/>
                  </pic:blipFill>
                  <pic:spPr bwMode="auto">
                    <a:xfrm>
                      <a:off x="0" y="0"/>
                      <a:ext cx="1280160" cy="928370"/>
                    </a:xfrm>
                    <a:prstGeom prst="rect">
                      <a:avLst/>
                    </a:prstGeom>
                    <a:noFill/>
                    <a:ln>
                      <a:noFill/>
                    </a:ln>
                    <a:extLst>
                      <a:ext uri="{53640926-AAD7-44D8-BBD7-CCE9431645EC}">
                        <a14:shadowObscured xmlns:a14="http://schemas.microsoft.com/office/drawing/2010/main"/>
                      </a:ext>
                    </a:extLst>
                  </pic:spPr>
                </pic:pic>
              </a:graphicData>
            </a:graphic>
          </wp:anchor>
        </w:drawing>
      </w:r>
      <w:r w:rsidR="007F2B38" w:rsidRPr="00B96A30">
        <w:t>One</w:t>
      </w:r>
      <w:r w:rsidR="00435E1A" w:rsidRPr="00B96A30">
        <w:t xml:space="preserve"> way to get a conversation partner to elaborate on what they are sharing with you is to ask for examples. Examples make</w:t>
      </w:r>
      <w:r w:rsidR="000D745A" w:rsidRPr="00B96A30">
        <w:t xml:space="preserve"> a</w:t>
      </w:r>
      <w:r w:rsidR="00435E1A" w:rsidRPr="00B96A30">
        <w:t xml:space="preserve"> specific general statement, and give </w:t>
      </w:r>
      <w:r w:rsidR="000D745A" w:rsidRPr="00B96A30">
        <w:t>an</w:t>
      </w:r>
      <w:r w:rsidR="00435E1A" w:rsidRPr="00B96A30">
        <w:t xml:space="preserve"> insight on the particulars of a disclosure. </w:t>
      </w:r>
      <w:r w:rsidR="00C41816" w:rsidRPr="00B96A30">
        <w:t>It can also serve to illustrate pr</w:t>
      </w:r>
      <w:r w:rsidR="00964D5F">
        <w:t>inciples shared, or personalize</w:t>
      </w:r>
      <w:r w:rsidR="00C41816" w:rsidRPr="00B96A30">
        <w:t xml:space="preserve"> an experience.</w:t>
      </w:r>
    </w:p>
    <w:p w14:paraId="6F926D12" w14:textId="77777777" w:rsidR="008E0449" w:rsidRPr="00B96A30" w:rsidRDefault="0066356E" w:rsidP="0066356E">
      <w:pPr>
        <w:jc w:val="both"/>
      </w:pPr>
      <w:r w:rsidRPr="00B96A30">
        <w:t>The following conversation exce</w:t>
      </w:r>
      <w:r w:rsidR="00E80766" w:rsidRPr="00B96A30">
        <w:t>r</w:t>
      </w:r>
      <w:r w:rsidRPr="00B96A30">
        <w:t>pts illustrate how asking for examples can move a conversation along:</w:t>
      </w:r>
    </w:p>
    <w:p w14:paraId="5F6F4346" w14:textId="77777777" w:rsidR="0066356E" w:rsidRPr="00B96A30" w:rsidRDefault="0066356E" w:rsidP="0066356E">
      <w:pPr>
        <w:jc w:val="both"/>
      </w:pPr>
      <w:r w:rsidRPr="00B96A30">
        <w:t>Excerpt 1</w:t>
      </w:r>
    </w:p>
    <w:p w14:paraId="4A74CF63" w14:textId="77777777" w:rsidR="0066356E" w:rsidRPr="00B96A30" w:rsidRDefault="0066356E" w:rsidP="0066356E">
      <w:pPr>
        <w:jc w:val="both"/>
      </w:pPr>
      <w:r w:rsidRPr="00B96A30">
        <w:rPr>
          <w:b/>
        </w:rPr>
        <w:t>Person A</w:t>
      </w:r>
      <w:r w:rsidRPr="00B96A30">
        <w:t>: C.S. Lewis is one of my all-time favorite writers.</w:t>
      </w:r>
    </w:p>
    <w:p w14:paraId="7E44E593" w14:textId="77777777" w:rsidR="0066356E" w:rsidRPr="00B96A30" w:rsidRDefault="0066356E" w:rsidP="0066356E">
      <w:pPr>
        <w:jc w:val="both"/>
      </w:pPr>
      <w:r w:rsidRPr="00B96A30">
        <w:rPr>
          <w:b/>
        </w:rPr>
        <w:t>Person B</w:t>
      </w:r>
      <w:r w:rsidRPr="00B96A30">
        <w:t xml:space="preserve">: C.S. Lewis? I am not familiar with his work. </w:t>
      </w:r>
      <w:r w:rsidRPr="00B96A30">
        <w:rPr>
          <w:i/>
        </w:rPr>
        <w:t>Could you give an example of what he has done?</w:t>
      </w:r>
    </w:p>
    <w:p w14:paraId="342825B9" w14:textId="77777777" w:rsidR="0066356E" w:rsidRPr="00B96A30" w:rsidRDefault="0066356E" w:rsidP="0066356E">
      <w:pPr>
        <w:jc w:val="both"/>
      </w:pPr>
      <w:r w:rsidRPr="00B96A30">
        <w:rPr>
          <w:b/>
        </w:rPr>
        <w:t>Person A</w:t>
      </w:r>
      <w:r w:rsidRPr="00B96A30">
        <w:t xml:space="preserve">: Well, he wrote the Chronicles of Narnia. It’s a children’s series with seven books. I find it very inspiring. </w:t>
      </w:r>
    </w:p>
    <w:p w14:paraId="033C04A6" w14:textId="77777777" w:rsidR="0060601A" w:rsidRPr="00B96A30" w:rsidRDefault="0060601A" w:rsidP="0066356E">
      <w:pPr>
        <w:jc w:val="both"/>
      </w:pPr>
    </w:p>
    <w:p w14:paraId="308B10FF" w14:textId="77777777" w:rsidR="0066356E" w:rsidRPr="00B96A30" w:rsidRDefault="0066356E" w:rsidP="0066356E">
      <w:pPr>
        <w:jc w:val="both"/>
      </w:pPr>
      <w:r w:rsidRPr="00B96A30">
        <w:lastRenderedPageBreak/>
        <w:t>Excerpt 2</w:t>
      </w:r>
    </w:p>
    <w:p w14:paraId="6217E56C" w14:textId="77777777" w:rsidR="0066356E" w:rsidRPr="00B96A30" w:rsidRDefault="0066356E" w:rsidP="0066356E">
      <w:pPr>
        <w:jc w:val="both"/>
      </w:pPr>
      <w:r w:rsidRPr="00B96A30">
        <w:rPr>
          <w:b/>
        </w:rPr>
        <w:t>Person A</w:t>
      </w:r>
      <w:r w:rsidRPr="00B96A30">
        <w:t xml:space="preserve">: </w:t>
      </w:r>
      <w:r w:rsidR="00290A1D" w:rsidRPr="00B96A30">
        <w:t xml:space="preserve">This is a great company to work for. They really care about their employees. </w:t>
      </w:r>
    </w:p>
    <w:p w14:paraId="49C94876" w14:textId="77777777" w:rsidR="00290A1D" w:rsidRPr="00B96A30" w:rsidRDefault="00290A1D" w:rsidP="0066356E">
      <w:pPr>
        <w:jc w:val="both"/>
      </w:pPr>
      <w:r w:rsidRPr="00B96A30">
        <w:rPr>
          <w:b/>
        </w:rPr>
        <w:t>Person B</w:t>
      </w:r>
      <w:r w:rsidRPr="00B96A30">
        <w:t xml:space="preserve">: </w:t>
      </w:r>
      <w:r w:rsidRPr="00B96A30">
        <w:rPr>
          <w:i/>
        </w:rPr>
        <w:t>In what ways do they care for the staff?</w:t>
      </w:r>
    </w:p>
    <w:p w14:paraId="49EDA3BE" w14:textId="77777777" w:rsidR="00290A1D" w:rsidRPr="00B96A30" w:rsidRDefault="00290A1D" w:rsidP="0066356E">
      <w:pPr>
        <w:jc w:val="both"/>
      </w:pPr>
      <w:r w:rsidRPr="00B96A30">
        <w:rPr>
          <w:b/>
        </w:rPr>
        <w:t>Person A</w:t>
      </w:r>
      <w:r w:rsidRPr="00B96A30">
        <w:t>: Well, their medical aid program is a good example of how they prioritize health and security. All ABC Company employees are registered with a private insurance firm from their first day of work.</w:t>
      </w:r>
    </w:p>
    <w:p w14:paraId="3CAF97CD" w14:textId="77777777" w:rsidR="00151338" w:rsidRPr="00B96A30" w:rsidRDefault="00BB54F2" w:rsidP="00151338">
      <w:r w:rsidRPr="00B96A30">
        <w:rPr>
          <w:b/>
        </w:rPr>
        <w:t>Person B</w:t>
      </w:r>
      <w:r w:rsidRPr="00B96A30">
        <w:t xml:space="preserve">: Wow. That’s very generous. </w:t>
      </w:r>
      <w:r w:rsidRPr="00B96A30">
        <w:rPr>
          <w:i/>
        </w:rPr>
        <w:t>In what other ways are they employee-oriented?</w:t>
      </w:r>
    </w:p>
    <w:p w14:paraId="375F5CE7" w14:textId="77777777" w:rsidR="00151338" w:rsidRPr="00B96A30" w:rsidRDefault="00BB54F2" w:rsidP="00151338">
      <w:r w:rsidRPr="00B96A30">
        <w:rPr>
          <w:b/>
        </w:rPr>
        <w:t>Person A</w:t>
      </w:r>
      <w:r w:rsidRPr="00B96A30">
        <w:t xml:space="preserve">: The staff members are also scheduled for an annual week-long retreat, all expenses paid for by </w:t>
      </w:r>
      <w:r w:rsidR="00964D5F">
        <w:t xml:space="preserve">the </w:t>
      </w:r>
      <w:r w:rsidRPr="00B96A30">
        <w:t>company.</w:t>
      </w:r>
    </w:p>
    <w:p w14:paraId="607BE40E" w14:textId="77777777" w:rsidR="001640FB" w:rsidRPr="00B96A30" w:rsidRDefault="001640FB" w:rsidP="00151338"/>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609F7F33" w14:textId="77777777" w:rsidTr="00C20B22">
        <w:tc>
          <w:tcPr>
            <w:tcW w:w="2448" w:type="dxa"/>
            <w:vAlign w:val="center"/>
          </w:tcPr>
          <w:p w14:paraId="0BE8DAA2"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7F1841C1" w14:textId="77777777" w:rsidR="00C20B22" w:rsidRPr="00687D7A" w:rsidRDefault="00C20B22" w:rsidP="00C20B22">
            <w:pPr>
              <w:rPr>
                <w:rStyle w:val="TableTextInstructor"/>
                <w:color w:val="000000" w:themeColor="text1"/>
              </w:rPr>
            </w:pPr>
            <w:r w:rsidRPr="00687D7A">
              <w:rPr>
                <w:rStyle w:val="TableTextInstructor"/>
                <w:color w:val="000000" w:themeColor="text1"/>
              </w:rPr>
              <w:t>5 minutes</w:t>
            </w:r>
          </w:p>
        </w:tc>
      </w:tr>
      <w:tr w:rsidR="00C20B22" w:rsidRPr="00B96A30" w14:paraId="1916E6D0" w14:textId="77777777" w:rsidTr="00687D7A">
        <w:tc>
          <w:tcPr>
            <w:tcW w:w="2448" w:type="dxa"/>
            <w:shd w:val="clear" w:color="auto" w:fill="D9D9D9" w:themeFill="background1" w:themeFillShade="D9"/>
            <w:vAlign w:val="center"/>
          </w:tcPr>
          <w:p w14:paraId="61DFAB8E"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5CC5533B" w14:textId="77777777" w:rsidR="00C20B22" w:rsidRPr="00687D7A" w:rsidRDefault="00C20B22" w:rsidP="00C20B22">
            <w:pPr>
              <w:rPr>
                <w:rStyle w:val="TableTextInstructor"/>
                <w:color w:val="000000" w:themeColor="text1"/>
              </w:rPr>
            </w:pPr>
            <w:r w:rsidRPr="00687D7A">
              <w:rPr>
                <w:rStyle w:val="TableTextInstructor"/>
                <w:color w:val="000000" w:themeColor="text1"/>
              </w:rPr>
              <w:t>To illustrate how ‘asking for examples’ can help in moving a conversation along.</w:t>
            </w:r>
          </w:p>
        </w:tc>
      </w:tr>
      <w:tr w:rsidR="00C20B22" w:rsidRPr="00B96A30" w14:paraId="361CEC4E" w14:textId="77777777" w:rsidTr="00C20B22">
        <w:tc>
          <w:tcPr>
            <w:tcW w:w="2448" w:type="dxa"/>
            <w:vAlign w:val="center"/>
          </w:tcPr>
          <w:p w14:paraId="1EA16E04" w14:textId="77777777" w:rsidR="00C20B22" w:rsidRPr="00687D7A" w:rsidRDefault="00C20B22" w:rsidP="00C20B22">
            <w:pPr>
              <w:rPr>
                <w:rStyle w:val="TableTextInstructor"/>
                <w:b/>
                <w:color w:val="000000" w:themeColor="text1"/>
              </w:rPr>
            </w:pPr>
            <w:r w:rsidRPr="00687D7A">
              <w:rPr>
                <w:rStyle w:val="TableTextInstructor"/>
                <w:b/>
                <w:color w:val="000000" w:themeColor="text1"/>
              </w:rPr>
              <w:t>Topic Summary</w:t>
            </w:r>
          </w:p>
        </w:tc>
        <w:tc>
          <w:tcPr>
            <w:tcW w:w="7128" w:type="dxa"/>
            <w:vAlign w:val="center"/>
          </w:tcPr>
          <w:p w14:paraId="320648A0" w14:textId="77777777" w:rsidR="00C20B22" w:rsidRPr="00687D7A" w:rsidRDefault="00C20B22" w:rsidP="00964D5F">
            <w:pPr>
              <w:jc w:val="both"/>
              <w:rPr>
                <w:rStyle w:val="TableTextInstructor"/>
                <w:color w:val="000000" w:themeColor="text1"/>
              </w:rPr>
            </w:pPr>
            <w:r w:rsidRPr="00687D7A">
              <w:rPr>
                <w:rStyle w:val="TableTextInstructor"/>
                <w:color w:val="000000" w:themeColor="text1"/>
              </w:rPr>
              <w:t xml:space="preserve">One great way to get a conversation partner to elaborate on what they are sharing with you is to ask for examples. Examples make specific a general statement, and give </w:t>
            </w:r>
            <w:r w:rsidR="001640FB" w:rsidRPr="00687D7A">
              <w:rPr>
                <w:rStyle w:val="TableTextInstructor"/>
                <w:color w:val="000000" w:themeColor="text1"/>
              </w:rPr>
              <w:t>your</w:t>
            </w:r>
            <w:r w:rsidRPr="00687D7A">
              <w:rPr>
                <w:rStyle w:val="TableTextInstructor"/>
                <w:color w:val="000000" w:themeColor="text1"/>
              </w:rPr>
              <w:t xml:space="preserve"> insight on the particulars of a disclosure. It can also serve to illustrate principles shared, or personalize an experience.</w:t>
            </w:r>
          </w:p>
        </w:tc>
      </w:tr>
      <w:tr w:rsidR="00C20B22" w:rsidRPr="00B96A30" w14:paraId="18DEA50D" w14:textId="77777777" w:rsidTr="00687D7A">
        <w:tc>
          <w:tcPr>
            <w:tcW w:w="2448" w:type="dxa"/>
            <w:shd w:val="clear" w:color="auto" w:fill="D9D9D9" w:themeFill="background1" w:themeFillShade="D9"/>
            <w:vAlign w:val="center"/>
          </w:tcPr>
          <w:p w14:paraId="0EA23F6F"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016849AA" w14:textId="77777777" w:rsidR="00C20B22" w:rsidRPr="00687D7A" w:rsidRDefault="00D83AE2" w:rsidP="001640FB">
            <w:pPr>
              <w:rPr>
                <w:rStyle w:val="TableTextInstructor"/>
                <w:color w:val="000000" w:themeColor="text1"/>
              </w:rPr>
            </w:pPr>
            <w:r w:rsidRPr="00687D7A">
              <w:rPr>
                <w:color w:val="000000" w:themeColor="text1"/>
              </w:rPr>
              <w:t>Flip chart paper and marker.</w:t>
            </w:r>
          </w:p>
        </w:tc>
      </w:tr>
      <w:tr w:rsidR="00C20B22" w:rsidRPr="00B96A30" w14:paraId="43271E2E" w14:textId="77777777" w:rsidTr="00C20B22">
        <w:trPr>
          <w:trHeight w:val="440"/>
        </w:trPr>
        <w:tc>
          <w:tcPr>
            <w:tcW w:w="2448" w:type="dxa"/>
            <w:vAlign w:val="center"/>
          </w:tcPr>
          <w:p w14:paraId="306E903C"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vAlign w:val="center"/>
          </w:tcPr>
          <w:p w14:paraId="1CA008BB"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This activity is meant for all the sections of this module on “Moving the Conversation Along.” It’s best conducted at the end of the entire module, after the discussion on “Asking for Clarity and Completeness.”  </w:t>
            </w:r>
          </w:p>
          <w:p w14:paraId="427BAF3C"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Divide the participants into pairs. Instruct each person to engage in conversation with their partner on any general topic that they like. The pairs would be given 10 minutes for their conversation. It is important that at the end of the 10 minutes, each member of the pair must have used the four suggested techniques of moving a conversation along. </w:t>
            </w:r>
          </w:p>
          <w:p w14:paraId="1DFE62F5" w14:textId="77777777" w:rsidR="00C20B22" w:rsidRPr="00687D7A" w:rsidRDefault="00C20B22" w:rsidP="00C20B22">
            <w:pPr>
              <w:rPr>
                <w:rStyle w:val="TableTextInstructor"/>
                <w:color w:val="000000" w:themeColor="text1"/>
              </w:rPr>
            </w:pPr>
            <w:r w:rsidRPr="00687D7A">
              <w:rPr>
                <w:rStyle w:val="TableTextInstructor"/>
                <w:color w:val="000000" w:themeColor="text1"/>
              </w:rPr>
              <w:t>Discuss what the participants’ experience was like after the activity.</w:t>
            </w:r>
          </w:p>
        </w:tc>
      </w:tr>
      <w:tr w:rsidR="00C20B22" w:rsidRPr="00B96A30" w14:paraId="0210DF8E" w14:textId="77777777" w:rsidTr="00687D7A">
        <w:tc>
          <w:tcPr>
            <w:tcW w:w="2448" w:type="dxa"/>
            <w:shd w:val="clear" w:color="auto" w:fill="D9D9D9" w:themeFill="background1" w:themeFillShade="D9"/>
            <w:vAlign w:val="center"/>
          </w:tcPr>
          <w:p w14:paraId="4EBDA7FF"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shd w:val="clear" w:color="auto" w:fill="D9D9D9" w:themeFill="background1" w:themeFillShade="D9"/>
            <w:vAlign w:val="center"/>
          </w:tcPr>
          <w:p w14:paraId="5CE2C0F2"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Provide examples of how asking for examples can move a conversation along. </w:t>
            </w:r>
          </w:p>
        </w:tc>
      </w:tr>
    </w:tbl>
    <w:p w14:paraId="5C5D03AE" w14:textId="77777777" w:rsidR="00151338" w:rsidRPr="00B96A30" w:rsidRDefault="00151338" w:rsidP="001640FB"/>
    <w:p w14:paraId="3C79561F" w14:textId="77777777" w:rsidR="0027521A" w:rsidRDefault="0027521A">
      <w:pPr>
        <w:spacing w:after="0" w:line="240" w:lineRule="auto"/>
        <w:rPr>
          <w:rFonts w:ascii="Cambria" w:eastAsiaTheme="majorEastAsia" w:hAnsi="Cambria" w:cstheme="majorBidi"/>
          <w:b/>
          <w:bCs/>
          <w:color w:val="000000" w:themeColor="text1"/>
          <w:sz w:val="26"/>
          <w:szCs w:val="26"/>
        </w:rPr>
      </w:pPr>
      <w:r>
        <w:br w:type="page"/>
      </w:r>
    </w:p>
    <w:p w14:paraId="776313C9" w14:textId="3793CF02" w:rsidR="00810C74" w:rsidRPr="00B96A30" w:rsidRDefault="002F112B" w:rsidP="00830585">
      <w:pPr>
        <w:pStyle w:val="Heading2"/>
      </w:pPr>
      <w:bookmarkStart w:id="81" w:name="_Toc114753900"/>
      <w:r w:rsidRPr="00B96A30">
        <w:lastRenderedPageBreak/>
        <w:t>Using Repetition</w:t>
      </w:r>
      <w:bookmarkEnd w:id="81"/>
    </w:p>
    <w:p w14:paraId="2EFAF43E" w14:textId="37671378" w:rsidR="00C17F97" w:rsidRPr="00B96A30" w:rsidRDefault="00627D24" w:rsidP="000D264E">
      <w:r w:rsidRPr="00B96A30">
        <w:rPr>
          <w:noProof/>
          <w:lang w:val="en-CA" w:eastAsia="en-CA" w:bidi="ar-SA"/>
        </w:rPr>
        <w:drawing>
          <wp:anchor distT="0" distB="0" distL="114300" distR="114300" simplePos="0" relativeHeight="251651072" behindDoc="0" locked="0" layoutInCell="1" allowOverlap="1" wp14:anchorId="511ACAD4" wp14:editId="1B8D5BFF">
            <wp:simplePos x="0" y="0"/>
            <wp:positionH relativeFrom="margin">
              <wp:posOffset>40005</wp:posOffset>
            </wp:positionH>
            <wp:positionV relativeFrom="paragraph">
              <wp:posOffset>78105</wp:posOffset>
            </wp:positionV>
            <wp:extent cx="1097280" cy="962025"/>
            <wp:effectExtent l="0" t="0" r="7620" b="9525"/>
            <wp:wrapSquare wrapText="bothSides"/>
            <wp:docPr id="292" name="Picture 292" descr="C:\Users\Darren\AppData\Local\Microsoft\Windows\Temporary Internet Files\Content.IE5\3YJGCFYP\MC90005938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Darren\AppData\Local\Microsoft\Windows\Temporary Internet Files\Content.IE5\3YJGCFYP\MC900059389[1].wmf"/>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097280" cy="962025"/>
                    </a:xfrm>
                    <a:prstGeom prst="rect">
                      <a:avLst/>
                    </a:prstGeom>
                    <a:noFill/>
                    <a:ln>
                      <a:noFill/>
                    </a:ln>
                  </pic:spPr>
                </pic:pic>
              </a:graphicData>
            </a:graphic>
          </wp:anchor>
        </w:drawing>
      </w:r>
      <w:r w:rsidR="00D448E3" w:rsidRPr="00B96A30">
        <w:t xml:space="preserve">Questions are not the only powerful tools that you can use to keep a conversation going. </w:t>
      </w:r>
      <w:bookmarkStart w:id="82" w:name="_Hlk92793103"/>
      <w:r w:rsidR="00D448E3" w:rsidRPr="00B96A30">
        <w:t xml:space="preserve">Repeating certain words, </w:t>
      </w:r>
      <w:r w:rsidR="007614DE" w:rsidRPr="00B96A30">
        <w:t>phrases,</w:t>
      </w:r>
      <w:r w:rsidR="00D448E3" w:rsidRPr="00B96A30">
        <w:t xml:space="preserve"> </w:t>
      </w:r>
      <w:r w:rsidR="000D745A" w:rsidRPr="00B96A30">
        <w:t>or even statements that a person</w:t>
      </w:r>
      <w:r w:rsidR="00D448E3" w:rsidRPr="00B96A30">
        <w:t xml:space="preserve"> discloses to you</w:t>
      </w:r>
      <w:r w:rsidR="004C4176">
        <w:t>,</w:t>
      </w:r>
      <w:r w:rsidR="00D448E3" w:rsidRPr="00B96A30">
        <w:t xml:space="preserve"> can also maintain the momentum of your </w:t>
      </w:r>
      <w:r w:rsidR="00C51907">
        <w:t>conversation</w:t>
      </w:r>
      <w:r w:rsidR="00D448E3" w:rsidRPr="00B96A30">
        <w:t xml:space="preserve">, or </w:t>
      </w:r>
      <w:r w:rsidR="004C4176">
        <w:t>push</w:t>
      </w:r>
      <w:r w:rsidR="00D448E3" w:rsidRPr="00B96A30">
        <w:t xml:space="preserve"> it </w:t>
      </w:r>
      <w:r w:rsidR="004C4176">
        <w:t>in</w:t>
      </w:r>
      <w:r w:rsidR="00D448E3" w:rsidRPr="00B96A30">
        <w:t xml:space="preserve"> a new direction. </w:t>
      </w:r>
      <w:bookmarkEnd w:id="82"/>
    </w:p>
    <w:p w14:paraId="6C78A97D" w14:textId="77777777" w:rsidR="00D448E3" w:rsidRPr="00B96A30" w:rsidRDefault="002E0354" w:rsidP="005269DB">
      <w:pPr>
        <w:tabs>
          <w:tab w:val="left" w:pos="2850"/>
        </w:tabs>
        <w:spacing w:line="276" w:lineRule="atLeast"/>
      </w:pPr>
      <w:r w:rsidRPr="00B96A30">
        <w:t>In what way can repetition keep a conversation going?</w:t>
      </w:r>
    </w:p>
    <w:p w14:paraId="6C0B1EBD" w14:textId="7403546C" w:rsidR="00D448E3" w:rsidRPr="00B96A30" w:rsidRDefault="00D448E3" w:rsidP="005269DB">
      <w:pPr>
        <w:tabs>
          <w:tab w:val="left" w:pos="2850"/>
        </w:tabs>
        <w:spacing w:line="276" w:lineRule="atLeast"/>
      </w:pPr>
      <w:r w:rsidRPr="00B96A30">
        <w:t xml:space="preserve">Repetition can be a way of saying </w:t>
      </w:r>
      <w:r w:rsidRPr="00B96A30">
        <w:rPr>
          <w:i/>
        </w:rPr>
        <w:t>“please go on”</w:t>
      </w:r>
      <w:r w:rsidRPr="00B96A30">
        <w:t xml:space="preserve"> or </w:t>
      </w:r>
      <w:r w:rsidRPr="00B96A30">
        <w:rPr>
          <w:i/>
        </w:rPr>
        <w:t>“tell me more.”</w:t>
      </w:r>
      <w:r w:rsidR="00EA399D" w:rsidRPr="00B96A30">
        <w:t xml:space="preserve"> It is a technique of acknowledging that you have heard what the other person said, and</w:t>
      </w:r>
      <w:r w:rsidR="000D745A" w:rsidRPr="00B96A30">
        <w:t xml:space="preserve"> </w:t>
      </w:r>
      <w:r w:rsidR="00EA399D" w:rsidRPr="00B96A30">
        <w:t>or something about their disclosure has pi</w:t>
      </w:r>
      <w:r w:rsidR="004C4176">
        <w:t>qu</w:t>
      </w:r>
      <w:r w:rsidR="00EA399D" w:rsidRPr="00B96A30">
        <w:t xml:space="preserve">ed your attention. </w:t>
      </w:r>
      <w:r w:rsidR="00EC360D" w:rsidRPr="00B96A30">
        <w:t>It is an encouragement for them to elaborate.</w:t>
      </w:r>
    </w:p>
    <w:p w14:paraId="01A71C18" w14:textId="77777777" w:rsidR="00C926BE" w:rsidRPr="00B96A30" w:rsidRDefault="00EC360D" w:rsidP="005269DB">
      <w:pPr>
        <w:tabs>
          <w:tab w:val="left" w:pos="2850"/>
        </w:tabs>
        <w:spacing w:line="276" w:lineRule="atLeast"/>
      </w:pPr>
      <w:r w:rsidRPr="00B96A30">
        <w:t xml:space="preserve">Repetition is also a way of focusing a conversation on an interesting aspect. Your choice of what word, </w:t>
      </w:r>
      <w:r w:rsidR="007614DE" w:rsidRPr="00B96A30">
        <w:t>phrase,</w:t>
      </w:r>
      <w:r w:rsidRPr="00B96A30">
        <w:t xml:space="preserve"> or statement to repeat</w:t>
      </w:r>
      <w:r w:rsidR="00964D5F">
        <w:t xml:space="preserve"> will</w:t>
      </w:r>
      <w:r w:rsidRPr="00B96A30">
        <w:t xml:space="preserve"> signal</w:t>
      </w:r>
      <w:r w:rsidR="003F004D" w:rsidRPr="00B96A30">
        <w:t xml:space="preserve"> to the other person what</w:t>
      </w:r>
      <w:r w:rsidRPr="00B96A30">
        <w:t xml:space="preserve"> you’d like to hear more about. </w:t>
      </w:r>
      <w:r w:rsidR="00C926BE" w:rsidRPr="00B96A30">
        <w:t xml:space="preserve">One way you can use this technique to your advantage is to repeat a word, phrase or statement that you feel </w:t>
      </w:r>
      <w:r w:rsidR="008E4AB8" w:rsidRPr="00B96A30">
        <w:t>has a</w:t>
      </w:r>
      <w:r w:rsidR="00C926BE" w:rsidRPr="00B96A30">
        <w:t xml:space="preserve"> lot more story to it. You may also zero in on what you think the other person likes to talk about more, or what you yourself find intriguing.</w:t>
      </w:r>
    </w:p>
    <w:p w14:paraId="02ED79B2" w14:textId="77777777" w:rsidR="00C926BE" w:rsidRPr="00B96A30" w:rsidRDefault="00C926BE" w:rsidP="005269DB">
      <w:pPr>
        <w:tabs>
          <w:tab w:val="left" w:pos="2850"/>
        </w:tabs>
        <w:spacing w:line="276" w:lineRule="atLeast"/>
      </w:pPr>
      <w:r w:rsidRPr="00B96A30">
        <w:t xml:space="preserve">Lastly, repetition can also be </w:t>
      </w:r>
      <w:r w:rsidR="001640FB" w:rsidRPr="00B96A30">
        <w:t>a way</w:t>
      </w:r>
      <w:r w:rsidRPr="00B96A30">
        <w:t xml:space="preserve"> of communicating your reaction to what the other person said. Varying the intonation and pitch of your voice can inject you</w:t>
      </w:r>
      <w:r w:rsidR="00627D24" w:rsidRPr="00B96A30">
        <w:t>r</w:t>
      </w:r>
      <w:r w:rsidRPr="00B96A30">
        <w:t xml:space="preserve"> repetition with emotions of surprise, shock, excitement, or confusion. </w:t>
      </w:r>
    </w:p>
    <w:p w14:paraId="6B626540" w14:textId="77777777" w:rsidR="00C926BE" w:rsidRPr="00B96A30" w:rsidRDefault="00C926BE" w:rsidP="00C926BE">
      <w:pPr>
        <w:jc w:val="both"/>
      </w:pPr>
      <w:r w:rsidRPr="00B96A30">
        <w:t>The following conversation</w:t>
      </w:r>
      <w:r w:rsidR="00E80766" w:rsidRPr="00B96A30">
        <w:t xml:space="preserve"> </w:t>
      </w:r>
      <w:r w:rsidR="00537FB2" w:rsidRPr="00B96A30">
        <w:t>excerpt</w:t>
      </w:r>
      <w:r w:rsidR="001A40D9" w:rsidRPr="00B96A30">
        <w:t>s illustrate</w:t>
      </w:r>
      <w:r w:rsidRPr="00B96A30">
        <w:t xml:space="preserve"> how </w:t>
      </w:r>
      <w:r w:rsidR="00E80766" w:rsidRPr="00B96A30">
        <w:t>repetition</w:t>
      </w:r>
      <w:r w:rsidRPr="00B96A30">
        <w:t xml:space="preserve"> can move a conversation along:</w:t>
      </w:r>
    </w:p>
    <w:p w14:paraId="38D32772" w14:textId="77777777" w:rsidR="006A05EF" w:rsidRPr="00B96A30" w:rsidRDefault="006A05EF" w:rsidP="00C926BE">
      <w:pPr>
        <w:jc w:val="both"/>
      </w:pPr>
      <w:r w:rsidRPr="00B96A30">
        <w:t>Excerpt 1:</w:t>
      </w:r>
    </w:p>
    <w:p w14:paraId="179D0DD1" w14:textId="77777777" w:rsidR="00C926BE" w:rsidRPr="00B96A30" w:rsidRDefault="00C926BE" w:rsidP="00C926BE">
      <w:pPr>
        <w:jc w:val="both"/>
      </w:pPr>
      <w:r w:rsidRPr="00B96A30">
        <w:rPr>
          <w:b/>
        </w:rPr>
        <w:t>Person A</w:t>
      </w:r>
      <w:r w:rsidRPr="00B96A30">
        <w:t xml:space="preserve">: </w:t>
      </w:r>
      <w:r w:rsidR="00E80766" w:rsidRPr="00B96A30">
        <w:t xml:space="preserve"> Mark and I have been married for 40 years no</w:t>
      </w:r>
      <w:r w:rsidR="00964D5F">
        <w:t>w. We’ll be renewing our vows in</w:t>
      </w:r>
      <w:r w:rsidR="00E80766" w:rsidRPr="00B96A30">
        <w:t xml:space="preserve"> April.</w:t>
      </w:r>
    </w:p>
    <w:p w14:paraId="7F27D6C0" w14:textId="77777777" w:rsidR="00E80766" w:rsidRPr="00B96A30" w:rsidRDefault="008678A1" w:rsidP="00C926BE">
      <w:pPr>
        <w:jc w:val="both"/>
      </w:pPr>
      <w:r w:rsidRPr="00B96A30">
        <w:rPr>
          <w:b/>
        </w:rPr>
        <w:t>Person B</w:t>
      </w:r>
      <w:r w:rsidRPr="00B96A30">
        <w:t xml:space="preserve">: </w:t>
      </w:r>
      <w:r w:rsidRPr="00B96A30">
        <w:rPr>
          <w:i/>
        </w:rPr>
        <w:t>Forty years.</w:t>
      </w:r>
    </w:p>
    <w:p w14:paraId="36667D0F" w14:textId="77777777" w:rsidR="00C17F97" w:rsidRPr="00B96A30" w:rsidRDefault="00E80766" w:rsidP="00537FB2">
      <w:pPr>
        <w:jc w:val="both"/>
      </w:pPr>
      <w:r w:rsidRPr="00B96A30">
        <w:rPr>
          <w:b/>
        </w:rPr>
        <w:t>Person A</w:t>
      </w:r>
      <w:r w:rsidR="00026637" w:rsidRPr="00B96A30">
        <w:t>: Y</w:t>
      </w:r>
      <w:r w:rsidR="003F004D" w:rsidRPr="00B96A30">
        <w:t>es.</w:t>
      </w:r>
      <w:r w:rsidRPr="00B96A30">
        <w:t xml:space="preserve"> </w:t>
      </w:r>
      <w:r w:rsidR="003F004D" w:rsidRPr="00B96A30">
        <w:t>Amazing</w:t>
      </w:r>
      <w:r w:rsidRPr="00B96A30">
        <w:t>, isn’t it? It wasn’t always easy but we made it through. Very few people who married the same time as us are still together now. I know</w:t>
      </w:r>
      <w:r w:rsidR="002D4FE0">
        <w:t xml:space="preserve"> I</w:t>
      </w:r>
      <w:r w:rsidRPr="00B96A30">
        <w:t xml:space="preserve"> am one of the lucky ones.</w:t>
      </w:r>
    </w:p>
    <w:p w14:paraId="14D8854A" w14:textId="77777777" w:rsidR="006A05EF" w:rsidRPr="00B96A30" w:rsidRDefault="006A05EF" w:rsidP="00537FB2">
      <w:pPr>
        <w:jc w:val="both"/>
      </w:pPr>
      <w:r w:rsidRPr="00B96A30">
        <w:t xml:space="preserve">Excerpt 2: </w:t>
      </w:r>
    </w:p>
    <w:p w14:paraId="517E1D62" w14:textId="77777777" w:rsidR="006A05EF" w:rsidRPr="00B96A30" w:rsidRDefault="006A05EF" w:rsidP="00537FB2">
      <w:pPr>
        <w:jc w:val="both"/>
      </w:pPr>
      <w:r w:rsidRPr="00B96A30">
        <w:rPr>
          <w:b/>
        </w:rPr>
        <w:t>Person A</w:t>
      </w:r>
      <w:r w:rsidRPr="00B96A30">
        <w:t xml:space="preserve">: </w:t>
      </w:r>
      <w:r w:rsidR="008C4286" w:rsidRPr="00B96A30">
        <w:t>I can’t believe it! The guys threw me a surprise party.</w:t>
      </w:r>
      <w:r w:rsidR="00793C63" w:rsidRPr="00B96A30">
        <w:t xml:space="preserve"> </w:t>
      </w:r>
    </w:p>
    <w:p w14:paraId="6E3A0699" w14:textId="77777777" w:rsidR="00793C63" w:rsidRPr="00B96A30" w:rsidRDefault="00793C63" w:rsidP="00537FB2">
      <w:pPr>
        <w:jc w:val="both"/>
      </w:pPr>
      <w:r w:rsidRPr="00B96A30">
        <w:rPr>
          <w:b/>
        </w:rPr>
        <w:t>Person B</w:t>
      </w:r>
      <w:r w:rsidRPr="00B96A30">
        <w:t xml:space="preserve">: </w:t>
      </w:r>
      <w:r w:rsidRPr="00B96A30">
        <w:rPr>
          <w:i/>
        </w:rPr>
        <w:t>The guys threw you a birthday party.</w:t>
      </w:r>
    </w:p>
    <w:p w14:paraId="431C1F28" w14:textId="77777777" w:rsidR="00793C63" w:rsidRPr="00B96A30" w:rsidRDefault="00793C63" w:rsidP="00537FB2">
      <w:pPr>
        <w:jc w:val="both"/>
      </w:pPr>
      <w:r w:rsidRPr="00B96A30">
        <w:rPr>
          <w:b/>
        </w:rPr>
        <w:t>Person A</w:t>
      </w:r>
      <w:r w:rsidRPr="00B96A30">
        <w:t>: Yes! It really made my day.</w:t>
      </w:r>
    </w:p>
    <w:p w14:paraId="28E419E0" w14:textId="77777777" w:rsidR="00426CFE" w:rsidRPr="00B96A30" w:rsidRDefault="00241C82" w:rsidP="00537FB2">
      <w:pPr>
        <w:jc w:val="both"/>
      </w:pPr>
      <w:r w:rsidRPr="00B96A30">
        <w:t xml:space="preserve">Note that in repetition you don’t necessarily have </w:t>
      </w:r>
      <w:r w:rsidR="00677326" w:rsidRPr="00B96A30">
        <w:t xml:space="preserve">to repeat the same exact phase. You can make changes necessary to make the repetition more effective. </w:t>
      </w:r>
    </w:p>
    <w:p w14:paraId="51C15FC5" w14:textId="77777777" w:rsidR="001640FB" w:rsidRPr="00B96A30" w:rsidRDefault="001640FB" w:rsidP="00537FB2">
      <w:pPr>
        <w:jc w:val="both"/>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528"/>
        <w:gridCol w:w="7048"/>
      </w:tblGrid>
      <w:tr w:rsidR="00C20B22" w:rsidRPr="00B96A30" w14:paraId="48610CE1" w14:textId="77777777" w:rsidTr="00C20B22">
        <w:tc>
          <w:tcPr>
            <w:tcW w:w="2528" w:type="dxa"/>
            <w:vAlign w:val="center"/>
          </w:tcPr>
          <w:p w14:paraId="0283E7A8"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048" w:type="dxa"/>
            <w:vAlign w:val="center"/>
          </w:tcPr>
          <w:p w14:paraId="195AB867" w14:textId="77777777" w:rsidR="00C20B22" w:rsidRPr="00687D7A" w:rsidRDefault="00C20B22" w:rsidP="00C20B22">
            <w:pPr>
              <w:rPr>
                <w:rStyle w:val="TableTextInstructor"/>
                <w:color w:val="000000" w:themeColor="text1"/>
              </w:rPr>
            </w:pPr>
            <w:r w:rsidRPr="00687D7A">
              <w:rPr>
                <w:rStyle w:val="TableTextInstructor"/>
                <w:color w:val="000000" w:themeColor="text1"/>
              </w:rPr>
              <w:t>5 minutes</w:t>
            </w:r>
          </w:p>
        </w:tc>
      </w:tr>
      <w:tr w:rsidR="00C20B22" w:rsidRPr="00B96A30" w14:paraId="60D0372B" w14:textId="77777777" w:rsidTr="00687D7A">
        <w:tc>
          <w:tcPr>
            <w:tcW w:w="2528" w:type="dxa"/>
            <w:shd w:val="clear" w:color="auto" w:fill="D9D9D9" w:themeFill="background1" w:themeFillShade="D9"/>
            <w:vAlign w:val="center"/>
          </w:tcPr>
          <w:p w14:paraId="4E37ECD4"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Topic Objective</w:t>
            </w:r>
          </w:p>
        </w:tc>
        <w:tc>
          <w:tcPr>
            <w:tcW w:w="7048" w:type="dxa"/>
            <w:shd w:val="clear" w:color="auto" w:fill="D9D9D9" w:themeFill="background1" w:themeFillShade="D9"/>
            <w:vAlign w:val="center"/>
          </w:tcPr>
          <w:p w14:paraId="528559BB" w14:textId="77777777" w:rsidR="00C20B22" w:rsidRPr="00687D7A" w:rsidRDefault="00C20B22" w:rsidP="00C20B22">
            <w:pPr>
              <w:rPr>
                <w:rStyle w:val="TableTextInstructor"/>
                <w:color w:val="000000" w:themeColor="text1"/>
              </w:rPr>
            </w:pPr>
            <w:r w:rsidRPr="00687D7A">
              <w:rPr>
                <w:rStyle w:val="TableTextInstructor"/>
                <w:color w:val="000000" w:themeColor="text1"/>
              </w:rPr>
              <w:t>To illustrate how repetition can help in moving a conversation along.</w:t>
            </w:r>
          </w:p>
        </w:tc>
      </w:tr>
      <w:tr w:rsidR="00C20B22" w:rsidRPr="00B96A30" w14:paraId="06433931" w14:textId="77777777" w:rsidTr="00C20B22">
        <w:tc>
          <w:tcPr>
            <w:tcW w:w="2528" w:type="dxa"/>
            <w:vAlign w:val="center"/>
          </w:tcPr>
          <w:p w14:paraId="2EE15D77" w14:textId="77777777" w:rsidR="00C20B22" w:rsidRPr="00687D7A" w:rsidRDefault="00C20B22" w:rsidP="00C20B22">
            <w:pPr>
              <w:ind w:left="360" w:hanging="360"/>
              <w:rPr>
                <w:rStyle w:val="TableTextInstructor"/>
                <w:b/>
                <w:color w:val="000000" w:themeColor="text1"/>
              </w:rPr>
            </w:pPr>
            <w:r w:rsidRPr="00687D7A">
              <w:rPr>
                <w:rStyle w:val="TableTextInstructor"/>
                <w:b/>
                <w:color w:val="000000" w:themeColor="text1"/>
              </w:rPr>
              <w:t>Topic Summary</w:t>
            </w:r>
          </w:p>
        </w:tc>
        <w:tc>
          <w:tcPr>
            <w:tcW w:w="7048" w:type="dxa"/>
            <w:vAlign w:val="center"/>
          </w:tcPr>
          <w:p w14:paraId="16CB66D7" w14:textId="28AB7B91" w:rsidR="00C20B22" w:rsidRPr="00687D7A" w:rsidRDefault="00C20B22" w:rsidP="00C20B22">
            <w:pPr>
              <w:tabs>
                <w:tab w:val="left" w:pos="2850"/>
              </w:tabs>
              <w:spacing w:line="276" w:lineRule="atLeast"/>
              <w:rPr>
                <w:rStyle w:val="TableTextInstructor"/>
                <w:color w:val="000000" w:themeColor="text1"/>
              </w:rPr>
            </w:pPr>
            <w:r w:rsidRPr="00687D7A">
              <w:rPr>
                <w:rStyle w:val="TableTextInstructor"/>
                <w:color w:val="000000" w:themeColor="text1"/>
              </w:rPr>
              <w:t>Repeating certain words, phrases, or even statements that a sharer discloses to you can help maintain the momentum of your</w:t>
            </w:r>
            <w:r w:rsidR="003C5D82">
              <w:rPr>
                <w:rStyle w:val="TableTextInstructor"/>
                <w:color w:val="000000" w:themeColor="text1"/>
              </w:rPr>
              <w:t xml:space="preserve"> conversation</w:t>
            </w:r>
            <w:r w:rsidRPr="00687D7A">
              <w:rPr>
                <w:rStyle w:val="TableTextInstructor"/>
                <w:color w:val="000000" w:themeColor="text1"/>
              </w:rPr>
              <w:t xml:space="preserve">, or </w:t>
            </w:r>
            <w:r w:rsidR="003C5D82">
              <w:rPr>
                <w:rStyle w:val="TableTextInstructor"/>
                <w:color w:val="000000" w:themeColor="text1"/>
              </w:rPr>
              <w:t>push</w:t>
            </w:r>
            <w:r w:rsidRPr="00687D7A">
              <w:rPr>
                <w:rStyle w:val="TableTextInstructor"/>
                <w:color w:val="000000" w:themeColor="text1"/>
              </w:rPr>
              <w:t xml:space="preserve"> it </w:t>
            </w:r>
            <w:r w:rsidR="003C5D82">
              <w:rPr>
                <w:rStyle w:val="TableTextInstructor"/>
                <w:color w:val="000000" w:themeColor="text1"/>
              </w:rPr>
              <w:t>in</w:t>
            </w:r>
            <w:r w:rsidRPr="00687D7A">
              <w:rPr>
                <w:rStyle w:val="TableTextInstructor"/>
                <w:color w:val="000000" w:themeColor="text1"/>
              </w:rPr>
              <w:t xml:space="preserve"> a new direction. </w:t>
            </w:r>
          </w:p>
          <w:p w14:paraId="1434F9F5" w14:textId="77777777" w:rsidR="00C20B22" w:rsidRPr="00687D7A" w:rsidRDefault="00C20B22" w:rsidP="00C20B22">
            <w:pPr>
              <w:rPr>
                <w:rStyle w:val="TableTextInstructor"/>
                <w:color w:val="000000" w:themeColor="text1"/>
              </w:rPr>
            </w:pPr>
            <w:r w:rsidRPr="00687D7A">
              <w:rPr>
                <w:rStyle w:val="TableTextInstructor"/>
                <w:color w:val="000000" w:themeColor="text1"/>
              </w:rPr>
              <w:t>Repetition is a way of:</w:t>
            </w:r>
          </w:p>
          <w:p w14:paraId="4F65FA27" w14:textId="77777777" w:rsidR="00C20B22" w:rsidRPr="00687D7A" w:rsidRDefault="00C20B22" w:rsidP="0039429E">
            <w:pPr>
              <w:numPr>
                <w:ilvl w:val="0"/>
                <w:numId w:val="14"/>
              </w:numPr>
              <w:rPr>
                <w:rStyle w:val="TableTextInstructor"/>
                <w:color w:val="000000" w:themeColor="text1"/>
              </w:rPr>
            </w:pPr>
            <w:r w:rsidRPr="00687D7A">
              <w:rPr>
                <w:rStyle w:val="TableTextInstructor"/>
                <w:color w:val="000000" w:themeColor="text1"/>
              </w:rPr>
              <w:t>Saying “please go on” or “tell me more.”</w:t>
            </w:r>
          </w:p>
          <w:p w14:paraId="163A9551" w14:textId="77777777" w:rsidR="00C20B22" w:rsidRPr="00687D7A" w:rsidRDefault="00C20B22" w:rsidP="0039429E">
            <w:pPr>
              <w:numPr>
                <w:ilvl w:val="0"/>
                <w:numId w:val="14"/>
              </w:numPr>
              <w:rPr>
                <w:rStyle w:val="TableTextInstructor"/>
                <w:color w:val="000000" w:themeColor="text1"/>
              </w:rPr>
            </w:pPr>
            <w:r w:rsidRPr="00687D7A">
              <w:rPr>
                <w:rStyle w:val="TableTextInstructor"/>
                <w:color w:val="000000" w:themeColor="text1"/>
              </w:rPr>
              <w:t>Focusing a conversation on an interesting aspect.</w:t>
            </w:r>
          </w:p>
          <w:p w14:paraId="607F1486" w14:textId="77777777" w:rsidR="00C20B22" w:rsidRPr="00687D7A" w:rsidRDefault="00C20B22" w:rsidP="0039429E">
            <w:pPr>
              <w:numPr>
                <w:ilvl w:val="0"/>
                <w:numId w:val="14"/>
              </w:numPr>
              <w:rPr>
                <w:rStyle w:val="TableTextInstructor"/>
                <w:color w:val="000000" w:themeColor="text1"/>
              </w:rPr>
            </w:pPr>
            <w:r w:rsidRPr="00687D7A">
              <w:rPr>
                <w:rStyle w:val="TableTextInstructor"/>
                <w:color w:val="000000" w:themeColor="text1"/>
              </w:rPr>
              <w:t xml:space="preserve">Communicating your reaction to what the other person said. </w:t>
            </w:r>
          </w:p>
        </w:tc>
      </w:tr>
      <w:tr w:rsidR="00C20B22" w:rsidRPr="00B96A30" w14:paraId="7A1C023E" w14:textId="77777777" w:rsidTr="00687D7A">
        <w:tc>
          <w:tcPr>
            <w:tcW w:w="2528" w:type="dxa"/>
            <w:shd w:val="clear" w:color="auto" w:fill="D9D9D9" w:themeFill="background1" w:themeFillShade="D9"/>
            <w:vAlign w:val="center"/>
          </w:tcPr>
          <w:p w14:paraId="5BF5BE7A"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048" w:type="dxa"/>
            <w:shd w:val="clear" w:color="auto" w:fill="D9D9D9" w:themeFill="background1" w:themeFillShade="D9"/>
            <w:vAlign w:val="center"/>
          </w:tcPr>
          <w:p w14:paraId="7D993891" w14:textId="77777777" w:rsidR="00C20B22" w:rsidRPr="00687D7A" w:rsidRDefault="00D83AE2" w:rsidP="001640FB">
            <w:pPr>
              <w:rPr>
                <w:rStyle w:val="TableTextInstructor"/>
                <w:color w:val="000000" w:themeColor="text1"/>
              </w:rPr>
            </w:pPr>
            <w:r w:rsidRPr="00687D7A">
              <w:rPr>
                <w:color w:val="000000" w:themeColor="text1"/>
              </w:rPr>
              <w:t>Flip chart paper and marker.</w:t>
            </w:r>
          </w:p>
        </w:tc>
      </w:tr>
      <w:tr w:rsidR="00C20B22" w:rsidRPr="00B96A30" w14:paraId="55081EBE" w14:textId="77777777" w:rsidTr="00C20B22">
        <w:trPr>
          <w:trHeight w:val="440"/>
        </w:trPr>
        <w:tc>
          <w:tcPr>
            <w:tcW w:w="2528" w:type="dxa"/>
            <w:vAlign w:val="center"/>
          </w:tcPr>
          <w:p w14:paraId="1F8EF033"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048" w:type="dxa"/>
            <w:vAlign w:val="center"/>
          </w:tcPr>
          <w:p w14:paraId="49A188C1" w14:textId="77777777" w:rsidR="00C20B22" w:rsidRPr="00687D7A" w:rsidRDefault="00C20B22" w:rsidP="00C20B22">
            <w:pPr>
              <w:rPr>
                <w:rStyle w:val="TableTextInstructor"/>
                <w:color w:val="000000" w:themeColor="text1"/>
              </w:rPr>
            </w:pPr>
            <w:r w:rsidRPr="00687D7A">
              <w:rPr>
                <w:rStyle w:val="TableTextInstructor"/>
                <w:color w:val="000000" w:themeColor="text1"/>
              </w:rPr>
              <w:t>Refer to the activity presented in the previous section (“Asking for Examples”), which is an activity meant for all sections of this module on “Moving the Conversation Along.”</w:t>
            </w:r>
          </w:p>
        </w:tc>
      </w:tr>
      <w:tr w:rsidR="00C20B22" w:rsidRPr="00B96A30" w14:paraId="15D52835" w14:textId="77777777" w:rsidTr="00687D7A">
        <w:tc>
          <w:tcPr>
            <w:tcW w:w="2528" w:type="dxa"/>
            <w:tcBorders>
              <w:bottom w:val="single" w:sz="4" w:space="0" w:color="1F497D"/>
            </w:tcBorders>
            <w:shd w:val="clear" w:color="auto" w:fill="D9D9D9" w:themeFill="background1" w:themeFillShade="D9"/>
            <w:vAlign w:val="center"/>
          </w:tcPr>
          <w:p w14:paraId="33903591" w14:textId="77777777" w:rsidR="00C20B22" w:rsidRPr="00687D7A" w:rsidRDefault="00C20B22" w:rsidP="00C20B22">
            <w:pPr>
              <w:rPr>
                <w:rStyle w:val="TableHeadings"/>
                <w:color w:val="000000" w:themeColor="text1"/>
              </w:rPr>
            </w:pPr>
            <w:r w:rsidRPr="00687D7A">
              <w:rPr>
                <w:rStyle w:val="TableHeadings"/>
                <w:color w:val="000000" w:themeColor="text1"/>
              </w:rPr>
              <w:t>Stories to Tell</w:t>
            </w:r>
          </w:p>
        </w:tc>
        <w:tc>
          <w:tcPr>
            <w:tcW w:w="7048" w:type="dxa"/>
            <w:tcBorders>
              <w:bottom w:val="single" w:sz="4" w:space="0" w:color="1F497D"/>
            </w:tcBorders>
            <w:shd w:val="clear" w:color="auto" w:fill="D9D9D9" w:themeFill="background1" w:themeFillShade="D9"/>
            <w:vAlign w:val="center"/>
          </w:tcPr>
          <w:p w14:paraId="3E63CDA6"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Repetition is a conversation technique often used by talk show hosts to encourage their guest to keep talking. </w:t>
            </w:r>
          </w:p>
        </w:tc>
      </w:tr>
      <w:tr w:rsidR="00C20B22" w:rsidRPr="00B96A30" w14:paraId="554565B8" w14:textId="77777777" w:rsidTr="00C20B22">
        <w:tc>
          <w:tcPr>
            <w:tcW w:w="2528" w:type="dxa"/>
            <w:tcBorders>
              <w:bottom w:val="single" w:sz="4" w:space="0" w:color="1F497D"/>
            </w:tcBorders>
            <w:shd w:val="clear" w:color="auto" w:fill="auto"/>
            <w:vAlign w:val="center"/>
          </w:tcPr>
          <w:p w14:paraId="2D7436FF"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048" w:type="dxa"/>
            <w:tcBorders>
              <w:bottom w:val="single" w:sz="4" w:space="0" w:color="1F497D"/>
            </w:tcBorders>
            <w:shd w:val="clear" w:color="auto" w:fill="auto"/>
            <w:vAlign w:val="center"/>
          </w:tcPr>
          <w:p w14:paraId="5E6EA1E3" w14:textId="77777777" w:rsidR="00C20B22" w:rsidRPr="00687D7A" w:rsidRDefault="00C20B22" w:rsidP="00C20B22">
            <w:pPr>
              <w:rPr>
                <w:rStyle w:val="TableTextInstructor"/>
                <w:color w:val="000000" w:themeColor="text1"/>
              </w:rPr>
            </w:pPr>
            <w:r w:rsidRPr="00687D7A">
              <w:rPr>
                <w:rStyle w:val="TableTextInstructor"/>
                <w:color w:val="000000" w:themeColor="text1"/>
              </w:rPr>
              <w:t>Provide examples of how repetition can move a conversation along.</w:t>
            </w:r>
          </w:p>
        </w:tc>
      </w:tr>
      <w:tr w:rsidR="00C20B22" w:rsidRPr="00B96A30" w14:paraId="6396804E" w14:textId="77777777" w:rsidTr="00687D7A">
        <w:tc>
          <w:tcPr>
            <w:tcW w:w="2528" w:type="dxa"/>
            <w:tcBorders>
              <w:bottom w:val="single" w:sz="4" w:space="0" w:color="1F497D"/>
            </w:tcBorders>
            <w:shd w:val="clear" w:color="auto" w:fill="D9D9D9" w:themeFill="background1" w:themeFillShade="D9"/>
            <w:vAlign w:val="center"/>
          </w:tcPr>
          <w:p w14:paraId="625C1F08" w14:textId="77777777" w:rsidR="00C20B22" w:rsidRPr="00687D7A" w:rsidRDefault="00C20B22" w:rsidP="00C20B22">
            <w:pPr>
              <w:rPr>
                <w:rStyle w:val="TableHeadings"/>
                <w:color w:val="000000" w:themeColor="text1"/>
              </w:rPr>
            </w:pPr>
            <w:r w:rsidRPr="00687D7A">
              <w:rPr>
                <w:rStyle w:val="TableHeadings"/>
                <w:color w:val="000000" w:themeColor="text1"/>
              </w:rPr>
              <w:t>Review Question</w:t>
            </w:r>
          </w:p>
        </w:tc>
        <w:tc>
          <w:tcPr>
            <w:tcW w:w="7048" w:type="dxa"/>
            <w:tcBorders>
              <w:bottom w:val="single" w:sz="4" w:space="0" w:color="1F497D"/>
            </w:tcBorders>
            <w:shd w:val="clear" w:color="auto" w:fill="D9D9D9" w:themeFill="background1" w:themeFillShade="D9"/>
            <w:vAlign w:val="center"/>
          </w:tcPr>
          <w:p w14:paraId="031F51EC" w14:textId="77777777" w:rsidR="00C20B22" w:rsidRPr="00687D7A" w:rsidRDefault="00C20B22" w:rsidP="00C20B22">
            <w:pPr>
              <w:rPr>
                <w:rStyle w:val="TableTextInstructor"/>
                <w:color w:val="000000" w:themeColor="text1"/>
              </w:rPr>
            </w:pPr>
            <w:r w:rsidRPr="003C5D82">
              <w:rPr>
                <w:rStyle w:val="TableTextInstructor"/>
                <w:b/>
                <w:bCs/>
                <w:color w:val="000000" w:themeColor="text1"/>
              </w:rPr>
              <w:t>True</w:t>
            </w:r>
            <w:r w:rsidRPr="00687D7A">
              <w:rPr>
                <w:rStyle w:val="TableTextInstructor"/>
                <w:color w:val="000000" w:themeColor="text1"/>
              </w:rPr>
              <w:t xml:space="preserve"> or False. Repeating a word, phrase or statement that your conversation partner said is a way of encouraging them to elaborate.</w:t>
            </w:r>
          </w:p>
        </w:tc>
      </w:tr>
    </w:tbl>
    <w:p w14:paraId="1FC52BAC" w14:textId="77777777" w:rsidR="00BD2177" w:rsidRPr="00B96A30" w:rsidRDefault="00BD2177" w:rsidP="00537FB2">
      <w:pPr>
        <w:jc w:val="both"/>
      </w:pPr>
    </w:p>
    <w:p w14:paraId="6A292F36" w14:textId="0B2E9FD4" w:rsidR="00F45453" w:rsidRPr="00B96A30" w:rsidRDefault="00B479F9" w:rsidP="00C17F97">
      <w:pPr>
        <w:pStyle w:val="Heading2"/>
      </w:pPr>
      <w:bookmarkStart w:id="83" w:name="_Toc114753901"/>
      <w:r w:rsidRPr="00B96A30">
        <w:t xml:space="preserve">Using </w:t>
      </w:r>
      <w:r w:rsidR="002F112B" w:rsidRPr="00B96A30">
        <w:t>Summary Questions</w:t>
      </w:r>
      <w:bookmarkEnd w:id="83"/>
    </w:p>
    <w:p w14:paraId="490520A1" w14:textId="218BC0CE" w:rsidR="00F42C8A" w:rsidRPr="00B96A30" w:rsidRDefault="00627D24" w:rsidP="00F53397">
      <w:r w:rsidRPr="00B96A30">
        <w:rPr>
          <w:noProof/>
          <w:lang w:val="en-CA" w:eastAsia="en-CA" w:bidi="ar-SA"/>
        </w:rPr>
        <w:drawing>
          <wp:anchor distT="0" distB="0" distL="114300" distR="114300" simplePos="0" relativeHeight="251652096" behindDoc="0" locked="0" layoutInCell="1" allowOverlap="1" wp14:anchorId="4449AB82" wp14:editId="190F0CBF">
            <wp:simplePos x="0" y="0"/>
            <wp:positionH relativeFrom="margin">
              <wp:posOffset>17145</wp:posOffset>
            </wp:positionH>
            <wp:positionV relativeFrom="paragraph">
              <wp:posOffset>48895</wp:posOffset>
            </wp:positionV>
            <wp:extent cx="914400" cy="914400"/>
            <wp:effectExtent l="0" t="0" r="0" b="0"/>
            <wp:wrapSquare wrapText="bothSides"/>
            <wp:docPr id="293" name="Picture 293" descr="C:\Users\Darren\AppData\Local\Microsoft\Windows\Temporary Internet Files\Content.IE5\EOAYJ771\MC90043379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Darren\AppData\Local\Microsoft\Windows\Temporary Internet Files\Content.IE5\EOAYJ771\MC900433797[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anchor>
        </w:drawing>
      </w:r>
      <w:r w:rsidR="00F42C8A" w:rsidRPr="00B96A30">
        <w:t>Another way to keep a conversation moving is to summarize what has been discu</w:t>
      </w:r>
      <w:r w:rsidR="006D0376" w:rsidRPr="00B96A30">
        <w:t>sse</w:t>
      </w:r>
      <w:r w:rsidR="00F42C8A" w:rsidRPr="00B96A30">
        <w:t>d, or</w:t>
      </w:r>
      <w:r w:rsidR="003C5D82">
        <w:t>,</w:t>
      </w:r>
      <w:r w:rsidR="00F42C8A" w:rsidRPr="00B96A30">
        <w:t xml:space="preserve"> </w:t>
      </w:r>
      <w:r w:rsidR="003C5D82" w:rsidRPr="00B96A30">
        <w:t>every now and then</w:t>
      </w:r>
      <w:r w:rsidR="003C5D82">
        <w:t>,</w:t>
      </w:r>
      <w:r w:rsidR="003C5D82" w:rsidRPr="00B96A30">
        <w:t xml:space="preserve"> summarize </w:t>
      </w:r>
      <w:r w:rsidR="00F42C8A" w:rsidRPr="00B96A30">
        <w:t xml:space="preserve">what you heard from the other person. </w:t>
      </w:r>
    </w:p>
    <w:p w14:paraId="64C19D8C" w14:textId="77777777" w:rsidR="00F53397" w:rsidRPr="00B96A30" w:rsidRDefault="00F42C8A" w:rsidP="00F53397">
      <w:r w:rsidRPr="00B96A30">
        <w:t>A</w:t>
      </w:r>
      <w:r w:rsidR="005F4910" w:rsidRPr="00B96A30">
        <w:t xml:space="preserve"> summary can communicate that you are really listening, and that you have taken stock of everything the other person has said. More so, it gives a sense of movement to the conve</w:t>
      </w:r>
      <w:r w:rsidR="00717E4F" w:rsidRPr="00B96A30">
        <w:t>rsation, because summaries say that one part of the conversation is over, and that it’s time to move on to another part.</w:t>
      </w:r>
    </w:p>
    <w:p w14:paraId="72C5F4A0" w14:textId="77777777" w:rsidR="00627D24" w:rsidRPr="00B96A30" w:rsidRDefault="003E1A42" w:rsidP="00627D24">
      <w:r w:rsidRPr="00B96A30">
        <w:t xml:space="preserve">Note that in repetition you don’t necessarily have to repeat the same exact phase. You can make changes necessary to make the repetition more effective. </w:t>
      </w:r>
    </w:p>
    <w:p w14:paraId="2F468620" w14:textId="77777777" w:rsidR="00627D24" w:rsidRPr="00B96A30" w:rsidRDefault="00627D24" w:rsidP="00627D24">
      <w:r w:rsidRPr="00B96A30">
        <w:br w:type="page"/>
      </w:r>
    </w:p>
    <w:p w14:paraId="3F9457F6" w14:textId="77777777" w:rsidR="003E1A42" w:rsidRPr="00B96A30" w:rsidRDefault="001A40D9" w:rsidP="001A40D9">
      <w:pPr>
        <w:jc w:val="both"/>
      </w:pPr>
      <w:r w:rsidRPr="00B96A30">
        <w:lastRenderedPageBreak/>
        <w:t xml:space="preserve">The following conversation </w:t>
      </w:r>
      <w:r w:rsidR="00AA568A" w:rsidRPr="00B96A30">
        <w:t>excerpts illustrate</w:t>
      </w:r>
      <w:r w:rsidRPr="00B96A30">
        <w:t xml:space="preserve"> how summary questions can move a conversation along:</w:t>
      </w:r>
    </w:p>
    <w:p w14:paraId="38FF4625" w14:textId="77777777" w:rsidR="001A40D9" w:rsidRPr="00B96A30" w:rsidRDefault="001A40D9" w:rsidP="001A40D9">
      <w:pPr>
        <w:jc w:val="both"/>
      </w:pPr>
      <w:r w:rsidRPr="00B96A30">
        <w:t>Excerpt 1:</w:t>
      </w:r>
    </w:p>
    <w:p w14:paraId="3432C1C0" w14:textId="77777777" w:rsidR="001A40D9" w:rsidRPr="00B96A30" w:rsidRDefault="001A40D9" w:rsidP="001A40D9">
      <w:pPr>
        <w:jc w:val="both"/>
      </w:pPr>
      <w:r w:rsidRPr="00B96A30">
        <w:rPr>
          <w:b/>
        </w:rPr>
        <w:t>Person A</w:t>
      </w:r>
      <w:r w:rsidRPr="00B96A30">
        <w:t xml:space="preserve">:  I’m really geared up for this coming marathon! I changed </w:t>
      </w:r>
      <w:r w:rsidR="00271B3E" w:rsidRPr="00B96A30">
        <w:t xml:space="preserve">my diet, hired a </w:t>
      </w:r>
      <w:r w:rsidR="00026637" w:rsidRPr="00B96A30">
        <w:t>trainer</w:t>
      </w:r>
      <w:r w:rsidR="00271B3E" w:rsidRPr="00B96A30">
        <w:t xml:space="preserve">, and I’ve been </w:t>
      </w:r>
      <w:r w:rsidRPr="00B96A30">
        <w:t>pract</w:t>
      </w:r>
      <w:r w:rsidR="00271B3E" w:rsidRPr="00B96A30">
        <w:t>icing</w:t>
      </w:r>
      <w:r w:rsidRPr="00B96A30">
        <w:t xml:space="preserve"> 3-4 hours a day. I’</w:t>
      </w:r>
      <w:r w:rsidR="00271B3E" w:rsidRPr="00B96A30">
        <w:t xml:space="preserve">ve never felt more in shape; I feel that I </w:t>
      </w:r>
      <w:r w:rsidR="008678A1" w:rsidRPr="00B96A30">
        <w:t>have a real shot at winning this!</w:t>
      </w:r>
    </w:p>
    <w:p w14:paraId="1A3FA118" w14:textId="77777777" w:rsidR="001A40D9" w:rsidRPr="00B96A30" w:rsidRDefault="008678A1" w:rsidP="001A40D9">
      <w:pPr>
        <w:jc w:val="both"/>
      </w:pPr>
      <w:r w:rsidRPr="00B96A30">
        <w:rPr>
          <w:b/>
        </w:rPr>
        <w:t>Person B</w:t>
      </w:r>
      <w:r w:rsidRPr="00B96A30">
        <w:t xml:space="preserve">: </w:t>
      </w:r>
      <w:r w:rsidR="00964D5F">
        <w:rPr>
          <w:i/>
        </w:rPr>
        <w:t>Y</w:t>
      </w:r>
      <w:r w:rsidR="005D5C8D" w:rsidRPr="00B96A30">
        <w:rPr>
          <w:i/>
        </w:rPr>
        <w:t>ou’re really invested in this</w:t>
      </w:r>
      <w:r w:rsidR="00964D5F">
        <w:rPr>
          <w:i/>
        </w:rPr>
        <w:t xml:space="preserve"> marathon; you really think you have a chance to win</w:t>
      </w:r>
      <w:r w:rsidR="005D5C8D" w:rsidRPr="00B96A30">
        <w:rPr>
          <w:i/>
        </w:rPr>
        <w:t>?</w:t>
      </w:r>
    </w:p>
    <w:p w14:paraId="1613CDFE" w14:textId="77777777" w:rsidR="001A40D9" w:rsidRPr="00B96A30" w:rsidRDefault="001A40D9" w:rsidP="001A40D9">
      <w:pPr>
        <w:jc w:val="both"/>
      </w:pPr>
      <w:r w:rsidRPr="00B96A30">
        <w:rPr>
          <w:b/>
        </w:rPr>
        <w:t>Person A</w:t>
      </w:r>
      <w:r w:rsidR="00026637" w:rsidRPr="00B96A30">
        <w:t xml:space="preserve">: </w:t>
      </w:r>
      <w:r w:rsidRPr="00B96A30">
        <w:t>Yes. Amazing, i</w:t>
      </w:r>
      <w:r w:rsidR="00964D5F">
        <w:t>sn’t it!</w:t>
      </w:r>
      <w:r w:rsidRPr="00B96A30">
        <w:t xml:space="preserve"> </w:t>
      </w:r>
    </w:p>
    <w:p w14:paraId="10D24C90" w14:textId="77777777" w:rsidR="00AA568A" w:rsidRPr="00B96A30" w:rsidRDefault="00AA568A" w:rsidP="00AA568A">
      <w:pPr>
        <w:jc w:val="both"/>
      </w:pPr>
      <w:r w:rsidRPr="00B96A30">
        <w:t>Excerpt 2:</w:t>
      </w:r>
    </w:p>
    <w:p w14:paraId="6ECFE822" w14:textId="693E6CE3" w:rsidR="00AA568A" w:rsidRPr="00B96A30" w:rsidRDefault="00AA568A" w:rsidP="00AA568A">
      <w:pPr>
        <w:jc w:val="both"/>
      </w:pPr>
      <w:bookmarkStart w:id="84" w:name="_Hlk103931280"/>
      <w:r w:rsidRPr="00B96A30">
        <w:rPr>
          <w:b/>
        </w:rPr>
        <w:t>Person A</w:t>
      </w:r>
      <w:r w:rsidRPr="00B96A30">
        <w:t>:  I want this project to be one of the most successful for this trimester.</w:t>
      </w:r>
      <w:bookmarkEnd w:id="84"/>
      <w:r w:rsidRPr="00B96A30">
        <w:t xml:space="preserve"> We’ve had a run of bad luck the past month, and we need a big break to recoup it all. Judging by the projections the accounting department made, I think we’re right on track! </w:t>
      </w:r>
    </w:p>
    <w:p w14:paraId="3909468E" w14:textId="77777777" w:rsidR="00781F95" w:rsidRPr="00B96A30" w:rsidRDefault="00AA568A" w:rsidP="00AA568A">
      <w:pPr>
        <w:jc w:val="both"/>
      </w:pPr>
      <w:r w:rsidRPr="00B96A30">
        <w:rPr>
          <w:b/>
        </w:rPr>
        <w:t>Person B</w:t>
      </w:r>
      <w:r w:rsidRPr="00B96A30">
        <w:t xml:space="preserve">: </w:t>
      </w:r>
      <w:r w:rsidR="00781F95" w:rsidRPr="00B96A30">
        <w:t>That’s great! How can I help?</w:t>
      </w:r>
    </w:p>
    <w:p w14:paraId="33E48623" w14:textId="77777777" w:rsidR="00AA568A" w:rsidRPr="00B96A30" w:rsidRDefault="00781F95" w:rsidP="00AA568A">
      <w:pPr>
        <w:jc w:val="both"/>
      </w:pPr>
      <w:r w:rsidRPr="00B96A30">
        <w:rPr>
          <w:b/>
        </w:rPr>
        <w:t>Person A</w:t>
      </w:r>
      <w:r w:rsidRPr="00B96A30">
        <w:t>: We need a design person. You’re good at art, right? Can you make us a logo?</w:t>
      </w:r>
    </w:p>
    <w:p w14:paraId="60FAAA4E" w14:textId="77777777" w:rsidR="00781F95" w:rsidRPr="00B96A30" w:rsidRDefault="00781F95" w:rsidP="00AA568A">
      <w:pPr>
        <w:jc w:val="both"/>
      </w:pPr>
      <w:r w:rsidRPr="00B96A30">
        <w:rPr>
          <w:b/>
        </w:rPr>
        <w:t>Person B</w:t>
      </w:r>
      <w:r w:rsidRPr="00B96A30">
        <w:t>: Sure. Just give me the specs you want and I’m on it.</w:t>
      </w:r>
    </w:p>
    <w:p w14:paraId="0B645804" w14:textId="77777777" w:rsidR="00781F95" w:rsidRPr="00B96A30" w:rsidRDefault="00781F95" w:rsidP="00781F95">
      <w:pPr>
        <w:jc w:val="both"/>
      </w:pPr>
      <w:r w:rsidRPr="00B96A30">
        <w:rPr>
          <w:b/>
        </w:rPr>
        <w:t>Person A</w:t>
      </w:r>
      <w:r w:rsidRPr="00B96A30">
        <w:t>: And a pamphlet as well?</w:t>
      </w:r>
      <w:r w:rsidR="00C14FB9" w:rsidRPr="00B96A30">
        <w:t xml:space="preserve"> One that has all</w:t>
      </w:r>
      <w:r w:rsidR="00026637" w:rsidRPr="00B96A30">
        <w:t xml:space="preserve"> of</w:t>
      </w:r>
      <w:r w:rsidR="00C14FB9" w:rsidRPr="00B96A30">
        <w:t xml:space="preserve"> the company colors in it. Same with the logo! </w:t>
      </w:r>
    </w:p>
    <w:p w14:paraId="23915797" w14:textId="77777777" w:rsidR="00C14FB9" w:rsidRPr="00B96A30" w:rsidRDefault="00C14FB9" w:rsidP="00C14FB9">
      <w:pPr>
        <w:jc w:val="both"/>
      </w:pPr>
      <w:r w:rsidRPr="00B96A30">
        <w:rPr>
          <w:b/>
        </w:rPr>
        <w:t>Person B</w:t>
      </w:r>
      <w:r w:rsidRPr="00B96A30">
        <w:t xml:space="preserve">: No problem. </w:t>
      </w:r>
      <w:r w:rsidRPr="00B96A30">
        <w:rPr>
          <w:i/>
        </w:rPr>
        <w:t>Let me see if I understood you right. You need a pamphlet and a logo with the company colors in it. Is this correct?</w:t>
      </w:r>
    </w:p>
    <w:p w14:paraId="19D9EFEF" w14:textId="77777777" w:rsidR="00C14FB9" w:rsidRPr="00B96A30" w:rsidRDefault="00C14FB9" w:rsidP="00C14FB9">
      <w:pPr>
        <w:jc w:val="both"/>
      </w:pPr>
      <w:r w:rsidRPr="00B96A30">
        <w:rPr>
          <w:b/>
        </w:rPr>
        <w:t>Person A:</w:t>
      </w:r>
      <w:r w:rsidRPr="00B96A30">
        <w:t xml:space="preserve"> That’s it. Thanks! </w:t>
      </w:r>
    </w:p>
    <w:p w14:paraId="58D66084" w14:textId="77777777" w:rsidR="001640FB" w:rsidRPr="00B96A30" w:rsidRDefault="001640FB" w:rsidP="001640FB"/>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2CB2A10C" w14:textId="77777777" w:rsidTr="00C20B22">
        <w:tc>
          <w:tcPr>
            <w:tcW w:w="2448" w:type="dxa"/>
            <w:vAlign w:val="center"/>
          </w:tcPr>
          <w:p w14:paraId="334186BD"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73DAD1E1" w14:textId="77777777" w:rsidR="00C20B22" w:rsidRPr="00687D7A" w:rsidRDefault="00C20B22" w:rsidP="00C20B22">
            <w:pPr>
              <w:rPr>
                <w:rStyle w:val="TableTextInstructor"/>
                <w:color w:val="000000" w:themeColor="text1"/>
              </w:rPr>
            </w:pPr>
            <w:r w:rsidRPr="00687D7A">
              <w:rPr>
                <w:rStyle w:val="TableTextInstructor"/>
                <w:color w:val="000000" w:themeColor="text1"/>
              </w:rPr>
              <w:t>5 minutes</w:t>
            </w:r>
          </w:p>
        </w:tc>
      </w:tr>
      <w:tr w:rsidR="00C20B22" w:rsidRPr="00B96A30" w14:paraId="47EFDBA7" w14:textId="77777777" w:rsidTr="00687D7A">
        <w:tc>
          <w:tcPr>
            <w:tcW w:w="2448" w:type="dxa"/>
            <w:shd w:val="clear" w:color="auto" w:fill="D9D9D9" w:themeFill="background1" w:themeFillShade="D9"/>
            <w:vAlign w:val="center"/>
          </w:tcPr>
          <w:p w14:paraId="5BD90A05"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306258A7" w14:textId="77777777" w:rsidR="00C20B22" w:rsidRPr="00687D7A" w:rsidRDefault="00C20B22" w:rsidP="00C20B22">
            <w:pPr>
              <w:rPr>
                <w:rStyle w:val="TableTextInstructor"/>
                <w:color w:val="000000" w:themeColor="text1"/>
              </w:rPr>
            </w:pPr>
            <w:r w:rsidRPr="00687D7A">
              <w:rPr>
                <w:rStyle w:val="TableTextInstructor"/>
                <w:color w:val="000000" w:themeColor="text1"/>
              </w:rPr>
              <w:t>To illustrate how summary questions can help in moving a conversation along.</w:t>
            </w:r>
          </w:p>
        </w:tc>
      </w:tr>
      <w:tr w:rsidR="00C20B22" w:rsidRPr="00B96A30" w14:paraId="72E3B453" w14:textId="77777777" w:rsidTr="00C20B22">
        <w:tc>
          <w:tcPr>
            <w:tcW w:w="2448" w:type="dxa"/>
            <w:vAlign w:val="center"/>
          </w:tcPr>
          <w:p w14:paraId="57CA7F77"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0E88E45B" w14:textId="1B5E0B9C" w:rsidR="00C20B22" w:rsidRPr="00687D7A" w:rsidRDefault="00C20B22" w:rsidP="00C20B22">
            <w:pPr>
              <w:rPr>
                <w:rStyle w:val="TableTextInstructor"/>
                <w:color w:val="000000" w:themeColor="text1"/>
              </w:rPr>
            </w:pPr>
            <w:r w:rsidRPr="00687D7A">
              <w:rPr>
                <w:rStyle w:val="TableTextInstructor"/>
                <w:color w:val="000000" w:themeColor="text1"/>
              </w:rPr>
              <w:t xml:space="preserve">Another way to keep a conversation moving is to summarize what has been discussed, or what you heard from the other person.  </w:t>
            </w:r>
          </w:p>
          <w:p w14:paraId="34AD2EA8" w14:textId="77777777" w:rsidR="00C20B22" w:rsidRPr="00687D7A" w:rsidRDefault="00C20B22" w:rsidP="00C20B22">
            <w:pPr>
              <w:rPr>
                <w:rStyle w:val="TableTextInstructor"/>
                <w:color w:val="000000" w:themeColor="text1"/>
              </w:rPr>
            </w:pPr>
            <w:r w:rsidRPr="00687D7A">
              <w:rPr>
                <w:rStyle w:val="TableTextInstructor"/>
                <w:color w:val="000000" w:themeColor="text1"/>
              </w:rPr>
              <w:t>A summary can communicate that you are really listening, and that you have taken stock of everything the other person has said. More so, it gives a sense of movement to the conversation, because summaries say that one part of the conversation is over, and that it’s time to move on to another part.</w:t>
            </w:r>
          </w:p>
        </w:tc>
      </w:tr>
      <w:tr w:rsidR="00C20B22" w:rsidRPr="00B96A30" w14:paraId="27FF6CD8" w14:textId="77777777" w:rsidTr="00687D7A">
        <w:tc>
          <w:tcPr>
            <w:tcW w:w="2448" w:type="dxa"/>
            <w:shd w:val="clear" w:color="auto" w:fill="D9D9D9" w:themeFill="background1" w:themeFillShade="D9"/>
            <w:vAlign w:val="center"/>
          </w:tcPr>
          <w:p w14:paraId="2489D76E"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571A536D" w14:textId="77777777" w:rsidR="00C20B22" w:rsidRPr="00687D7A" w:rsidRDefault="00D83AE2" w:rsidP="001640FB">
            <w:pPr>
              <w:rPr>
                <w:rStyle w:val="TableTextInstructor"/>
                <w:color w:val="000000" w:themeColor="text1"/>
              </w:rPr>
            </w:pPr>
            <w:r w:rsidRPr="00687D7A">
              <w:rPr>
                <w:color w:val="000000" w:themeColor="text1"/>
              </w:rPr>
              <w:t>Flip chart paper and marker.</w:t>
            </w:r>
          </w:p>
        </w:tc>
      </w:tr>
      <w:tr w:rsidR="00C20B22" w:rsidRPr="00B96A30" w14:paraId="72231869" w14:textId="77777777" w:rsidTr="00C20B22">
        <w:trPr>
          <w:trHeight w:val="440"/>
        </w:trPr>
        <w:tc>
          <w:tcPr>
            <w:tcW w:w="2448" w:type="dxa"/>
            <w:vAlign w:val="center"/>
          </w:tcPr>
          <w:p w14:paraId="0CFF51B2"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Recommended Activity</w:t>
            </w:r>
          </w:p>
        </w:tc>
        <w:tc>
          <w:tcPr>
            <w:tcW w:w="7128" w:type="dxa"/>
            <w:vAlign w:val="center"/>
          </w:tcPr>
          <w:p w14:paraId="39EDC81F" w14:textId="77777777" w:rsidR="00C20B22" w:rsidRPr="00687D7A" w:rsidRDefault="00C20B22" w:rsidP="00C20B22">
            <w:pPr>
              <w:rPr>
                <w:rStyle w:val="TableTextInstructor"/>
                <w:color w:val="000000" w:themeColor="text1"/>
              </w:rPr>
            </w:pPr>
            <w:r w:rsidRPr="00687D7A">
              <w:rPr>
                <w:rStyle w:val="TableTextInstructor"/>
                <w:color w:val="000000" w:themeColor="text1"/>
              </w:rPr>
              <w:t>Refer to the activity presented in the previous section (“Asking for Examples”), which is an activity meant for all sections of this module on “Moving the Conversation Along.”</w:t>
            </w:r>
          </w:p>
        </w:tc>
      </w:tr>
      <w:tr w:rsidR="00C20B22" w:rsidRPr="00B96A30" w14:paraId="736FA71B" w14:textId="77777777" w:rsidTr="00687D7A">
        <w:tc>
          <w:tcPr>
            <w:tcW w:w="2448" w:type="dxa"/>
            <w:tcBorders>
              <w:bottom w:val="single" w:sz="4" w:space="0" w:color="1F497D"/>
            </w:tcBorders>
            <w:shd w:val="clear" w:color="auto" w:fill="D9D9D9" w:themeFill="background1" w:themeFillShade="D9"/>
            <w:vAlign w:val="center"/>
          </w:tcPr>
          <w:p w14:paraId="476C7B77"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tcBorders>
              <w:bottom w:val="single" w:sz="4" w:space="0" w:color="1F497D"/>
            </w:tcBorders>
            <w:shd w:val="clear" w:color="auto" w:fill="D9D9D9" w:themeFill="background1" w:themeFillShade="D9"/>
            <w:vAlign w:val="center"/>
          </w:tcPr>
          <w:p w14:paraId="27C95FDF" w14:textId="77777777" w:rsidR="00C20B22" w:rsidRPr="00687D7A" w:rsidRDefault="00C20B22" w:rsidP="00C20B22">
            <w:pPr>
              <w:rPr>
                <w:rStyle w:val="TableTextInstructor"/>
                <w:color w:val="000000" w:themeColor="text1"/>
              </w:rPr>
            </w:pPr>
            <w:r w:rsidRPr="00687D7A">
              <w:rPr>
                <w:rStyle w:val="TableTextInstructor"/>
                <w:color w:val="000000" w:themeColor="text1"/>
              </w:rPr>
              <w:t>Provide examples of how summary questions can move a conversation along.</w:t>
            </w:r>
          </w:p>
        </w:tc>
      </w:tr>
      <w:tr w:rsidR="00C20B22" w:rsidRPr="00B96A30" w14:paraId="3AEA6A1F" w14:textId="77777777" w:rsidTr="00C20B22">
        <w:tc>
          <w:tcPr>
            <w:tcW w:w="2448" w:type="dxa"/>
            <w:shd w:val="clear" w:color="auto" w:fill="auto"/>
            <w:vAlign w:val="center"/>
          </w:tcPr>
          <w:p w14:paraId="1D6AA063"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shd w:val="clear" w:color="auto" w:fill="auto"/>
            <w:vAlign w:val="center"/>
          </w:tcPr>
          <w:p w14:paraId="1E97A6E5" w14:textId="77777777" w:rsidR="00C20B22" w:rsidRPr="00687D7A" w:rsidRDefault="00C20B22" w:rsidP="00C20B22">
            <w:pPr>
              <w:rPr>
                <w:rStyle w:val="TableTextInstructor"/>
                <w:color w:val="000000" w:themeColor="text1"/>
              </w:rPr>
            </w:pPr>
            <w:r w:rsidRPr="00687D7A">
              <w:rPr>
                <w:rStyle w:val="TableTextInstructor"/>
                <w:color w:val="000000" w:themeColor="text1"/>
              </w:rPr>
              <w:t>What is the expected effect of asking a summary question on a conversation partner?</w:t>
            </w:r>
          </w:p>
        </w:tc>
      </w:tr>
    </w:tbl>
    <w:p w14:paraId="4DF5F350" w14:textId="77777777" w:rsidR="00BD2177" w:rsidRPr="00B96A30" w:rsidRDefault="00BD2177" w:rsidP="00C14FB9">
      <w:pPr>
        <w:jc w:val="both"/>
      </w:pPr>
    </w:p>
    <w:p w14:paraId="6F842BE9" w14:textId="754C09D3" w:rsidR="002F112B" w:rsidRPr="00B96A30" w:rsidRDefault="002F112B" w:rsidP="002F112B">
      <w:pPr>
        <w:pStyle w:val="Heading2"/>
      </w:pPr>
      <w:bookmarkStart w:id="85" w:name="_Toc114753902"/>
      <w:r w:rsidRPr="00B96A30">
        <w:t>Asking for Clarity and Completeness</w:t>
      </w:r>
      <w:bookmarkEnd w:id="85"/>
    </w:p>
    <w:p w14:paraId="3C958068" w14:textId="77777777" w:rsidR="00A6042D" w:rsidRPr="00B96A30" w:rsidRDefault="00627D24" w:rsidP="002F112B">
      <w:pPr>
        <w:tabs>
          <w:tab w:val="left" w:pos="4035"/>
        </w:tabs>
      </w:pPr>
      <w:r w:rsidRPr="00B96A30">
        <w:rPr>
          <w:noProof/>
          <w:lang w:val="en-CA" w:eastAsia="en-CA" w:bidi="ar-SA"/>
        </w:rPr>
        <w:drawing>
          <wp:anchor distT="0" distB="0" distL="114300" distR="114300" simplePos="0" relativeHeight="251653120" behindDoc="0" locked="0" layoutInCell="1" allowOverlap="1" wp14:anchorId="57B94AE6" wp14:editId="7168BD52">
            <wp:simplePos x="0" y="0"/>
            <wp:positionH relativeFrom="margin">
              <wp:posOffset>34290</wp:posOffset>
            </wp:positionH>
            <wp:positionV relativeFrom="paragraph">
              <wp:posOffset>56515</wp:posOffset>
            </wp:positionV>
            <wp:extent cx="1097280" cy="934085"/>
            <wp:effectExtent l="0" t="0" r="7620" b="0"/>
            <wp:wrapSquare wrapText="bothSides"/>
            <wp:docPr id="294" name="Picture 294" descr="C:\Users\Darren\AppData\Local\Microsoft\Windows\Temporary Internet Files\Content.IE5\1JXY5E11\MC90044152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Darren\AppData\Local\Microsoft\Windows\Temporary Internet Files\Content.IE5\1JXY5E11\MC900441523[1].wmf"/>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97280" cy="934085"/>
                    </a:xfrm>
                    <a:prstGeom prst="rect">
                      <a:avLst/>
                    </a:prstGeom>
                    <a:noFill/>
                    <a:ln>
                      <a:noFill/>
                    </a:ln>
                  </pic:spPr>
                </pic:pic>
              </a:graphicData>
            </a:graphic>
          </wp:anchor>
        </w:drawing>
      </w:r>
      <w:r w:rsidR="00770506" w:rsidRPr="00B96A30">
        <w:t>H</w:t>
      </w:r>
      <w:r w:rsidR="003531E3" w:rsidRPr="00B96A30">
        <w:t xml:space="preserve">ere’s another way of moving a conversation along: asking for clarity and completeness. </w:t>
      </w:r>
    </w:p>
    <w:p w14:paraId="4E6BEBE0" w14:textId="10850843" w:rsidR="00770506" w:rsidRPr="00B96A30" w:rsidRDefault="00A6042D" w:rsidP="002F112B">
      <w:pPr>
        <w:tabs>
          <w:tab w:val="left" w:pos="4035"/>
        </w:tabs>
      </w:pPr>
      <w:r w:rsidRPr="00B96A30">
        <w:t xml:space="preserve">It is important to verify your understanding of communication, </w:t>
      </w:r>
      <w:r w:rsidR="00A15D75" w:rsidRPr="00B96A30">
        <w:t xml:space="preserve">and </w:t>
      </w:r>
      <w:r w:rsidR="00627D24" w:rsidRPr="00B96A30">
        <w:t>see if you have accurate and</w:t>
      </w:r>
      <w:r w:rsidRPr="00B96A30">
        <w:t xml:space="preserve"> complete information. </w:t>
      </w:r>
      <w:r w:rsidR="003531E3" w:rsidRPr="00B96A30">
        <w:t xml:space="preserve">Often, </w:t>
      </w:r>
      <w:bookmarkStart w:id="86" w:name="_Hlk92793379"/>
      <w:r w:rsidR="003531E3" w:rsidRPr="00B96A30">
        <w:t xml:space="preserve">a speaker presumes that </w:t>
      </w:r>
      <w:r w:rsidR="00493438">
        <w:t>they have been</w:t>
      </w:r>
      <w:r w:rsidR="003531E3" w:rsidRPr="00B96A30">
        <w:t xml:space="preserve"> understood, and therefore</w:t>
      </w:r>
      <w:r w:rsidR="00A15D75" w:rsidRPr="00B96A30">
        <w:t xml:space="preserve"> </w:t>
      </w:r>
      <w:r w:rsidR="008C4E0D" w:rsidRPr="00B96A30">
        <w:t xml:space="preserve">tend to miss </w:t>
      </w:r>
      <w:r w:rsidR="00A15D75" w:rsidRPr="00B96A30">
        <w:t>certain details</w:t>
      </w:r>
      <w:r w:rsidR="008C4E0D" w:rsidRPr="00B96A30">
        <w:t xml:space="preserve">. </w:t>
      </w:r>
      <w:bookmarkEnd w:id="86"/>
      <w:r w:rsidR="009E7F2A" w:rsidRPr="00B96A30">
        <w:t xml:space="preserve">They may </w:t>
      </w:r>
      <w:r w:rsidRPr="00B96A30">
        <w:t>think</w:t>
      </w:r>
      <w:r w:rsidR="009E7F2A" w:rsidRPr="00B96A30">
        <w:t xml:space="preserve"> that they have the same frame of reference </w:t>
      </w:r>
      <w:r w:rsidR="00493438">
        <w:t>as</w:t>
      </w:r>
      <w:r w:rsidR="009E7F2A" w:rsidRPr="00B96A30">
        <w:t xml:space="preserve"> the other person, and consequently d</w:t>
      </w:r>
      <w:r w:rsidR="00493438">
        <w:t>o</w:t>
      </w:r>
      <w:r w:rsidR="009E7F2A" w:rsidRPr="00B96A30">
        <w:t xml:space="preserve"> not expand on the meaning of their statements.</w:t>
      </w:r>
      <w:r w:rsidRPr="00B96A30">
        <w:t xml:space="preserve"> </w:t>
      </w:r>
      <w:bookmarkStart w:id="87" w:name="_Hlk92792102"/>
      <w:r w:rsidR="00A15D75" w:rsidRPr="00B96A30">
        <w:t>At times, intense emotions, like excitement can result in lack of clarity and completeness in communication.</w:t>
      </w:r>
      <w:bookmarkEnd w:id="87"/>
    </w:p>
    <w:p w14:paraId="1D44BEE7" w14:textId="77777777" w:rsidR="002F112B" w:rsidRPr="00B96A30" w:rsidRDefault="00770506" w:rsidP="002F112B">
      <w:pPr>
        <w:tabs>
          <w:tab w:val="left" w:pos="4035"/>
        </w:tabs>
      </w:pPr>
      <w:r w:rsidRPr="00B96A30">
        <w:t>Asking for clarity and completeness can give your conversation depth and richness of idea. It can also communicate your sincere desire to understand what the other person is saying.</w:t>
      </w:r>
      <w:r w:rsidR="00A6042D" w:rsidRPr="00B96A30">
        <w:t xml:space="preserve"> </w:t>
      </w:r>
    </w:p>
    <w:p w14:paraId="715C652E" w14:textId="77777777" w:rsidR="0089665B" w:rsidRPr="00B96A30" w:rsidRDefault="0089665B" w:rsidP="0089665B">
      <w:pPr>
        <w:jc w:val="both"/>
      </w:pPr>
      <w:r w:rsidRPr="00B96A30">
        <w:t>The following conversation excerpt illustrate</w:t>
      </w:r>
      <w:r w:rsidR="00B75957" w:rsidRPr="00B96A30">
        <w:t>s</w:t>
      </w:r>
      <w:r w:rsidRPr="00B96A30">
        <w:t xml:space="preserve"> how asking for clarity and completeness can move a conversation along:</w:t>
      </w:r>
    </w:p>
    <w:p w14:paraId="00A27792" w14:textId="77777777" w:rsidR="0089665B" w:rsidRPr="00B96A30" w:rsidRDefault="0089665B" w:rsidP="0089665B">
      <w:pPr>
        <w:jc w:val="both"/>
      </w:pPr>
      <w:r w:rsidRPr="00B96A30">
        <w:t>Excerpt 1:</w:t>
      </w:r>
    </w:p>
    <w:p w14:paraId="73D1D834" w14:textId="77777777" w:rsidR="0089665B" w:rsidRPr="00B96A30" w:rsidRDefault="0089665B" w:rsidP="0089665B">
      <w:pPr>
        <w:jc w:val="both"/>
      </w:pPr>
      <w:r w:rsidRPr="00B96A30">
        <w:rPr>
          <w:b/>
        </w:rPr>
        <w:t>Person A</w:t>
      </w:r>
      <w:r w:rsidRPr="00B96A30">
        <w:t>:  My 7-year old daughter wants to become an actress! She’s been begging me to enroll her in this intensive acting community workshop, but I’m afraid it will just spoil her.</w:t>
      </w:r>
    </w:p>
    <w:p w14:paraId="54603DA0" w14:textId="77777777" w:rsidR="0089665B" w:rsidRPr="00B96A30" w:rsidRDefault="0089665B" w:rsidP="0089665B">
      <w:pPr>
        <w:jc w:val="both"/>
        <w:rPr>
          <w:i/>
        </w:rPr>
      </w:pPr>
      <w:r w:rsidRPr="00B96A30">
        <w:rPr>
          <w:b/>
        </w:rPr>
        <w:t>Person B</w:t>
      </w:r>
      <w:r w:rsidRPr="00B96A30">
        <w:t xml:space="preserve">:  </w:t>
      </w:r>
      <w:r w:rsidRPr="00B96A30">
        <w:rPr>
          <w:i/>
        </w:rPr>
        <w:t>I don’t understand. What do you mean by ‘it will just spoil her’?</w:t>
      </w:r>
    </w:p>
    <w:p w14:paraId="0B28F660" w14:textId="77777777" w:rsidR="0089665B" w:rsidRPr="00B96A30" w:rsidRDefault="0089665B" w:rsidP="0089665B">
      <w:pPr>
        <w:jc w:val="both"/>
      </w:pPr>
      <w:r w:rsidRPr="00B96A30">
        <w:rPr>
          <w:b/>
        </w:rPr>
        <w:t>Person A</w:t>
      </w:r>
      <w:r w:rsidRPr="00B96A30">
        <w:t xml:space="preserve">: </w:t>
      </w:r>
      <w:r w:rsidR="00B75957" w:rsidRPr="00B96A30">
        <w:t>You know…I think it will indulge her too much. I want her to grow up disciplined by school and household chores. I don’t want her to be like many</w:t>
      </w:r>
      <w:r w:rsidR="002D4FE0">
        <w:t xml:space="preserve"> young stars nowadays, who don</w:t>
      </w:r>
      <w:r w:rsidR="00B75957" w:rsidRPr="00B96A30">
        <w:t xml:space="preserve">’t seem to know what’s real and what’s not. </w:t>
      </w:r>
    </w:p>
    <w:p w14:paraId="3D806CC9" w14:textId="77777777" w:rsidR="00B75957" w:rsidRPr="00B96A30" w:rsidRDefault="00B75957" w:rsidP="0089665B">
      <w:pPr>
        <w:jc w:val="both"/>
      </w:pPr>
      <w:r w:rsidRPr="00B96A30">
        <w:rPr>
          <w:b/>
        </w:rPr>
        <w:t>Person B</w:t>
      </w:r>
      <w:r w:rsidRPr="00B96A30">
        <w:t xml:space="preserve">: </w:t>
      </w:r>
      <w:r w:rsidRPr="00B96A30">
        <w:rPr>
          <w:i/>
        </w:rPr>
        <w:t xml:space="preserve">I think I understand what you mean. Are you saying that she’ll miss the </w:t>
      </w:r>
      <w:r w:rsidR="00812F0D" w:rsidRPr="00B96A30">
        <w:rPr>
          <w:i/>
        </w:rPr>
        <w:t>normal demands of everyday that keeps people grounded?</w:t>
      </w:r>
    </w:p>
    <w:p w14:paraId="02DA1F6F" w14:textId="77777777" w:rsidR="00C20B22" w:rsidRPr="00B96A30" w:rsidRDefault="00812F0D" w:rsidP="00860565">
      <w:r w:rsidRPr="00B96A30">
        <w:rPr>
          <w:b/>
        </w:rPr>
        <w:t>Person A</w:t>
      </w:r>
      <w:r w:rsidRPr="00B96A30">
        <w:t>: Exactly!</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EA38F8" w:rsidRPr="00B96A30" w14:paraId="0FCEA0E7" w14:textId="77777777" w:rsidTr="00C20B22">
        <w:tc>
          <w:tcPr>
            <w:tcW w:w="2448" w:type="dxa"/>
            <w:vAlign w:val="center"/>
          </w:tcPr>
          <w:p w14:paraId="04F49296"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 xml:space="preserve">Estimated Time </w:t>
            </w:r>
          </w:p>
        </w:tc>
        <w:tc>
          <w:tcPr>
            <w:tcW w:w="7128" w:type="dxa"/>
            <w:vAlign w:val="center"/>
          </w:tcPr>
          <w:p w14:paraId="35A82CE2" w14:textId="77777777" w:rsidR="00C20B22" w:rsidRPr="00687D7A" w:rsidRDefault="00C20B22" w:rsidP="00C20B22">
            <w:pPr>
              <w:rPr>
                <w:rStyle w:val="TableTextInstructor"/>
                <w:color w:val="000000" w:themeColor="text1"/>
              </w:rPr>
            </w:pPr>
            <w:r w:rsidRPr="00687D7A">
              <w:rPr>
                <w:rStyle w:val="TableTextInstructor"/>
                <w:color w:val="000000" w:themeColor="text1"/>
              </w:rPr>
              <w:t>15 minutes</w:t>
            </w:r>
          </w:p>
        </w:tc>
      </w:tr>
      <w:tr w:rsidR="00204C00" w:rsidRPr="00B96A30" w14:paraId="7DF28211" w14:textId="77777777" w:rsidTr="00687D7A">
        <w:tc>
          <w:tcPr>
            <w:tcW w:w="2448" w:type="dxa"/>
            <w:shd w:val="clear" w:color="auto" w:fill="D9D9D9" w:themeFill="background1" w:themeFillShade="D9"/>
            <w:vAlign w:val="center"/>
          </w:tcPr>
          <w:p w14:paraId="04FF7B10"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5820D0AE" w14:textId="77777777" w:rsidR="00C20B22" w:rsidRPr="00687D7A" w:rsidRDefault="00C20B22" w:rsidP="00C20B22">
            <w:pPr>
              <w:rPr>
                <w:rStyle w:val="TableTextInstructor"/>
                <w:color w:val="000000" w:themeColor="text1"/>
              </w:rPr>
            </w:pPr>
            <w:r w:rsidRPr="00687D7A">
              <w:rPr>
                <w:rStyle w:val="TableTextInstructor"/>
                <w:color w:val="000000" w:themeColor="text1"/>
              </w:rPr>
              <w:t>To illustrate how asking for clarity and completeness can help in moving a conversation along.</w:t>
            </w:r>
          </w:p>
        </w:tc>
      </w:tr>
      <w:tr w:rsidR="00EA38F8" w:rsidRPr="00B96A30" w14:paraId="484EB24F" w14:textId="77777777" w:rsidTr="00C20B22">
        <w:tc>
          <w:tcPr>
            <w:tcW w:w="2448" w:type="dxa"/>
            <w:vAlign w:val="center"/>
          </w:tcPr>
          <w:p w14:paraId="5B74C4BA"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29AC0BD5" w14:textId="77777777" w:rsidR="00C20B22" w:rsidRPr="00687D7A" w:rsidRDefault="00C20B22" w:rsidP="00C20B22">
            <w:pPr>
              <w:tabs>
                <w:tab w:val="left" w:pos="4035"/>
              </w:tabs>
              <w:rPr>
                <w:rStyle w:val="TableTextInstructor"/>
                <w:color w:val="000000" w:themeColor="text1"/>
              </w:rPr>
            </w:pPr>
            <w:r w:rsidRPr="00687D7A">
              <w:rPr>
                <w:rStyle w:val="TableTextInstructor"/>
                <w:color w:val="000000" w:themeColor="text1"/>
              </w:rPr>
              <w:t xml:space="preserve">It is important to verify your understanding of a communication, and see if you have accurate and/or complete information. Often, a speaker presumes that he or she is understood, and therefore tends to miss on certain details. They may think that they have the same frame of reference with the other person, and consequently does not need to expand on the meaning of their statements. At times, intense emotions, like excitement can result in lack of clarity and completeness in communication. </w:t>
            </w:r>
          </w:p>
        </w:tc>
      </w:tr>
      <w:tr w:rsidR="00204C00" w:rsidRPr="00B96A30" w14:paraId="0EEBF03C" w14:textId="77777777" w:rsidTr="00687D7A">
        <w:tc>
          <w:tcPr>
            <w:tcW w:w="2448" w:type="dxa"/>
            <w:shd w:val="clear" w:color="auto" w:fill="D9D9D9" w:themeFill="background1" w:themeFillShade="D9"/>
            <w:vAlign w:val="center"/>
          </w:tcPr>
          <w:p w14:paraId="0E1B68EE"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4C9518F9" w14:textId="77777777" w:rsidR="00C20B22" w:rsidRPr="00687D7A" w:rsidRDefault="00D83AE2" w:rsidP="001640FB">
            <w:pPr>
              <w:rPr>
                <w:rStyle w:val="TableTextInstructor"/>
                <w:color w:val="000000" w:themeColor="text1"/>
              </w:rPr>
            </w:pPr>
            <w:r w:rsidRPr="00687D7A">
              <w:rPr>
                <w:color w:val="000000" w:themeColor="text1"/>
              </w:rPr>
              <w:t>Flip chart paper and marker.</w:t>
            </w:r>
          </w:p>
        </w:tc>
      </w:tr>
      <w:tr w:rsidR="00EA38F8" w:rsidRPr="00B96A30" w14:paraId="63AA4CCC" w14:textId="77777777" w:rsidTr="00C20B22">
        <w:trPr>
          <w:trHeight w:val="440"/>
        </w:trPr>
        <w:tc>
          <w:tcPr>
            <w:tcW w:w="2448" w:type="dxa"/>
            <w:vAlign w:val="center"/>
          </w:tcPr>
          <w:p w14:paraId="0C6BF73B"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vAlign w:val="center"/>
          </w:tcPr>
          <w:p w14:paraId="24F84636" w14:textId="77777777" w:rsidR="00C20B22" w:rsidRPr="00687D7A" w:rsidRDefault="00C20B22" w:rsidP="00C20B22">
            <w:pPr>
              <w:rPr>
                <w:rStyle w:val="TableTextInstructor"/>
                <w:color w:val="000000" w:themeColor="text1"/>
              </w:rPr>
            </w:pPr>
            <w:r w:rsidRPr="00687D7A">
              <w:rPr>
                <w:rStyle w:val="TableTextInstructor"/>
                <w:color w:val="000000" w:themeColor="text1"/>
              </w:rPr>
              <w:t>Refer to the activity presented in the first section of this module (“Asking for Examples”), which is an activity meant for all sections of this module on “Moving the Conversation Along.”</w:t>
            </w:r>
          </w:p>
        </w:tc>
      </w:tr>
      <w:tr w:rsidR="00204C00" w:rsidRPr="00B96A30" w14:paraId="57497E65" w14:textId="77777777" w:rsidTr="00687D7A">
        <w:tc>
          <w:tcPr>
            <w:tcW w:w="2448" w:type="dxa"/>
            <w:shd w:val="clear" w:color="auto" w:fill="D9D9D9" w:themeFill="background1" w:themeFillShade="D9"/>
            <w:vAlign w:val="center"/>
          </w:tcPr>
          <w:p w14:paraId="17511D61"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shd w:val="clear" w:color="auto" w:fill="D9D9D9" w:themeFill="background1" w:themeFillShade="D9"/>
            <w:vAlign w:val="center"/>
          </w:tcPr>
          <w:p w14:paraId="1DE0E1F7" w14:textId="77777777" w:rsidR="00C20B22" w:rsidRPr="00687D7A" w:rsidRDefault="00C20B22" w:rsidP="00C20B22">
            <w:pPr>
              <w:rPr>
                <w:rStyle w:val="TableTextInstructor"/>
                <w:color w:val="000000" w:themeColor="text1"/>
              </w:rPr>
            </w:pPr>
            <w:r w:rsidRPr="00687D7A">
              <w:rPr>
                <w:rStyle w:val="TableTextInstructor"/>
                <w:color w:val="000000" w:themeColor="text1"/>
              </w:rPr>
              <w:t>Provide examples of statements that are vague and incomplete.</w:t>
            </w:r>
          </w:p>
        </w:tc>
      </w:tr>
      <w:tr w:rsidR="00EA38F8" w:rsidRPr="00B96A30" w14:paraId="719F8435" w14:textId="77777777" w:rsidTr="00C20B22">
        <w:tc>
          <w:tcPr>
            <w:tcW w:w="2448" w:type="dxa"/>
            <w:vAlign w:val="center"/>
          </w:tcPr>
          <w:p w14:paraId="3982D557"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vAlign w:val="center"/>
          </w:tcPr>
          <w:p w14:paraId="6B3F2C9D" w14:textId="77777777" w:rsidR="00C20B22" w:rsidRPr="00687D7A" w:rsidRDefault="00C20B22" w:rsidP="00C20B22">
            <w:pPr>
              <w:rPr>
                <w:rStyle w:val="TableTextInstructor"/>
                <w:color w:val="000000" w:themeColor="text1"/>
              </w:rPr>
            </w:pPr>
            <w:r w:rsidRPr="00687D7A">
              <w:rPr>
                <w:rStyle w:val="TableTextInstructor"/>
                <w:color w:val="000000" w:themeColor="text1"/>
              </w:rPr>
              <w:t>Give an example of a statement that asks for clarity and completeness.</w:t>
            </w:r>
          </w:p>
        </w:tc>
      </w:tr>
    </w:tbl>
    <w:p w14:paraId="0F9FEB27" w14:textId="77777777" w:rsidR="00C20B22" w:rsidRDefault="00C20B22" w:rsidP="00860565"/>
    <w:p w14:paraId="050D016D" w14:textId="17E5825A" w:rsidR="00B421A9" w:rsidRDefault="000B77C6" w:rsidP="00B421A9">
      <w:pPr>
        <w:pStyle w:val="Heading2"/>
      </w:pPr>
      <w:bookmarkStart w:id="88" w:name="_Toc114753903"/>
      <w:r>
        <w:t>Practical Illustration</w:t>
      </w:r>
      <w:bookmarkEnd w:id="88"/>
    </w:p>
    <w:p w14:paraId="5EFC664C" w14:textId="75C52597" w:rsidR="00B421A9" w:rsidRDefault="0018531A" w:rsidP="00B421A9">
      <w:r>
        <w:rPr>
          <w:noProof/>
          <w:lang w:val="en-CA" w:eastAsia="en-CA" w:bidi="ar-SA"/>
        </w:rPr>
        <w:drawing>
          <wp:anchor distT="0" distB="0" distL="114300" distR="114300" simplePos="0" relativeHeight="251685888" behindDoc="0" locked="0" layoutInCell="1" allowOverlap="1" wp14:anchorId="57209128" wp14:editId="2A3EA796">
            <wp:simplePos x="0" y="0"/>
            <wp:positionH relativeFrom="column">
              <wp:posOffset>34290</wp:posOffset>
            </wp:positionH>
            <wp:positionV relativeFrom="paragraph">
              <wp:posOffset>55880</wp:posOffset>
            </wp:positionV>
            <wp:extent cx="647700" cy="993775"/>
            <wp:effectExtent l="0" t="0" r="0" b="0"/>
            <wp:wrapSquare wrapText="bothSides"/>
            <wp:docPr id="34"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B421A9">
        <w:t>Janet was meeting Cal for an interview at their firm. Janet asked about employee satisfaction and benefits. Cal told her, “This company is great to work for. They really care about their employees.”</w:t>
      </w:r>
    </w:p>
    <w:p w14:paraId="13ED5830" w14:textId="14C21C52" w:rsidR="00B421A9" w:rsidRDefault="00B421A9" w:rsidP="00B421A9">
      <w:r>
        <w:t xml:space="preserve">Janet responded, “In what ways do they care </w:t>
      </w:r>
      <w:r w:rsidR="00493438">
        <w:t>about</w:t>
      </w:r>
      <w:r>
        <w:t xml:space="preserve"> their staff?”</w:t>
      </w:r>
    </w:p>
    <w:p w14:paraId="135CF678" w14:textId="77777777" w:rsidR="00B421A9" w:rsidRDefault="00B421A9" w:rsidP="00B421A9">
      <w:r>
        <w:t>“Our medical program is a good example of how they prioritize health and security. Also, all employees are registered with a private insurance firm from their first day at work,” Cal explained.</w:t>
      </w:r>
    </w:p>
    <w:p w14:paraId="70680294" w14:textId="77777777" w:rsidR="00B421A9" w:rsidRDefault="00B421A9" w:rsidP="00B421A9">
      <w:r>
        <w:t>Janet was impressed. “Wow, that’s very generous. Are there other ways they’re employee-oriented?”</w:t>
      </w:r>
    </w:p>
    <w:p w14:paraId="6137CF51" w14:textId="77777777" w:rsidR="00B421A9" w:rsidRDefault="00B421A9" w:rsidP="00B421A9">
      <w:r>
        <w:t>Cal went further, saying, “All staff members are also scheduled an annual week-long retreat, with all expenses paid for by the company.”</w:t>
      </w:r>
    </w:p>
    <w:p w14:paraId="35193177" w14:textId="77777777" w:rsidR="00B421A9" w:rsidRPr="00B96A30" w:rsidRDefault="00B421A9" w:rsidP="00860565"/>
    <w:p w14:paraId="228B704F" w14:textId="77777777" w:rsidR="00523CE8" w:rsidRDefault="00523CE8">
      <w:pPr>
        <w:spacing w:after="0" w:line="240" w:lineRule="auto"/>
        <w:rPr>
          <w:rFonts w:ascii="Cambria" w:eastAsiaTheme="majorEastAsia" w:hAnsi="Cambria" w:cstheme="majorBidi"/>
          <w:b/>
          <w:bCs/>
          <w:color w:val="000000" w:themeColor="text1"/>
          <w:sz w:val="28"/>
          <w:szCs w:val="28"/>
        </w:rPr>
      </w:pPr>
      <w:r>
        <w:br w:type="page"/>
      </w:r>
    </w:p>
    <w:p w14:paraId="5A604484" w14:textId="77777777" w:rsidR="00523CE8" w:rsidRPr="0062025E" w:rsidRDefault="00523CE8" w:rsidP="00523CE8">
      <w:pPr>
        <w:pStyle w:val="Heading2"/>
      </w:pPr>
      <w:bookmarkStart w:id="89" w:name="_Toc114753904"/>
      <w:r>
        <w:lastRenderedPageBreak/>
        <w:t>Module Five</w:t>
      </w:r>
      <w:r w:rsidRPr="0062025E">
        <w:t>: Review Questions</w:t>
      </w:r>
      <w:bookmarkEnd w:id="89"/>
    </w:p>
    <w:p w14:paraId="3A31502C" w14:textId="77777777" w:rsidR="00523CE8" w:rsidRDefault="00523CE8">
      <w:pPr>
        <w:numPr>
          <w:ilvl w:val="0"/>
          <w:numId w:val="71"/>
        </w:numPr>
        <w:ind w:left="720"/>
      </w:pPr>
      <w:bookmarkStart w:id="90" w:name="_Hlk92877978"/>
      <w:r>
        <w:t>What is the purpose of asking for examples?</w:t>
      </w:r>
    </w:p>
    <w:p w14:paraId="10DD881F" w14:textId="77777777" w:rsidR="00523CE8" w:rsidRPr="0062025E" w:rsidRDefault="00523CE8">
      <w:pPr>
        <w:pStyle w:val="ListParagraph"/>
        <w:numPr>
          <w:ilvl w:val="1"/>
          <w:numId w:val="71"/>
        </w:numPr>
      </w:pPr>
      <w:r>
        <w:t xml:space="preserve">Getting </w:t>
      </w:r>
      <w:r w:rsidRPr="00B96A30">
        <w:t>an insight on the particulars of a disclosure</w:t>
      </w:r>
    </w:p>
    <w:p w14:paraId="1DBBC277" w14:textId="77777777" w:rsidR="00523CE8" w:rsidRPr="0062025E" w:rsidRDefault="00523CE8">
      <w:pPr>
        <w:pStyle w:val="ListParagraph"/>
        <w:numPr>
          <w:ilvl w:val="1"/>
          <w:numId w:val="71"/>
        </w:numPr>
        <w:ind w:left="1080"/>
      </w:pPr>
      <w:r>
        <w:t>Illustrating principles shared</w:t>
      </w:r>
    </w:p>
    <w:p w14:paraId="4720015B" w14:textId="77777777" w:rsidR="00523CE8" w:rsidRPr="0062025E" w:rsidRDefault="00523CE8">
      <w:pPr>
        <w:pStyle w:val="ListParagraph"/>
        <w:numPr>
          <w:ilvl w:val="1"/>
          <w:numId w:val="71"/>
        </w:numPr>
        <w:ind w:left="1080"/>
      </w:pPr>
      <w:r>
        <w:t>Personalizing experience</w:t>
      </w:r>
    </w:p>
    <w:p w14:paraId="31E0EDC1" w14:textId="27400DB7" w:rsidR="00523CE8" w:rsidRDefault="00523CE8">
      <w:pPr>
        <w:pStyle w:val="ListParagraph"/>
        <w:numPr>
          <w:ilvl w:val="1"/>
          <w:numId w:val="71"/>
        </w:numPr>
        <w:ind w:left="1080"/>
        <w:rPr>
          <w:color w:val="FF0000"/>
        </w:rPr>
      </w:pPr>
      <w:r w:rsidRPr="00523CE8">
        <w:rPr>
          <w:color w:val="FF0000"/>
        </w:rPr>
        <w:t>All of the above</w:t>
      </w:r>
    </w:p>
    <w:p w14:paraId="5F5AE2B2" w14:textId="1C58B02F" w:rsidR="0018531A" w:rsidRPr="0018531A" w:rsidRDefault="0018531A" w:rsidP="0018531A">
      <w:pPr>
        <w:ind w:left="720"/>
        <w:rPr>
          <w:color w:val="FF0000"/>
        </w:rPr>
      </w:pPr>
      <w:r w:rsidRPr="0018531A">
        <w:rPr>
          <w:color w:val="FF0000"/>
        </w:rPr>
        <w:t>Examples make a specific general statement, and give an insight on the particulars of a disclosure. It can also serve to illustrate principles shared, or personalize an experience.</w:t>
      </w:r>
    </w:p>
    <w:p w14:paraId="1D0DDBF5" w14:textId="77777777" w:rsidR="00523CE8" w:rsidRDefault="00523CE8">
      <w:pPr>
        <w:numPr>
          <w:ilvl w:val="0"/>
          <w:numId w:val="71"/>
        </w:numPr>
        <w:ind w:left="720"/>
      </w:pPr>
      <w:r>
        <w:t>Repetition is usually used to focus on:</w:t>
      </w:r>
    </w:p>
    <w:p w14:paraId="37BC0D7D" w14:textId="77777777" w:rsidR="00523CE8" w:rsidRDefault="00523CE8">
      <w:pPr>
        <w:pStyle w:val="ListParagraph"/>
        <w:numPr>
          <w:ilvl w:val="1"/>
          <w:numId w:val="71"/>
        </w:numPr>
        <w:ind w:left="1080"/>
      </w:pPr>
      <w:r>
        <w:t>Neglected parts of the conversation</w:t>
      </w:r>
    </w:p>
    <w:p w14:paraId="445E32D3" w14:textId="77777777" w:rsidR="00523CE8" w:rsidRPr="00523CE8" w:rsidRDefault="00523CE8">
      <w:pPr>
        <w:pStyle w:val="ListParagraph"/>
        <w:numPr>
          <w:ilvl w:val="1"/>
          <w:numId w:val="71"/>
        </w:numPr>
        <w:ind w:left="1080"/>
        <w:rPr>
          <w:color w:val="FF0000"/>
        </w:rPr>
      </w:pPr>
      <w:r w:rsidRPr="00523CE8">
        <w:rPr>
          <w:color w:val="FF0000"/>
        </w:rPr>
        <w:t>Interesting parts of the conversation</w:t>
      </w:r>
    </w:p>
    <w:p w14:paraId="6CD0AE41" w14:textId="77777777" w:rsidR="00523CE8" w:rsidRDefault="00523CE8">
      <w:pPr>
        <w:pStyle w:val="ListParagraph"/>
        <w:numPr>
          <w:ilvl w:val="1"/>
          <w:numId w:val="71"/>
        </w:numPr>
        <w:ind w:left="1080"/>
      </w:pPr>
      <w:r>
        <w:t>Less clear parts of the conversation</w:t>
      </w:r>
    </w:p>
    <w:p w14:paraId="1CB9D925" w14:textId="70E932F0" w:rsidR="00523CE8" w:rsidRDefault="00523CE8">
      <w:pPr>
        <w:pStyle w:val="ListParagraph"/>
        <w:numPr>
          <w:ilvl w:val="1"/>
          <w:numId w:val="71"/>
        </w:numPr>
        <w:ind w:left="1080"/>
      </w:pPr>
      <w:r>
        <w:t>All of the above</w:t>
      </w:r>
    </w:p>
    <w:p w14:paraId="3D541195" w14:textId="1D1E817F" w:rsidR="0018531A" w:rsidRPr="00F9545A" w:rsidRDefault="00F9545A" w:rsidP="00F9545A">
      <w:pPr>
        <w:ind w:left="720"/>
        <w:rPr>
          <w:color w:val="FF0000"/>
        </w:rPr>
      </w:pPr>
      <w:r w:rsidRPr="00F9545A">
        <w:rPr>
          <w:color w:val="FF0000"/>
        </w:rPr>
        <w:t>Repetition is also a way of focusing a conversation on an interesting aspect.</w:t>
      </w:r>
    </w:p>
    <w:bookmarkEnd w:id="90"/>
    <w:p w14:paraId="20CC18B7" w14:textId="77777777" w:rsidR="00523CE8" w:rsidRDefault="00523CE8">
      <w:pPr>
        <w:numPr>
          <w:ilvl w:val="0"/>
          <w:numId w:val="71"/>
        </w:numPr>
        <w:ind w:left="720"/>
      </w:pPr>
      <w:r>
        <w:t>R</w:t>
      </w:r>
      <w:r w:rsidRPr="00B96A30">
        <w:t>epetition can also be a way of communicating your</w:t>
      </w:r>
      <w:r>
        <w:t>:</w:t>
      </w:r>
    </w:p>
    <w:p w14:paraId="50DCE7C4" w14:textId="77777777" w:rsidR="00523CE8" w:rsidRPr="00523CE8" w:rsidRDefault="00523CE8">
      <w:pPr>
        <w:pStyle w:val="ListParagraph"/>
        <w:numPr>
          <w:ilvl w:val="1"/>
          <w:numId w:val="71"/>
        </w:numPr>
        <w:ind w:left="1080"/>
        <w:rPr>
          <w:color w:val="FF0000"/>
        </w:rPr>
      </w:pPr>
      <w:r w:rsidRPr="00523CE8">
        <w:rPr>
          <w:color w:val="FF0000"/>
        </w:rPr>
        <w:t>Reaction</w:t>
      </w:r>
    </w:p>
    <w:p w14:paraId="45B42863" w14:textId="77777777" w:rsidR="00523CE8" w:rsidRPr="0062025E" w:rsidRDefault="00523CE8">
      <w:pPr>
        <w:pStyle w:val="ListParagraph"/>
        <w:numPr>
          <w:ilvl w:val="1"/>
          <w:numId w:val="71"/>
        </w:numPr>
        <w:ind w:left="1080"/>
      </w:pPr>
      <w:r>
        <w:t>Disagreement</w:t>
      </w:r>
    </w:p>
    <w:p w14:paraId="2B7E442B" w14:textId="77777777" w:rsidR="00523CE8" w:rsidRPr="0062025E" w:rsidRDefault="00523CE8">
      <w:pPr>
        <w:pStyle w:val="ListParagraph"/>
        <w:numPr>
          <w:ilvl w:val="1"/>
          <w:numId w:val="71"/>
        </w:numPr>
        <w:ind w:left="1080"/>
      </w:pPr>
      <w:r>
        <w:t>Superiority</w:t>
      </w:r>
    </w:p>
    <w:p w14:paraId="2609F62C" w14:textId="3E2BDB85" w:rsidR="00523CE8" w:rsidRDefault="00523CE8">
      <w:pPr>
        <w:pStyle w:val="ListParagraph"/>
        <w:numPr>
          <w:ilvl w:val="1"/>
          <w:numId w:val="71"/>
        </w:numPr>
        <w:ind w:left="1080"/>
      </w:pPr>
      <w:r>
        <w:t>Misunderstanding</w:t>
      </w:r>
    </w:p>
    <w:p w14:paraId="33915821" w14:textId="44F34204" w:rsidR="00F9545A" w:rsidRPr="00F9545A" w:rsidRDefault="00F9545A" w:rsidP="00F9545A">
      <w:pPr>
        <w:ind w:left="720"/>
        <w:rPr>
          <w:color w:val="FF0000"/>
        </w:rPr>
      </w:pPr>
      <w:r w:rsidRPr="00F9545A">
        <w:rPr>
          <w:color w:val="FF0000"/>
        </w:rPr>
        <w:t>Repetition can also be a way of communicating your reaction to what the other person said.</w:t>
      </w:r>
    </w:p>
    <w:p w14:paraId="6735B393" w14:textId="77777777" w:rsidR="00523CE8" w:rsidRDefault="00523CE8">
      <w:pPr>
        <w:numPr>
          <w:ilvl w:val="0"/>
          <w:numId w:val="71"/>
        </w:numPr>
        <w:ind w:left="720"/>
      </w:pPr>
      <w:r>
        <w:t>A summary usually shows that you are:</w:t>
      </w:r>
    </w:p>
    <w:p w14:paraId="1236F415" w14:textId="77777777" w:rsidR="00523CE8" w:rsidRDefault="00523CE8">
      <w:pPr>
        <w:pStyle w:val="ListParagraph"/>
        <w:numPr>
          <w:ilvl w:val="1"/>
          <w:numId w:val="71"/>
        </w:numPr>
        <w:ind w:left="1080"/>
      </w:pPr>
      <w:r>
        <w:t>Polite</w:t>
      </w:r>
    </w:p>
    <w:p w14:paraId="613E8FC3" w14:textId="77777777" w:rsidR="00523CE8" w:rsidRPr="00523CE8" w:rsidRDefault="00523CE8">
      <w:pPr>
        <w:pStyle w:val="ListParagraph"/>
        <w:numPr>
          <w:ilvl w:val="1"/>
          <w:numId w:val="71"/>
        </w:numPr>
        <w:ind w:left="1080"/>
        <w:rPr>
          <w:color w:val="FF0000"/>
        </w:rPr>
      </w:pPr>
      <w:r w:rsidRPr="00523CE8">
        <w:rPr>
          <w:color w:val="FF0000"/>
        </w:rPr>
        <w:t>Good listener</w:t>
      </w:r>
    </w:p>
    <w:p w14:paraId="381E0647" w14:textId="77777777" w:rsidR="00523CE8" w:rsidRDefault="00523CE8">
      <w:pPr>
        <w:pStyle w:val="ListParagraph"/>
        <w:numPr>
          <w:ilvl w:val="1"/>
          <w:numId w:val="71"/>
        </w:numPr>
        <w:ind w:left="1080"/>
      </w:pPr>
      <w:r>
        <w:t>Professionally orientated</w:t>
      </w:r>
    </w:p>
    <w:p w14:paraId="72E3B4D8" w14:textId="7EB70562" w:rsidR="00523CE8" w:rsidRDefault="00523CE8">
      <w:pPr>
        <w:pStyle w:val="ListParagraph"/>
        <w:numPr>
          <w:ilvl w:val="1"/>
          <w:numId w:val="71"/>
        </w:numPr>
        <w:ind w:left="1080"/>
      </w:pPr>
      <w:r>
        <w:t>Uncertain about the topics discussed</w:t>
      </w:r>
    </w:p>
    <w:p w14:paraId="4E568752" w14:textId="1B609EB8" w:rsidR="00F9545A" w:rsidRDefault="00F9545A" w:rsidP="00F9545A">
      <w:pPr>
        <w:ind w:left="720"/>
        <w:rPr>
          <w:color w:val="FF0000"/>
        </w:rPr>
      </w:pPr>
      <w:r w:rsidRPr="00F9545A">
        <w:rPr>
          <w:color w:val="FF0000"/>
        </w:rPr>
        <w:t>A summary can communicate that you are really listening, and that you have taken stock of everything the other person has said.</w:t>
      </w:r>
    </w:p>
    <w:p w14:paraId="64B5AE91" w14:textId="77777777" w:rsidR="00F9545A" w:rsidRDefault="00F9545A">
      <w:pPr>
        <w:spacing w:after="0" w:line="240" w:lineRule="auto"/>
        <w:rPr>
          <w:color w:val="FF0000"/>
        </w:rPr>
      </w:pPr>
      <w:r>
        <w:rPr>
          <w:color w:val="FF0000"/>
        </w:rPr>
        <w:br w:type="page"/>
      </w:r>
    </w:p>
    <w:p w14:paraId="249DC79E" w14:textId="77777777" w:rsidR="00523CE8" w:rsidRDefault="00523CE8">
      <w:pPr>
        <w:numPr>
          <w:ilvl w:val="0"/>
          <w:numId w:val="71"/>
        </w:numPr>
        <w:ind w:left="720"/>
      </w:pPr>
      <w:r>
        <w:lastRenderedPageBreak/>
        <w:t>Asking for clarity makes the conversation:</w:t>
      </w:r>
    </w:p>
    <w:p w14:paraId="53FFC9B2" w14:textId="77777777" w:rsidR="00523CE8" w:rsidRPr="003F7D10" w:rsidRDefault="003F7D10">
      <w:pPr>
        <w:pStyle w:val="ListParagraph"/>
        <w:numPr>
          <w:ilvl w:val="1"/>
          <w:numId w:val="71"/>
        </w:numPr>
        <w:ind w:left="1080"/>
      </w:pPr>
      <w:r w:rsidRPr="003F7D10">
        <w:t>Boring and repetitive</w:t>
      </w:r>
    </w:p>
    <w:p w14:paraId="16E98E94" w14:textId="77777777" w:rsidR="00523CE8" w:rsidRPr="0062025E" w:rsidRDefault="00523CE8">
      <w:pPr>
        <w:pStyle w:val="ListParagraph"/>
        <w:numPr>
          <w:ilvl w:val="1"/>
          <w:numId w:val="71"/>
        </w:numPr>
        <w:ind w:left="1080"/>
      </w:pPr>
      <w:r>
        <w:t>Unpleasant, since it shows that you weren’t paying attention</w:t>
      </w:r>
    </w:p>
    <w:p w14:paraId="190F803C" w14:textId="77777777" w:rsidR="00523CE8" w:rsidRPr="003F7D10" w:rsidRDefault="003F7D10">
      <w:pPr>
        <w:pStyle w:val="ListParagraph"/>
        <w:numPr>
          <w:ilvl w:val="1"/>
          <w:numId w:val="71"/>
        </w:numPr>
        <w:ind w:left="1080"/>
        <w:rPr>
          <w:color w:val="FF0000"/>
        </w:rPr>
      </w:pPr>
      <w:r w:rsidRPr="003F7D10">
        <w:rPr>
          <w:color w:val="FF0000"/>
        </w:rPr>
        <w:t>Pleasant, because it adds depth and richness to it</w:t>
      </w:r>
    </w:p>
    <w:p w14:paraId="689EE0C1" w14:textId="0005B882" w:rsidR="00F9545A" w:rsidRDefault="003F7D10">
      <w:pPr>
        <w:pStyle w:val="ListParagraph"/>
        <w:numPr>
          <w:ilvl w:val="1"/>
          <w:numId w:val="71"/>
        </w:numPr>
        <w:ind w:left="1080"/>
      </w:pPr>
      <w:r>
        <w:t xml:space="preserve">Less </w:t>
      </w:r>
      <w:r w:rsidR="00523CE8">
        <w:t>professional</w:t>
      </w:r>
    </w:p>
    <w:p w14:paraId="7481718E" w14:textId="13676120" w:rsidR="00F9545A" w:rsidRPr="00F9545A" w:rsidRDefault="00F9545A" w:rsidP="00C02A99">
      <w:pPr>
        <w:ind w:left="720"/>
        <w:rPr>
          <w:color w:val="FF0000"/>
        </w:rPr>
      </w:pPr>
      <w:r w:rsidRPr="00F9545A">
        <w:rPr>
          <w:color w:val="FF0000"/>
        </w:rPr>
        <w:t xml:space="preserve">Asking for clarity and completeness can give your conversation depth and richness of idea. </w:t>
      </w:r>
    </w:p>
    <w:p w14:paraId="4C45956F" w14:textId="4B5C8C03" w:rsidR="00523CE8" w:rsidRDefault="00523CE8">
      <w:pPr>
        <w:numPr>
          <w:ilvl w:val="0"/>
          <w:numId w:val="71"/>
        </w:numPr>
        <w:ind w:left="720"/>
      </w:pPr>
      <w:r>
        <w:t>Why is asking for clarity recommend</w:t>
      </w:r>
      <w:r w:rsidR="00F9545A">
        <w:t>ed</w:t>
      </w:r>
      <w:r>
        <w:t>?</w:t>
      </w:r>
    </w:p>
    <w:p w14:paraId="24829826" w14:textId="77777777" w:rsidR="00523CE8" w:rsidRPr="00523CE8" w:rsidRDefault="00523CE8">
      <w:pPr>
        <w:pStyle w:val="ListParagraph"/>
        <w:numPr>
          <w:ilvl w:val="1"/>
          <w:numId w:val="71"/>
        </w:numPr>
        <w:ind w:left="1080"/>
        <w:rPr>
          <w:color w:val="FF0000"/>
        </w:rPr>
      </w:pPr>
      <w:r w:rsidRPr="00523CE8">
        <w:rPr>
          <w:color w:val="FF0000"/>
        </w:rPr>
        <w:t>Because you need to get complete information</w:t>
      </w:r>
    </w:p>
    <w:p w14:paraId="4113A599" w14:textId="77777777" w:rsidR="00523CE8" w:rsidRDefault="00523CE8">
      <w:pPr>
        <w:pStyle w:val="ListParagraph"/>
        <w:numPr>
          <w:ilvl w:val="1"/>
          <w:numId w:val="71"/>
        </w:numPr>
        <w:ind w:left="1080"/>
      </w:pPr>
      <w:r>
        <w:t>By asking for clarity, you’ll show that you care for your interlocutor</w:t>
      </w:r>
    </w:p>
    <w:p w14:paraId="29C4B679" w14:textId="77777777" w:rsidR="00523CE8" w:rsidRDefault="00523CE8">
      <w:pPr>
        <w:pStyle w:val="ListParagraph"/>
        <w:numPr>
          <w:ilvl w:val="1"/>
          <w:numId w:val="71"/>
        </w:numPr>
        <w:ind w:left="1080"/>
      </w:pPr>
      <w:r>
        <w:t>You can test your interlocutor by asking for clarity</w:t>
      </w:r>
    </w:p>
    <w:p w14:paraId="7A991C44" w14:textId="3DF9F253" w:rsidR="00A56CD3" w:rsidRDefault="00523CE8">
      <w:pPr>
        <w:pStyle w:val="ListParagraph"/>
        <w:numPr>
          <w:ilvl w:val="1"/>
          <w:numId w:val="71"/>
        </w:numPr>
        <w:ind w:left="1080"/>
      </w:pPr>
      <w:r>
        <w:t>It’s actually not recommend</w:t>
      </w:r>
      <w:r w:rsidR="00F9545A">
        <w:t>ed</w:t>
      </w:r>
    </w:p>
    <w:p w14:paraId="0C894071" w14:textId="2893E392" w:rsidR="00F9545A" w:rsidRDefault="00F9545A" w:rsidP="00F9545A">
      <w:pPr>
        <w:ind w:left="720"/>
        <w:rPr>
          <w:color w:val="FF0000"/>
        </w:rPr>
      </w:pPr>
      <w:r w:rsidRPr="00F9545A">
        <w:rPr>
          <w:color w:val="FF0000"/>
        </w:rPr>
        <w:t>At times, intense emotions, like excitement can result in lack of clarity and completeness in communication</w:t>
      </w:r>
      <w:r w:rsidR="00B461A0">
        <w:rPr>
          <w:color w:val="FF0000"/>
        </w:rPr>
        <w:t>, so it’s recommended you ask for clarity.</w:t>
      </w:r>
    </w:p>
    <w:p w14:paraId="61EB37C3" w14:textId="12E0CB8D" w:rsidR="00E23EBA" w:rsidRPr="00C02A99" w:rsidRDefault="00E23EBA">
      <w:pPr>
        <w:numPr>
          <w:ilvl w:val="0"/>
          <w:numId w:val="71"/>
        </w:numPr>
        <w:ind w:left="720"/>
        <w:rPr>
          <w:color w:val="FF0000"/>
        </w:rPr>
      </w:pPr>
      <w:r w:rsidRPr="00B96A30">
        <w:t xml:space="preserve">Initiating a conversation is </w:t>
      </w:r>
      <w:r>
        <w:t>considered a/an</w:t>
      </w:r>
      <w:r w:rsidRPr="00B96A30">
        <w:t xml:space="preserve"> </w:t>
      </w:r>
      <w:r>
        <w:t>_________</w:t>
      </w:r>
      <w:r w:rsidRPr="00B96A30">
        <w:t>skill</w:t>
      </w:r>
      <w:r>
        <w:t>.</w:t>
      </w:r>
    </w:p>
    <w:p w14:paraId="7F142FA7" w14:textId="36310D55" w:rsidR="00E23EBA" w:rsidRPr="00E23EBA" w:rsidRDefault="00E23EBA">
      <w:pPr>
        <w:pStyle w:val="ListParagraph"/>
        <w:numPr>
          <w:ilvl w:val="1"/>
          <w:numId w:val="71"/>
        </w:numPr>
        <w:ind w:left="1080"/>
      </w:pPr>
      <w:r>
        <w:t>Technical</w:t>
      </w:r>
    </w:p>
    <w:p w14:paraId="159ABF04" w14:textId="0A4C67C7" w:rsidR="00E23EBA" w:rsidRPr="00E23EBA" w:rsidRDefault="00E23EBA">
      <w:pPr>
        <w:pStyle w:val="ListParagraph"/>
        <w:numPr>
          <w:ilvl w:val="1"/>
          <w:numId w:val="71"/>
        </w:numPr>
        <w:ind w:left="1080"/>
      </w:pPr>
      <w:r>
        <w:t>Professional</w:t>
      </w:r>
    </w:p>
    <w:p w14:paraId="4CC74C8C" w14:textId="1015E50D" w:rsidR="00E23EBA" w:rsidRPr="00E23EBA" w:rsidRDefault="00E23EBA">
      <w:pPr>
        <w:pStyle w:val="ListParagraph"/>
        <w:numPr>
          <w:ilvl w:val="1"/>
          <w:numId w:val="71"/>
        </w:numPr>
        <w:ind w:left="1080"/>
      </w:pPr>
      <w:r>
        <w:t>Personal</w:t>
      </w:r>
    </w:p>
    <w:p w14:paraId="1D6AD475" w14:textId="3F0F767A" w:rsidR="00E23EBA" w:rsidRDefault="00E23EBA">
      <w:pPr>
        <w:pStyle w:val="ListParagraph"/>
        <w:numPr>
          <w:ilvl w:val="1"/>
          <w:numId w:val="71"/>
        </w:numPr>
        <w:ind w:left="1080"/>
        <w:rPr>
          <w:color w:val="FF0000"/>
        </w:rPr>
      </w:pPr>
      <w:r w:rsidRPr="00E23EBA">
        <w:rPr>
          <w:color w:val="FF0000"/>
        </w:rPr>
        <w:t>Interpersonal</w:t>
      </w:r>
    </w:p>
    <w:p w14:paraId="4F40F778" w14:textId="29BC446D" w:rsidR="00E23EBA" w:rsidRPr="00E23EBA" w:rsidRDefault="00E23EBA" w:rsidP="00E23EBA">
      <w:pPr>
        <w:ind w:left="720"/>
        <w:rPr>
          <w:color w:val="FF0000"/>
        </w:rPr>
      </w:pPr>
      <w:r w:rsidRPr="00E23EBA">
        <w:rPr>
          <w:color w:val="FF0000"/>
        </w:rPr>
        <w:t>Initiating a conversation is one interpersonal skill</w:t>
      </w:r>
      <w:r w:rsidR="00E36052">
        <w:rPr>
          <w:color w:val="FF0000"/>
        </w:rPr>
        <w:t>,</w:t>
      </w:r>
      <w:r w:rsidR="00E36052" w:rsidRPr="00B96A30">
        <w:t xml:space="preserve"> </w:t>
      </w:r>
      <w:r w:rsidR="00E36052" w:rsidRPr="00E36052">
        <w:rPr>
          <w:color w:val="FF0000"/>
        </w:rPr>
        <w:t>maintaining it is another.</w:t>
      </w:r>
    </w:p>
    <w:p w14:paraId="7EBDAB8F" w14:textId="5ED00C3B" w:rsidR="00E36052" w:rsidRPr="00C02A99" w:rsidRDefault="00E36052">
      <w:pPr>
        <w:numPr>
          <w:ilvl w:val="0"/>
          <w:numId w:val="71"/>
        </w:numPr>
        <w:ind w:left="720"/>
        <w:rPr>
          <w:color w:val="FF0000"/>
        </w:rPr>
      </w:pPr>
      <w:r w:rsidRPr="00B96A30">
        <w:t xml:space="preserve">One way to get a conversation partner to elaborate on what they are sharing with you is to ask for </w:t>
      </w:r>
      <w:r>
        <w:t>_______.</w:t>
      </w:r>
    </w:p>
    <w:p w14:paraId="739C9280" w14:textId="5833D2D6" w:rsidR="00E36052" w:rsidRDefault="00E36052">
      <w:pPr>
        <w:pStyle w:val="ListParagraph"/>
        <w:numPr>
          <w:ilvl w:val="1"/>
          <w:numId w:val="71"/>
        </w:numPr>
        <w:ind w:left="1080"/>
      </w:pPr>
      <w:r>
        <w:t>Their name</w:t>
      </w:r>
    </w:p>
    <w:p w14:paraId="5EA50BA8" w14:textId="6598AD16" w:rsidR="00E36052" w:rsidRDefault="00E36052">
      <w:pPr>
        <w:pStyle w:val="ListParagraph"/>
        <w:numPr>
          <w:ilvl w:val="1"/>
          <w:numId w:val="71"/>
        </w:numPr>
        <w:ind w:left="1080"/>
      </w:pPr>
      <w:r>
        <w:t>Their role</w:t>
      </w:r>
    </w:p>
    <w:p w14:paraId="7DF5C3F8" w14:textId="64463014" w:rsidR="00E36052" w:rsidRPr="00E36052" w:rsidRDefault="00E36052">
      <w:pPr>
        <w:pStyle w:val="ListParagraph"/>
        <w:numPr>
          <w:ilvl w:val="1"/>
          <w:numId w:val="71"/>
        </w:numPr>
        <w:ind w:left="1080"/>
        <w:rPr>
          <w:color w:val="FF0000"/>
        </w:rPr>
      </w:pPr>
      <w:r w:rsidRPr="00E36052">
        <w:rPr>
          <w:color w:val="FF0000"/>
        </w:rPr>
        <w:t>Examples</w:t>
      </w:r>
    </w:p>
    <w:p w14:paraId="0F2C9EEF" w14:textId="72D9F9FF" w:rsidR="00E36052" w:rsidRDefault="00E36052">
      <w:pPr>
        <w:pStyle w:val="ListParagraph"/>
        <w:numPr>
          <w:ilvl w:val="1"/>
          <w:numId w:val="71"/>
        </w:numPr>
        <w:ind w:left="1080"/>
      </w:pPr>
      <w:r>
        <w:t>Their age</w:t>
      </w:r>
    </w:p>
    <w:p w14:paraId="2F588E9E" w14:textId="7451BCE2" w:rsidR="00CB1F5B" w:rsidRDefault="00E36052" w:rsidP="00E36052">
      <w:pPr>
        <w:ind w:left="720"/>
        <w:rPr>
          <w:color w:val="FF0000"/>
        </w:rPr>
      </w:pPr>
      <w:r w:rsidRPr="00E36052">
        <w:rPr>
          <w:color w:val="FF0000"/>
        </w:rPr>
        <w:t>One way to get a conversation partner to elaborate on what they are sharing with you is to ask for examples</w:t>
      </w:r>
      <w:r>
        <w:rPr>
          <w:color w:val="FF0000"/>
        </w:rPr>
        <w:t>.</w:t>
      </w:r>
    </w:p>
    <w:p w14:paraId="7EC82C53" w14:textId="77777777" w:rsidR="00CB1F5B" w:rsidRDefault="00CB1F5B">
      <w:pPr>
        <w:spacing w:after="0" w:line="240" w:lineRule="auto"/>
        <w:rPr>
          <w:color w:val="FF0000"/>
        </w:rPr>
      </w:pPr>
      <w:r>
        <w:rPr>
          <w:color w:val="FF0000"/>
        </w:rPr>
        <w:br w:type="page"/>
      </w:r>
    </w:p>
    <w:p w14:paraId="7DC61930" w14:textId="6E721271" w:rsidR="00E36052" w:rsidRPr="00CB1F5B" w:rsidRDefault="00E36052">
      <w:pPr>
        <w:numPr>
          <w:ilvl w:val="0"/>
          <w:numId w:val="71"/>
        </w:numPr>
        <w:ind w:left="720"/>
        <w:rPr>
          <w:color w:val="FF0000"/>
        </w:rPr>
      </w:pPr>
      <w:bookmarkStart w:id="91" w:name="_Hlk92878847"/>
      <w:r w:rsidRPr="00B96A30">
        <w:lastRenderedPageBreak/>
        <w:t>Questions are the only tools that you can use to keep a conversation going.</w:t>
      </w:r>
    </w:p>
    <w:p w14:paraId="6288C80E" w14:textId="07007F1B" w:rsidR="00CB1F5B" w:rsidRDefault="00CB1F5B">
      <w:pPr>
        <w:pStyle w:val="ListParagraph"/>
        <w:numPr>
          <w:ilvl w:val="1"/>
          <w:numId w:val="71"/>
        </w:numPr>
        <w:ind w:left="1080"/>
      </w:pPr>
      <w:r>
        <w:t>True</w:t>
      </w:r>
    </w:p>
    <w:p w14:paraId="4FAACCD6" w14:textId="01F47717" w:rsidR="00CB1F5B" w:rsidRPr="00CB1F5B" w:rsidRDefault="00CB1F5B">
      <w:pPr>
        <w:pStyle w:val="ListParagraph"/>
        <w:numPr>
          <w:ilvl w:val="1"/>
          <w:numId w:val="71"/>
        </w:numPr>
        <w:ind w:left="1080"/>
        <w:rPr>
          <w:color w:val="FF0000"/>
        </w:rPr>
      </w:pPr>
      <w:r w:rsidRPr="00CB1F5B">
        <w:rPr>
          <w:color w:val="FF0000"/>
        </w:rPr>
        <w:t>False</w:t>
      </w:r>
    </w:p>
    <w:p w14:paraId="1A89555F" w14:textId="185AA6CF" w:rsidR="00CB1F5B" w:rsidRPr="00CB1F5B" w:rsidRDefault="00CB1F5B" w:rsidP="00CB1F5B">
      <w:pPr>
        <w:ind w:left="720"/>
        <w:rPr>
          <w:color w:val="FF0000"/>
        </w:rPr>
      </w:pPr>
      <w:r w:rsidRPr="00CB1F5B">
        <w:rPr>
          <w:color w:val="FF0000"/>
        </w:rPr>
        <w:t>Repeating certain words, phrases, or even statements that a person discloses to you, can also maintain the momentum of your conversation, or push it in a new direction.</w:t>
      </w:r>
    </w:p>
    <w:p w14:paraId="32C5D45D" w14:textId="293A5F2E" w:rsidR="00CB1F5B" w:rsidRPr="00CB1F5B" w:rsidRDefault="00CB1F5B">
      <w:pPr>
        <w:numPr>
          <w:ilvl w:val="0"/>
          <w:numId w:val="71"/>
        </w:numPr>
        <w:ind w:left="720"/>
        <w:rPr>
          <w:color w:val="FF0000"/>
        </w:rPr>
      </w:pPr>
      <w:r>
        <w:t xml:space="preserve">When we </w:t>
      </w:r>
      <w:r w:rsidRPr="00B96A30">
        <w:t xml:space="preserve">presume </w:t>
      </w:r>
      <w:r w:rsidR="00277B42">
        <w:t>we</w:t>
      </w:r>
      <w:r>
        <w:t xml:space="preserve"> have been</w:t>
      </w:r>
      <w:r w:rsidRPr="00B96A30">
        <w:t xml:space="preserve"> understood, </w:t>
      </w:r>
      <w:r w:rsidR="00277B42">
        <w:t>we</w:t>
      </w:r>
      <w:r w:rsidRPr="00B96A30">
        <w:t xml:space="preserve"> tend to miss </w:t>
      </w:r>
      <w:r w:rsidR="00277B42">
        <w:t>__________</w:t>
      </w:r>
      <w:r w:rsidRPr="00B96A30">
        <w:t>.</w:t>
      </w:r>
    </w:p>
    <w:p w14:paraId="0F26C2A6" w14:textId="67366DF1" w:rsidR="00CB1F5B" w:rsidRDefault="00C632F6">
      <w:pPr>
        <w:pStyle w:val="ListParagraph"/>
        <w:numPr>
          <w:ilvl w:val="1"/>
          <w:numId w:val="71"/>
        </w:numPr>
        <w:ind w:left="1080"/>
      </w:pPr>
      <w:r>
        <w:t>The point</w:t>
      </w:r>
    </w:p>
    <w:p w14:paraId="73DD184D" w14:textId="48D8554F" w:rsidR="00CB1F5B" w:rsidRPr="00C632F6" w:rsidRDefault="00C632F6">
      <w:pPr>
        <w:pStyle w:val="ListParagraph"/>
        <w:numPr>
          <w:ilvl w:val="1"/>
          <w:numId w:val="71"/>
        </w:numPr>
        <w:ind w:left="1080"/>
        <w:rPr>
          <w:color w:val="FF0000"/>
        </w:rPr>
      </w:pPr>
      <w:r w:rsidRPr="00C632F6">
        <w:rPr>
          <w:color w:val="FF0000"/>
        </w:rPr>
        <w:t>Details</w:t>
      </w:r>
    </w:p>
    <w:p w14:paraId="41C352B7" w14:textId="408924CA" w:rsidR="00CB1F5B" w:rsidRDefault="00C632F6">
      <w:pPr>
        <w:pStyle w:val="ListParagraph"/>
        <w:numPr>
          <w:ilvl w:val="1"/>
          <w:numId w:val="71"/>
        </w:numPr>
        <w:ind w:left="1080"/>
      </w:pPr>
      <w:r>
        <w:t>A and B</w:t>
      </w:r>
    </w:p>
    <w:p w14:paraId="3D4D00A5" w14:textId="1A2BAEAA" w:rsidR="00CB1F5B" w:rsidRDefault="00C632F6">
      <w:pPr>
        <w:pStyle w:val="ListParagraph"/>
        <w:numPr>
          <w:ilvl w:val="1"/>
          <w:numId w:val="71"/>
        </w:numPr>
        <w:ind w:left="1080"/>
      </w:pPr>
      <w:r>
        <w:t>Neither A nor B</w:t>
      </w:r>
    </w:p>
    <w:p w14:paraId="331D0787" w14:textId="7803BCBF" w:rsidR="00CB1F5B" w:rsidRPr="00C02A99" w:rsidRDefault="00277B42" w:rsidP="00C02A99">
      <w:pPr>
        <w:ind w:left="720"/>
        <w:rPr>
          <w:color w:val="FF0000"/>
        </w:rPr>
      </w:pPr>
      <w:r w:rsidRPr="00277B42">
        <w:rPr>
          <w:color w:val="FF0000"/>
        </w:rPr>
        <w:t>When a speaker presumes that they have been understood, certain details are likely missed.</w:t>
      </w:r>
      <w:bookmarkEnd w:id="91"/>
    </w:p>
    <w:p w14:paraId="338949C2" w14:textId="77777777" w:rsidR="00A56CD3" w:rsidRDefault="00A56CD3">
      <w:pPr>
        <w:spacing w:after="0" w:line="240" w:lineRule="auto"/>
      </w:pPr>
      <w:r>
        <w:br w:type="page"/>
      </w:r>
    </w:p>
    <w:p w14:paraId="5EDE5483" w14:textId="03D6530B" w:rsidR="006F5EDD" w:rsidRPr="00B96A30" w:rsidRDefault="005E7E78" w:rsidP="00627D24">
      <w:pPr>
        <w:pStyle w:val="Heading1"/>
        <w:rPr>
          <w:rStyle w:val="Heading1Char"/>
        </w:rPr>
      </w:pPr>
      <w:bookmarkStart w:id="92" w:name="_Toc114753905"/>
      <w:r w:rsidRPr="00B96A30">
        <w:rPr>
          <w:noProof/>
          <w:lang w:val="en-CA" w:eastAsia="en-CA" w:bidi="ar-SA"/>
        </w:rPr>
        <w:lastRenderedPageBreak/>
        <mc:AlternateContent>
          <mc:Choice Requires="wps">
            <w:drawing>
              <wp:anchor distT="91440" distB="91440" distL="114300" distR="114300" simplePos="0" relativeHeight="251628544" behindDoc="0" locked="0" layoutInCell="0" allowOverlap="1" wp14:anchorId="665AD9BD" wp14:editId="1BE1F5CF">
                <wp:simplePos x="0" y="0"/>
                <wp:positionH relativeFrom="page">
                  <wp:align>right</wp:align>
                </wp:positionH>
                <wp:positionV relativeFrom="page">
                  <wp:align>top</wp:align>
                </wp:positionV>
                <wp:extent cx="7772400" cy="1609725"/>
                <wp:effectExtent l="0" t="0" r="0" b="9525"/>
                <wp:wrapSquare wrapText="bothSides"/>
                <wp:docPr id="9"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2400" cy="1609725"/>
                        </a:xfrm>
                        <a:prstGeom prst="rect">
                          <a:avLst/>
                        </a:prstGeom>
                        <a:gradFill>
                          <a:gsLst>
                            <a:gs pos="0">
                              <a:schemeClr val="bg1"/>
                            </a:gs>
                            <a:gs pos="100000">
                              <a:schemeClr val="bg1">
                                <a:lumMod val="50000"/>
                              </a:schemeClr>
                            </a:gs>
                          </a:gsLst>
                          <a:lin ang="5400000" scaled="0"/>
                        </a:gradFill>
                        <a:ln>
                          <a:noFill/>
                        </a:ln>
                        <a:effectLst/>
                      </wps:spPr>
                      <wps:txbx>
                        <w:txbxContent>
                          <w:p w14:paraId="73216635" w14:textId="77777777" w:rsidR="00CF330D" w:rsidRPr="00DC52C2" w:rsidRDefault="00CF330D" w:rsidP="006F5EDD">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If names are not correct, language will not be in accordance with the truth of things.</w:t>
                            </w:r>
                          </w:p>
                          <w:p w14:paraId="635B0693" w14:textId="77777777" w:rsidR="00CF330D" w:rsidRPr="00687D7A" w:rsidRDefault="00CF330D" w:rsidP="005765AE">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Confucius</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665AD9BD" id="Rectangle 110" o:spid="_x0000_s1033" style="position:absolute;margin-left:560.8pt;margin-top:0;width:612pt;height:126.75pt;z-index:251628544;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" o:allowincell="f" fillcolor="white [3212]" stroked="f">
                <v:fill color2="#7f7f7f [1612]" focus="100%" type="gradient">
                  <o:fill v:ext="view" type="gradientUnscaled"/>
                </v:fill>
                <v:textbox inset="4in,54pt,1in,0">
                  <w:txbxContent>
                    <w:p w14:paraId="73216635" w14:textId="77777777" w:rsidR="00CF330D" w:rsidRPr="00DC52C2" w:rsidRDefault="00CF330D" w:rsidP="006F5EDD">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If names are not correct, language will not be in accordance with the truth of things.</w:t>
                      </w:r>
                    </w:p>
                    <w:p w14:paraId="635B0693" w14:textId="77777777" w:rsidR="00CF330D" w:rsidRPr="00687D7A" w:rsidRDefault="00CF330D" w:rsidP="005765AE">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Confucius</w:t>
                      </w:r>
                    </w:p>
                  </w:txbxContent>
                </v:textbox>
                <w10:wrap type="square" anchorx="page" anchory="page"/>
              </v:rect>
            </w:pict>
          </mc:Fallback>
        </mc:AlternateContent>
      </w:r>
      <w:bookmarkStart w:id="93" w:name="_Toc236454683"/>
      <w:r w:rsidR="006F5EDD" w:rsidRPr="00B96A30">
        <w:t xml:space="preserve">Module Six: </w:t>
      </w:r>
      <w:bookmarkEnd w:id="93"/>
      <w:r w:rsidR="002F112B" w:rsidRPr="00B96A30">
        <w:t>Remembering Names</w:t>
      </w:r>
      <w:bookmarkEnd w:id="92"/>
    </w:p>
    <w:p w14:paraId="125D1084" w14:textId="5AF6F229" w:rsidR="006E58D8" w:rsidRPr="00B96A30" w:rsidRDefault="002B0C1F" w:rsidP="00627D24">
      <w:r w:rsidRPr="00B96A30">
        <w:rPr>
          <w:noProof/>
          <w:lang w:val="en-CA" w:eastAsia="en-CA" w:bidi="ar-SA"/>
        </w:rPr>
        <w:drawing>
          <wp:anchor distT="0" distB="0" distL="114300" distR="114300" simplePos="0" relativeHeight="251654144" behindDoc="0" locked="0" layoutInCell="1" allowOverlap="1" wp14:anchorId="6C825908" wp14:editId="5A33ECFF">
            <wp:simplePos x="0" y="0"/>
            <wp:positionH relativeFrom="margin">
              <wp:posOffset>40005</wp:posOffset>
            </wp:positionH>
            <wp:positionV relativeFrom="paragraph">
              <wp:posOffset>101600</wp:posOffset>
            </wp:positionV>
            <wp:extent cx="1920240" cy="1675765"/>
            <wp:effectExtent l="0" t="0" r="3810" b="635"/>
            <wp:wrapSquare wrapText="bothSides"/>
            <wp:docPr id="297" name="Picture 297" descr="C:\Users\Darren\AppData\Local\Microsoft\Windows\Temporary Internet Files\Content.IE5\EOAYJ771\MC90037090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Darren\AppData\Local\Microsoft\Windows\Temporary Internet Files\Content.IE5\EOAYJ771\MC900370902[1].wmf"/>
                    <pic:cNvPicPr>
                      <a:picLocks noChangeAspect="1" noChangeArrowheads="1"/>
                    </pic:cNvPicPr>
                  </pic:nvPicPr>
                  <pic:blipFill>
                    <a:blip r:embed="rId34" cstate="print">
                      <a:duotone>
                        <a:prstClr val="black"/>
                        <a:schemeClr val="accent6">
                          <a:lumMod val="60000"/>
                          <a:lumOff val="40000"/>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1920240" cy="1675765"/>
                    </a:xfrm>
                    <a:prstGeom prst="rect">
                      <a:avLst/>
                    </a:prstGeom>
                    <a:noFill/>
                    <a:ln>
                      <a:noFill/>
                    </a:ln>
                  </pic:spPr>
                </pic:pic>
              </a:graphicData>
            </a:graphic>
          </wp:anchor>
        </w:drawing>
      </w:r>
      <w:r w:rsidR="00134D40" w:rsidRPr="00B96A30">
        <w:t>Writer and lecturer Dale Carnegie once said that</w:t>
      </w:r>
      <w:r w:rsidR="00134D40" w:rsidRPr="00B96A30">
        <w:rPr>
          <w:i/>
        </w:rPr>
        <w:t xml:space="preserve"> </w:t>
      </w:r>
      <w:r w:rsidR="00FB2300" w:rsidRPr="00B96A30">
        <w:rPr>
          <w:i/>
        </w:rPr>
        <w:t>“a</w:t>
      </w:r>
      <w:r w:rsidR="00134D40" w:rsidRPr="00B96A30">
        <w:rPr>
          <w:i/>
        </w:rPr>
        <w:t xml:space="preserve"> person's name to him or her </w:t>
      </w:r>
      <w:r w:rsidR="003554CE" w:rsidRPr="00B96A30">
        <w:rPr>
          <w:i/>
        </w:rPr>
        <w:t xml:space="preserve">is </w:t>
      </w:r>
      <w:r w:rsidR="00134D40" w:rsidRPr="00B96A30">
        <w:rPr>
          <w:i/>
        </w:rPr>
        <w:t>the sweetest and most important sound in any language</w:t>
      </w:r>
      <w:r w:rsidR="00134D40" w:rsidRPr="00B96A30">
        <w:t>."</w:t>
      </w:r>
      <w:r w:rsidR="00FB2300" w:rsidRPr="00B96A30">
        <w:t xml:space="preserve"> </w:t>
      </w:r>
      <w:bookmarkStart w:id="94" w:name="_Hlk92798082"/>
      <w:r w:rsidR="00FB2300" w:rsidRPr="00B96A30">
        <w:t>W</w:t>
      </w:r>
      <w:r w:rsidR="003554CE" w:rsidRPr="00B96A30">
        <w:t>hen we address people</w:t>
      </w:r>
      <w:r w:rsidR="00FB2300" w:rsidRPr="00B96A30">
        <w:t xml:space="preserve"> by name, we</w:t>
      </w:r>
      <w:r w:rsidR="00A91491" w:rsidRPr="00B96A30">
        <w:t xml:space="preserve"> </w:t>
      </w:r>
      <w:r w:rsidR="003554CE" w:rsidRPr="00B96A30">
        <w:t xml:space="preserve">are telling them that we respect them, consider them important, </w:t>
      </w:r>
      <w:r w:rsidR="006E58D8" w:rsidRPr="00B96A30">
        <w:t xml:space="preserve">recognize their individuality, </w:t>
      </w:r>
      <w:r w:rsidR="003554CE" w:rsidRPr="00B96A30">
        <w:t xml:space="preserve">and warmly relate </w:t>
      </w:r>
      <w:r>
        <w:t>to</w:t>
      </w:r>
      <w:r w:rsidR="003554CE" w:rsidRPr="00B96A30">
        <w:t xml:space="preserve"> them.</w:t>
      </w:r>
      <w:r w:rsidR="006E58D8" w:rsidRPr="00B96A30">
        <w:t xml:space="preserve"> </w:t>
      </w:r>
      <w:bookmarkEnd w:id="94"/>
      <w:r w:rsidR="006E58D8" w:rsidRPr="00B96A30">
        <w:t>If you want to be able to cultivate functional friendships and working partnerships, you need the ability of remembering names.</w:t>
      </w:r>
    </w:p>
    <w:p w14:paraId="174F5326" w14:textId="77777777" w:rsidR="00BD2177" w:rsidRPr="00B96A30" w:rsidRDefault="00BD2177" w:rsidP="00BD2177"/>
    <w:p w14:paraId="59359F50" w14:textId="77777777" w:rsidR="002D463E" w:rsidRPr="00B96A30" w:rsidRDefault="002D463E" w:rsidP="00BD2177"/>
    <w:p w14:paraId="792D96FA" w14:textId="77777777" w:rsidR="006F5EDD" w:rsidRPr="00B96A30" w:rsidRDefault="00FC1232" w:rsidP="00627D24">
      <w:pPr>
        <w:pStyle w:val="Heading2"/>
      </w:pPr>
      <w:bookmarkStart w:id="95" w:name="_Toc114753906"/>
      <w:r w:rsidRPr="00B96A30">
        <w:rPr>
          <w:noProof/>
          <w:lang w:val="en-CA" w:eastAsia="en-CA" w:bidi="ar-SA"/>
        </w:rPr>
        <w:drawing>
          <wp:anchor distT="0" distB="0" distL="114300" distR="114300" simplePos="0" relativeHeight="251655168" behindDoc="0" locked="0" layoutInCell="1" allowOverlap="1" wp14:anchorId="5D4349AA" wp14:editId="1517D65F">
            <wp:simplePos x="0" y="0"/>
            <wp:positionH relativeFrom="margin">
              <wp:posOffset>4960620</wp:posOffset>
            </wp:positionH>
            <wp:positionV relativeFrom="paragraph">
              <wp:posOffset>201295</wp:posOffset>
            </wp:positionV>
            <wp:extent cx="914400" cy="914400"/>
            <wp:effectExtent l="0" t="0" r="0" b="0"/>
            <wp:wrapSquare wrapText="bothSides"/>
            <wp:docPr id="301" name="Picture 301" descr="C:\Users\Darren\AppData\Local\Microsoft\Windows\Temporary Internet Files\Content.IE5\9MJXCRQW\MC90044037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Darren\AppData\Local\Microsoft\Windows\Temporary Internet Files\Content.IE5\9MJXCRQW\MC900440379[1].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anchor>
        </w:drawing>
      </w:r>
      <w:r w:rsidR="002F112B" w:rsidRPr="00B96A30">
        <w:t>Creating a Powerful Introduction</w:t>
      </w:r>
      <w:bookmarkEnd w:id="95"/>
    </w:p>
    <w:p w14:paraId="6505E9A2" w14:textId="77777777" w:rsidR="00936BAF" w:rsidRPr="00B96A30" w:rsidRDefault="00936BAF" w:rsidP="00936BAF">
      <w:pPr>
        <w:rPr>
          <w:lang w:eastAsia="en-CA"/>
        </w:rPr>
      </w:pPr>
      <w:bookmarkStart w:id="96" w:name="_Toc234916862"/>
      <w:r w:rsidRPr="00B96A30">
        <w:rPr>
          <w:lang w:eastAsia="en-CA"/>
        </w:rPr>
        <w:t>Three steps to introducing yourself effectively:</w:t>
      </w:r>
    </w:p>
    <w:p w14:paraId="2EE0CC96" w14:textId="77777777" w:rsidR="00936BAF" w:rsidRPr="00B96A30" w:rsidRDefault="00936BAF">
      <w:pPr>
        <w:pStyle w:val="BulletedPoints"/>
        <w:numPr>
          <w:ilvl w:val="0"/>
          <w:numId w:val="36"/>
        </w:numPr>
        <w:rPr>
          <w:lang w:eastAsia="en-CA"/>
        </w:rPr>
      </w:pPr>
      <w:r w:rsidRPr="00B96A30">
        <w:rPr>
          <w:b/>
          <w:lang w:eastAsia="en-CA"/>
        </w:rPr>
        <w:t>Project warmth and confidence.</w:t>
      </w:r>
      <w:r w:rsidRPr="00B96A30">
        <w:rPr>
          <w:lang w:eastAsia="en-CA"/>
        </w:rPr>
        <w:t xml:space="preserve"> Many people size you up even before you say a word, which is why it’s important to mind your body language. When</w:t>
      </w:r>
      <w:r w:rsidR="00026637" w:rsidRPr="00B96A30">
        <w:rPr>
          <w:lang w:eastAsia="en-CA"/>
        </w:rPr>
        <w:t xml:space="preserve"> you introduce</w:t>
      </w:r>
      <w:r w:rsidRPr="00B96A30">
        <w:rPr>
          <w:lang w:eastAsia="en-CA"/>
        </w:rPr>
        <w:t xml:space="preserve"> yourself, stand up straight, </w:t>
      </w:r>
      <w:r w:rsidR="007614DE" w:rsidRPr="00B96A30">
        <w:rPr>
          <w:lang w:eastAsia="en-CA"/>
        </w:rPr>
        <w:t>relax,</w:t>
      </w:r>
      <w:r w:rsidRPr="00B96A30">
        <w:rPr>
          <w:lang w:eastAsia="en-CA"/>
        </w:rPr>
        <w:t xml:space="preserve"> and establish eye contact. </w:t>
      </w:r>
    </w:p>
    <w:p w14:paraId="01155D14" w14:textId="77777777" w:rsidR="00936BAF" w:rsidRPr="00B96A30" w:rsidRDefault="00936BAF">
      <w:pPr>
        <w:pStyle w:val="BulletedPoints"/>
        <w:numPr>
          <w:ilvl w:val="0"/>
          <w:numId w:val="36"/>
        </w:numPr>
        <w:rPr>
          <w:lang w:eastAsia="en-CA"/>
        </w:rPr>
      </w:pPr>
      <w:r w:rsidRPr="00B96A30">
        <w:rPr>
          <w:b/>
          <w:lang w:eastAsia="en-CA"/>
        </w:rPr>
        <w:t>State your first name and your last name</w:t>
      </w:r>
      <w:r w:rsidRPr="00B96A30">
        <w:rPr>
          <w:lang w:eastAsia="en-CA"/>
        </w:rPr>
        <w:t>. Depending on the situation, you may a</w:t>
      </w:r>
      <w:r w:rsidR="00FC1232" w:rsidRPr="00B96A30">
        <w:rPr>
          <w:lang w:eastAsia="en-CA"/>
        </w:rPr>
        <w:t xml:space="preserve">lso state your affiliation and </w:t>
      </w:r>
      <w:r w:rsidRPr="00B96A30">
        <w:rPr>
          <w:lang w:eastAsia="en-CA"/>
        </w:rPr>
        <w:t xml:space="preserve">or your position in the company. Example: </w:t>
      </w:r>
      <w:r w:rsidRPr="00B96A30">
        <w:rPr>
          <w:i/>
          <w:lang w:eastAsia="en-CA"/>
        </w:rPr>
        <w:t>“Hello. I’m Jacqueline Smith. I’m the Quality Control Officer.”</w:t>
      </w:r>
    </w:p>
    <w:p w14:paraId="2BA07FCA" w14:textId="77777777" w:rsidR="008700E4" w:rsidRPr="00B96A30" w:rsidRDefault="00936BAF">
      <w:pPr>
        <w:pStyle w:val="BulletedPoints"/>
        <w:numPr>
          <w:ilvl w:val="0"/>
          <w:numId w:val="36"/>
        </w:numPr>
        <w:rPr>
          <w:lang w:eastAsia="en-CA"/>
        </w:rPr>
      </w:pPr>
      <w:r w:rsidRPr="00B96A30">
        <w:rPr>
          <w:b/>
          <w:lang w:eastAsia="en-CA"/>
        </w:rPr>
        <w:t>When the other person has given their name, repeat it in acknowledgment.</w:t>
      </w:r>
      <w:r w:rsidR="002D463E" w:rsidRPr="00B96A30">
        <w:rPr>
          <w:b/>
          <w:lang w:eastAsia="en-CA"/>
        </w:rPr>
        <w:t xml:space="preserve"> </w:t>
      </w:r>
      <w:r w:rsidRPr="00B96A30">
        <w:rPr>
          <w:i/>
          <w:lang w:eastAsia="en-CA"/>
        </w:rPr>
        <w:t xml:space="preserve">“It’s nice to meet you, Mr. Andrews.” </w:t>
      </w:r>
      <w:r w:rsidRPr="00B96A30">
        <w:rPr>
          <w:lang w:eastAsia="en-CA"/>
        </w:rPr>
        <w:t xml:space="preserve">or </w:t>
      </w:r>
      <w:r w:rsidRPr="00B96A30">
        <w:rPr>
          <w:i/>
          <w:lang w:eastAsia="en-CA"/>
        </w:rPr>
        <w:t>“It’s nice to meet you, Joseph.”</w:t>
      </w:r>
      <w:r w:rsidRPr="00B96A30">
        <w:rPr>
          <w:lang w:eastAsia="en-CA"/>
        </w:rPr>
        <w:t xml:space="preserve"> Repeating their name is an acknowledgment that you heard their introduction. </w:t>
      </w:r>
    </w:p>
    <w:p w14:paraId="475332B6" w14:textId="77777777" w:rsidR="001640FB" w:rsidRPr="00B96A30" w:rsidRDefault="001640FB" w:rsidP="00ED16FF">
      <w:pPr>
        <w:rPr>
          <w:lang w:eastAsia="en-CA"/>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7C0A22E4" w14:textId="77777777" w:rsidTr="00C20B22">
        <w:tc>
          <w:tcPr>
            <w:tcW w:w="2448" w:type="dxa"/>
            <w:vAlign w:val="center"/>
          </w:tcPr>
          <w:p w14:paraId="5DCD5CA6"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2A683D73" w14:textId="77777777" w:rsidR="00C20B22" w:rsidRPr="00687D7A" w:rsidRDefault="00C20B22" w:rsidP="00C20B22">
            <w:pPr>
              <w:rPr>
                <w:rStyle w:val="TableTextInstructor"/>
                <w:color w:val="000000" w:themeColor="text1"/>
              </w:rPr>
            </w:pPr>
            <w:r w:rsidRPr="00687D7A">
              <w:rPr>
                <w:rStyle w:val="TableTextInstructor"/>
                <w:color w:val="000000" w:themeColor="text1"/>
              </w:rPr>
              <w:t>10 minutes</w:t>
            </w:r>
          </w:p>
        </w:tc>
      </w:tr>
      <w:tr w:rsidR="00C20B22" w:rsidRPr="00B96A30" w14:paraId="622BB929" w14:textId="77777777" w:rsidTr="00687D7A">
        <w:tc>
          <w:tcPr>
            <w:tcW w:w="2448" w:type="dxa"/>
            <w:shd w:val="clear" w:color="auto" w:fill="D9D9D9" w:themeFill="background1" w:themeFillShade="D9"/>
            <w:vAlign w:val="center"/>
          </w:tcPr>
          <w:p w14:paraId="2BE974EC"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36375162" w14:textId="77777777" w:rsidR="00C20B22" w:rsidRPr="00687D7A" w:rsidRDefault="00C20B22" w:rsidP="00C20B22">
            <w:pPr>
              <w:rPr>
                <w:color w:val="000000" w:themeColor="text1"/>
              </w:rPr>
            </w:pPr>
            <w:r w:rsidRPr="00687D7A">
              <w:rPr>
                <w:rStyle w:val="TableTextInstructor"/>
                <w:color w:val="000000" w:themeColor="text1"/>
              </w:rPr>
              <w:t>To</w:t>
            </w:r>
            <w:r w:rsidRPr="00687D7A">
              <w:rPr>
                <w:color w:val="000000" w:themeColor="text1"/>
              </w:rPr>
              <w:t xml:space="preserve"> define what makes a powerful introduction.</w:t>
            </w:r>
          </w:p>
          <w:p w14:paraId="0339F9AB" w14:textId="77777777" w:rsidR="00C20B22" w:rsidRPr="00687D7A" w:rsidRDefault="00C20B22" w:rsidP="00C20B22">
            <w:pPr>
              <w:rPr>
                <w:rStyle w:val="TableTextInstructor"/>
                <w:color w:val="000000" w:themeColor="text1"/>
              </w:rPr>
            </w:pPr>
            <w:r w:rsidRPr="00687D7A">
              <w:rPr>
                <w:color w:val="000000" w:themeColor="text1"/>
              </w:rPr>
              <w:t>To provide tips in making a powerful introduction.</w:t>
            </w:r>
          </w:p>
        </w:tc>
      </w:tr>
      <w:tr w:rsidR="00C20B22" w:rsidRPr="00B96A30" w14:paraId="53E49D1D" w14:textId="77777777" w:rsidTr="00C20B22">
        <w:tc>
          <w:tcPr>
            <w:tcW w:w="2448" w:type="dxa"/>
            <w:vAlign w:val="center"/>
          </w:tcPr>
          <w:p w14:paraId="426B41E6"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Topic Summary</w:t>
            </w:r>
          </w:p>
        </w:tc>
        <w:tc>
          <w:tcPr>
            <w:tcW w:w="7128" w:type="dxa"/>
            <w:vAlign w:val="center"/>
          </w:tcPr>
          <w:p w14:paraId="27CBE388" w14:textId="77777777" w:rsidR="00C20B22" w:rsidRPr="00687D7A" w:rsidRDefault="00C20B22" w:rsidP="00C20B22">
            <w:pPr>
              <w:pStyle w:val="BulletedPointsCharChar"/>
              <w:ind w:left="0" w:firstLine="0"/>
              <w:rPr>
                <w:color w:val="000000" w:themeColor="text1"/>
              </w:rPr>
            </w:pPr>
            <w:r w:rsidRPr="00687D7A">
              <w:rPr>
                <w:color w:val="000000" w:themeColor="text1"/>
                <w:lang w:eastAsia="en-CA"/>
              </w:rPr>
              <w:t>When introducing yourself, it is important to (1) project warmth and confidence, (2) state both your first and last name, and (3) repeat the other person’s name when given to you.</w:t>
            </w:r>
          </w:p>
        </w:tc>
      </w:tr>
      <w:tr w:rsidR="00C20B22" w:rsidRPr="00B96A30" w14:paraId="60C295A6" w14:textId="77777777" w:rsidTr="00687D7A">
        <w:tc>
          <w:tcPr>
            <w:tcW w:w="2448" w:type="dxa"/>
            <w:shd w:val="clear" w:color="auto" w:fill="D9D9D9" w:themeFill="background1" w:themeFillShade="D9"/>
            <w:vAlign w:val="center"/>
          </w:tcPr>
          <w:p w14:paraId="046C5108"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4A6D5E2C" w14:textId="77777777" w:rsidR="00C20B22" w:rsidRPr="00687D7A" w:rsidRDefault="00D83AE2" w:rsidP="001640FB">
            <w:pPr>
              <w:pStyle w:val="BulletedPointsCharChar"/>
              <w:ind w:left="0" w:firstLine="0"/>
              <w:rPr>
                <w:color w:val="000000" w:themeColor="text1"/>
              </w:rPr>
            </w:pPr>
            <w:r w:rsidRPr="00687D7A">
              <w:rPr>
                <w:color w:val="000000" w:themeColor="text1"/>
              </w:rPr>
              <w:t>Flip chart paper and marker.</w:t>
            </w:r>
          </w:p>
        </w:tc>
      </w:tr>
      <w:tr w:rsidR="00C20B22" w:rsidRPr="00B96A30" w14:paraId="55EFC142" w14:textId="77777777" w:rsidTr="00C20B22">
        <w:trPr>
          <w:trHeight w:val="440"/>
        </w:trPr>
        <w:tc>
          <w:tcPr>
            <w:tcW w:w="2448" w:type="dxa"/>
            <w:vAlign w:val="center"/>
          </w:tcPr>
          <w:p w14:paraId="23F3EF14"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vAlign w:val="center"/>
          </w:tcPr>
          <w:p w14:paraId="602789B6" w14:textId="77777777" w:rsidR="00C20B22" w:rsidRPr="00687D7A" w:rsidRDefault="00C20B22" w:rsidP="00C20B22">
            <w:pPr>
              <w:rPr>
                <w:color w:val="000000" w:themeColor="text1"/>
              </w:rPr>
            </w:pPr>
            <w:r w:rsidRPr="00687D7A">
              <w:rPr>
                <w:color w:val="000000" w:themeColor="text1"/>
              </w:rPr>
              <w:t xml:space="preserve">Facilitator divides the group into pairs to practice effective introductions. Since this activity is short, participants are recommended to choose their nearest seatmates as their co-triad. </w:t>
            </w:r>
          </w:p>
          <w:p w14:paraId="67DAF4D7" w14:textId="77777777" w:rsidR="00C20B22" w:rsidRPr="00687D7A" w:rsidRDefault="00C20B22" w:rsidP="00C20B22">
            <w:pPr>
              <w:rPr>
                <w:rStyle w:val="TableTextInstructor"/>
                <w:color w:val="000000" w:themeColor="text1"/>
              </w:rPr>
            </w:pPr>
            <w:r w:rsidRPr="00687D7A">
              <w:rPr>
                <w:color w:val="000000" w:themeColor="text1"/>
              </w:rPr>
              <w:t>Person A introduces himself to the Person B using the steps shared in the presentation. Encourage them to give feedback to one another</w:t>
            </w:r>
          </w:p>
        </w:tc>
      </w:tr>
      <w:tr w:rsidR="00C20B22" w:rsidRPr="00B96A30" w14:paraId="0A7A27F3" w14:textId="77777777" w:rsidTr="00687D7A">
        <w:tc>
          <w:tcPr>
            <w:tcW w:w="2448" w:type="dxa"/>
            <w:shd w:val="clear" w:color="auto" w:fill="D9D9D9" w:themeFill="background1" w:themeFillShade="D9"/>
            <w:vAlign w:val="center"/>
          </w:tcPr>
          <w:p w14:paraId="69D5E30E"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shd w:val="clear" w:color="auto" w:fill="D9D9D9" w:themeFill="background1" w:themeFillShade="D9"/>
            <w:vAlign w:val="center"/>
          </w:tcPr>
          <w:p w14:paraId="4D74875F" w14:textId="77777777" w:rsidR="00C20B22" w:rsidRPr="00687D7A" w:rsidRDefault="00C20B22" w:rsidP="00C20B22">
            <w:pPr>
              <w:rPr>
                <w:rStyle w:val="TableTextInstructor"/>
                <w:color w:val="000000" w:themeColor="text1"/>
              </w:rPr>
            </w:pPr>
            <w:r w:rsidRPr="00687D7A">
              <w:rPr>
                <w:rStyle w:val="TableTextInstructor"/>
                <w:color w:val="000000" w:themeColor="text1"/>
              </w:rPr>
              <w:t>Demonstrate the skills needed in making a powerful introducing by introducing yourself to the group.</w:t>
            </w:r>
          </w:p>
        </w:tc>
      </w:tr>
      <w:tr w:rsidR="00C20B22" w:rsidRPr="00B96A30" w14:paraId="4C07C433" w14:textId="77777777" w:rsidTr="00C20B22">
        <w:tc>
          <w:tcPr>
            <w:tcW w:w="2448" w:type="dxa"/>
            <w:shd w:val="clear" w:color="auto" w:fill="auto"/>
            <w:vAlign w:val="center"/>
          </w:tcPr>
          <w:p w14:paraId="0B5B3FFD"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shd w:val="clear" w:color="auto" w:fill="auto"/>
            <w:vAlign w:val="center"/>
          </w:tcPr>
          <w:p w14:paraId="46B294EB" w14:textId="77777777" w:rsidR="00C20B22" w:rsidRPr="00687D7A" w:rsidRDefault="00C20B22" w:rsidP="00C20B22">
            <w:pPr>
              <w:rPr>
                <w:rStyle w:val="TableTextInstructor"/>
                <w:color w:val="000000" w:themeColor="text1"/>
              </w:rPr>
            </w:pPr>
            <w:r w:rsidRPr="00687D7A">
              <w:rPr>
                <w:rStyle w:val="TableTextInstructor"/>
                <w:color w:val="000000" w:themeColor="text1"/>
              </w:rPr>
              <w:t>Enumerate the three steps in to making a powerful introduction.</w:t>
            </w:r>
          </w:p>
        </w:tc>
      </w:tr>
    </w:tbl>
    <w:p w14:paraId="60FEC7A5" w14:textId="77777777" w:rsidR="00BD2177" w:rsidRPr="00B96A30" w:rsidRDefault="00BD2177" w:rsidP="00ED16FF">
      <w:pPr>
        <w:rPr>
          <w:lang w:eastAsia="en-CA"/>
        </w:rPr>
      </w:pPr>
    </w:p>
    <w:p w14:paraId="293DED18" w14:textId="02D03CCB" w:rsidR="006F5EDD" w:rsidRPr="00B96A30" w:rsidRDefault="002F112B" w:rsidP="00BD2177">
      <w:pPr>
        <w:pStyle w:val="Heading2"/>
      </w:pPr>
      <w:bookmarkStart w:id="97" w:name="_Toc114753907"/>
      <w:r w:rsidRPr="00B96A30">
        <w:t>Using Mnemonics</w:t>
      </w:r>
      <w:bookmarkEnd w:id="97"/>
    </w:p>
    <w:p w14:paraId="47BD77A0" w14:textId="09B8EF02" w:rsidR="00137BE9" w:rsidRPr="00B96A30" w:rsidRDefault="00184B9B" w:rsidP="00137BE9">
      <w:pPr>
        <w:jc w:val="both"/>
      </w:pPr>
      <w:r w:rsidRPr="00B96A30">
        <w:rPr>
          <w:noProof/>
          <w:lang w:val="en-CA" w:eastAsia="en-CA" w:bidi="ar-SA"/>
        </w:rPr>
        <w:drawing>
          <wp:anchor distT="0" distB="0" distL="114300" distR="114300" simplePos="0" relativeHeight="251657216" behindDoc="0" locked="0" layoutInCell="1" allowOverlap="1" wp14:anchorId="05661F68" wp14:editId="44CEC43B">
            <wp:simplePos x="0" y="0"/>
            <wp:positionH relativeFrom="margin">
              <wp:posOffset>57150</wp:posOffset>
            </wp:positionH>
            <wp:positionV relativeFrom="paragraph">
              <wp:posOffset>65405</wp:posOffset>
            </wp:positionV>
            <wp:extent cx="914400" cy="914400"/>
            <wp:effectExtent l="0" t="0" r="0" b="0"/>
            <wp:wrapSquare wrapText="bothSides"/>
            <wp:docPr id="302" name="Picture 302" descr="C:\Users\Darren\AppData\Local\Microsoft\Windows\Temporary Internet Files\Content.IE5\31B2RP17\MC90023454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Darren\AppData\Local\Microsoft\Windows\Temporary Internet Files\Content.IE5\31B2RP17\MC900234543[1].wmf"/>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37BE9" w:rsidRPr="00B96A30">
        <w:t xml:space="preserve">One technique that has been known </w:t>
      </w:r>
      <w:r w:rsidR="00741D83" w:rsidRPr="00B96A30">
        <w:t>to work in helping improve r</w:t>
      </w:r>
      <w:r w:rsidR="00137BE9" w:rsidRPr="00B96A30">
        <w:t xml:space="preserve">ecall is </w:t>
      </w:r>
      <w:r w:rsidR="00741D83" w:rsidRPr="00B96A30">
        <w:t xml:space="preserve">the use of </w:t>
      </w:r>
      <w:r w:rsidR="00137BE9" w:rsidRPr="00B96A30">
        <w:t xml:space="preserve">mnemonic devices. Mnemonic devices are ways of conceptualizing ideas that aim to organize arbitrary things into meaningful data. Things that seem random </w:t>
      </w:r>
      <w:r w:rsidR="00741D83" w:rsidRPr="00B96A30">
        <w:t xml:space="preserve">are harder to remember; </w:t>
      </w:r>
      <w:r w:rsidR="00137BE9" w:rsidRPr="00B96A30">
        <w:t xml:space="preserve">mnemonic devices help organize ideas in our minds. </w:t>
      </w:r>
    </w:p>
    <w:p w14:paraId="4AA32105" w14:textId="77777777" w:rsidR="00F577CE" w:rsidRPr="00B96A30" w:rsidRDefault="00137BE9" w:rsidP="00F577CE">
      <w:r w:rsidRPr="00B96A30">
        <w:t>Here are examples of mnemonic devices you can use in name recall:</w:t>
      </w:r>
    </w:p>
    <w:p w14:paraId="6F36AC3B" w14:textId="77777777" w:rsidR="00BF2523" w:rsidRPr="00B96A30" w:rsidRDefault="00EC2C6D" w:rsidP="001640FB">
      <w:pPr>
        <w:pStyle w:val="BulletedPoints"/>
      </w:pPr>
      <w:r w:rsidRPr="00B96A30">
        <w:rPr>
          <w:b/>
        </w:rPr>
        <w:t>Clustering by Categories</w:t>
      </w:r>
      <w:r w:rsidR="00D53E87" w:rsidRPr="00B96A30">
        <w:t>:</w:t>
      </w:r>
      <w:r w:rsidR="00BF2523" w:rsidRPr="00B96A30">
        <w:t xml:space="preserve"> </w:t>
      </w:r>
      <w:r w:rsidRPr="00B96A30">
        <w:t xml:space="preserve">Grouping the items that you need to remember into categories can help you remember them better. For example, </w:t>
      </w:r>
      <w:r w:rsidR="005C2CBE" w:rsidRPr="00B96A30">
        <w:t>to memorize a list of contacts, group them by company or by profession.</w:t>
      </w:r>
    </w:p>
    <w:p w14:paraId="1F7A5776" w14:textId="6D4A4441" w:rsidR="00EC2C6D" w:rsidRPr="00B96A30" w:rsidRDefault="00EC2C6D" w:rsidP="001640FB">
      <w:pPr>
        <w:pStyle w:val="BulletedPoints"/>
      </w:pPr>
      <w:r w:rsidRPr="00B96A30">
        <w:rPr>
          <w:b/>
        </w:rPr>
        <w:t>Visualizing Interactive Images</w:t>
      </w:r>
      <w:r w:rsidR="00D53E87" w:rsidRPr="00B96A30">
        <w:t>:</w:t>
      </w:r>
      <w:r w:rsidR="00BF2523" w:rsidRPr="00B96A30">
        <w:t xml:space="preserve"> </w:t>
      </w:r>
      <w:r w:rsidRPr="00B96A30">
        <w:t>Some people memorize better when they create a scene in their hea</w:t>
      </w:r>
      <w:r w:rsidR="005C2CBE" w:rsidRPr="00B96A30">
        <w:t xml:space="preserve">ds where all the items that they have to </w:t>
      </w:r>
      <w:r w:rsidRPr="00B96A30">
        <w:t xml:space="preserve">remember are interacting with each other in some active way. For example, if you have to remember </w:t>
      </w:r>
      <w:r w:rsidR="005C2CBE" w:rsidRPr="00B96A30">
        <w:t>Mark, Joseph and Martha, imagine a Biblical Joseph being served tea by Martha Stewart while he’s playing target shooting</w:t>
      </w:r>
      <w:r w:rsidR="00D76C3E" w:rsidRPr="00B96A30">
        <w:t xml:space="preserve"> (the bulls-eye can remind you of the synonym “mark”)</w:t>
      </w:r>
    </w:p>
    <w:p w14:paraId="3379FF71" w14:textId="77777777" w:rsidR="00590A5F" w:rsidRPr="00B96A30" w:rsidRDefault="00EC2C6D" w:rsidP="001640FB">
      <w:pPr>
        <w:pStyle w:val="BulletedPoints"/>
      </w:pPr>
      <w:r w:rsidRPr="00B96A30">
        <w:rPr>
          <w:b/>
        </w:rPr>
        <w:t>Acronyms</w:t>
      </w:r>
      <w:r w:rsidR="00D53E87" w:rsidRPr="00B96A30">
        <w:rPr>
          <w:b/>
        </w:rPr>
        <w:t>:</w:t>
      </w:r>
      <w:r w:rsidR="00BF2523" w:rsidRPr="00B96A30">
        <w:t xml:space="preserve"> </w:t>
      </w:r>
      <w:r w:rsidR="00E077B9" w:rsidRPr="00B96A30">
        <w:t>This is a method where you devise</w:t>
      </w:r>
      <w:r w:rsidRPr="00B96A30">
        <w:t xml:space="preserve"> a word or expression in which each of its letters stand for a </w:t>
      </w:r>
      <w:r w:rsidR="00E077B9" w:rsidRPr="00B96A30">
        <w:t>name</w:t>
      </w:r>
      <w:r w:rsidRPr="00B96A30">
        <w:t xml:space="preserve">. An example is SALE for </w:t>
      </w:r>
      <w:r w:rsidR="00E077B9" w:rsidRPr="00B96A30">
        <w:t>Sally, Andrew, Louise and Ester</w:t>
      </w:r>
    </w:p>
    <w:p w14:paraId="6A496704" w14:textId="77777777" w:rsidR="00590A5F" w:rsidRPr="00B96A30" w:rsidRDefault="00EC2C6D" w:rsidP="001640FB">
      <w:pPr>
        <w:pStyle w:val="BulletedPoints"/>
      </w:pPr>
      <w:r w:rsidRPr="00B96A30">
        <w:rPr>
          <w:b/>
        </w:rPr>
        <w:t>Acrostics</w:t>
      </w:r>
      <w:r w:rsidR="00D53E87" w:rsidRPr="00B96A30">
        <w:t>:</w:t>
      </w:r>
      <w:r w:rsidR="00BF2523" w:rsidRPr="00B96A30">
        <w:t xml:space="preserve"> </w:t>
      </w:r>
      <w:r w:rsidRPr="00B96A30">
        <w:t xml:space="preserve">This mnemonic device follows the same logic as acronyms except that one forms a sentence rather than a single word to help one remember new words. For example one might remember </w:t>
      </w:r>
      <w:r w:rsidR="00E077B9" w:rsidRPr="00B96A30">
        <w:t>‘all babies cry loudly’ for Allan, Betty, Chris and Lisa.</w:t>
      </w:r>
      <w:bookmarkEnd w:id="96"/>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EA38F8" w:rsidRPr="00B96A30" w14:paraId="105770EF" w14:textId="77777777" w:rsidTr="00C20B22">
        <w:tc>
          <w:tcPr>
            <w:tcW w:w="2448" w:type="dxa"/>
            <w:vAlign w:val="center"/>
          </w:tcPr>
          <w:p w14:paraId="715CB3FE"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 xml:space="preserve">Estimated Time </w:t>
            </w:r>
          </w:p>
        </w:tc>
        <w:tc>
          <w:tcPr>
            <w:tcW w:w="7128" w:type="dxa"/>
            <w:vAlign w:val="center"/>
          </w:tcPr>
          <w:p w14:paraId="0C7219E0" w14:textId="77777777" w:rsidR="00C20B22" w:rsidRPr="00687D7A" w:rsidRDefault="00C20B22" w:rsidP="00C20B22">
            <w:pPr>
              <w:rPr>
                <w:rStyle w:val="TableTextInstructor"/>
                <w:color w:val="000000" w:themeColor="text1"/>
              </w:rPr>
            </w:pPr>
            <w:r w:rsidRPr="00687D7A">
              <w:rPr>
                <w:rStyle w:val="TableTextInstructor"/>
                <w:color w:val="000000" w:themeColor="text1"/>
              </w:rPr>
              <w:t>10 minutes</w:t>
            </w:r>
          </w:p>
        </w:tc>
      </w:tr>
      <w:tr w:rsidR="00EA38F8" w:rsidRPr="00B96A30" w14:paraId="2E8E7D54" w14:textId="77777777" w:rsidTr="00687D7A">
        <w:tc>
          <w:tcPr>
            <w:tcW w:w="2448" w:type="dxa"/>
            <w:shd w:val="clear" w:color="auto" w:fill="D9D9D9" w:themeFill="background1" w:themeFillShade="D9"/>
            <w:vAlign w:val="center"/>
          </w:tcPr>
          <w:p w14:paraId="05942A0A"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201D715D" w14:textId="38874ED6" w:rsidR="00C20B22" w:rsidRPr="00687D7A" w:rsidRDefault="00C20B22" w:rsidP="00C20B22">
            <w:pPr>
              <w:rPr>
                <w:rStyle w:val="TableTextInstructor"/>
                <w:color w:val="000000" w:themeColor="text1"/>
              </w:rPr>
            </w:pPr>
            <w:r w:rsidRPr="00687D7A">
              <w:rPr>
                <w:rStyle w:val="TableTextInstructor"/>
                <w:color w:val="000000" w:themeColor="text1"/>
              </w:rPr>
              <w:t>To define mnemonics.</w:t>
            </w:r>
          </w:p>
          <w:p w14:paraId="2492CB50" w14:textId="77777777" w:rsidR="00C20B22" w:rsidRPr="00687D7A" w:rsidRDefault="00C20B22" w:rsidP="00C20B22">
            <w:pPr>
              <w:rPr>
                <w:rStyle w:val="TableTextInstructor"/>
                <w:color w:val="000000" w:themeColor="text1"/>
              </w:rPr>
            </w:pPr>
            <w:r w:rsidRPr="00687D7A">
              <w:rPr>
                <w:rStyle w:val="TableTextInstructor"/>
                <w:color w:val="000000" w:themeColor="text1"/>
              </w:rPr>
              <w:t>To provide examples of how mnemonics can be used to remember names.</w:t>
            </w:r>
          </w:p>
        </w:tc>
      </w:tr>
      <w:tr w:rsidR="00EA38F8" w:rsidRPr="00B96A30" w14:paraId="5C941C6C" w14:textId="77777777" w:rsidTr="00C20B22">
        <w:tc>
          <w:tcPr>
            <w:tcW w:w="2448" w:type="dxa"/>
            <w:vAlign w:val="center"/>
          </w:tcPr>
          <w:p w14:paraId="2B6ABB03"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38951E1C" w14:textId="77777777" w:rsidR="00C20B22" w:rsidRPr="00687D7A" w:rsidRDefault="00C20B22" w:rsidP="00C20B22">
            <w:pPr>
              <w:jc w:val="both"/>
              <w:rPr>
                <w:rStyle w:val="TableTextInstructor"/>
                <w:color w:val="000000" w:themeColor="text1"/>
              </w:rPr>
            </w:pPr>
            <w:r w:rsidRPr="00687D7A">
              <w:rPr>
                <w:rStyle w:val="TableTextInstructor"/>
                <w:color w:val="000000" w:themeColor="text1"/>
              </w:rPr>
              <w:t xml:space="preserve">Mnemonic devices are ways of conceptualizing ideas that aim to organize arbitrary things into meaningful data. Things that seem random are harder to remember; mnemonic devices help organize ideas in our minds. </w:t>
            </w:r>
          </w:p>
          <w:p w14:paraId="4BB0DE9B" w14:textId="77777777" w:rsidR="00C20B22" w:rsidRPr="00687D7A" w:rsidRDefault="00C20B22" w:rsidP="00C20B22">
            <w:pPr>
              <w:rPr>
                <w:rStyle w:val="TableTextInstructor"/>
                <w:color w:val="000000" w:themeColor="text1"/>
              </w:rPr>
            </w:pPr>
            <w:r w:rsidRPr="00687D7A">
              <w:rPr>
                <w:rStyle w:val="TableTextInstructor"/>
                <w:color w:val="000000" w:themeColor="text1"/>
              </w:rPr>
              <w:t>Examples of mnemonic devices that can be used to remember names are:</w:t>
            </w:r>
          </w:p>
          <w:p w14:paraId="5B58B041" w14:textId="77777777" w:rsidR="00C20B22" w:rsidRPr="00687D7A" w:rsidRDefault="00C20B22" w:rsidP="0039429E">
            <w:pPr>
              <w:widowControl w:val="0"/>
              <w:numPr>
                <w:ilvl w:val="1"/>
                <w:numId w:val="11"/>
              </w:numPr>
              <w:tabs>
                <w:tab w:val="clear" w:pos="1440"/>
                <w:tab w:val="left" w:pos="660"/>
                <w:tab w:val="num" w:pos="990"/>
              </w:tabs>
              <w:suppressAutoHyphens/>
              <w:overflowPunct w:val="0"/>
              <w:autoSpaceDE w:val="0"/>
              <w:autoSpaceDN w:val="0"/>
              <w:adjustRightInd w:val="0"/>
              <w:spacing w:after="0" w:line="240" w:lineRule="auto"/>
              <w:ind w:hanging="1110"/>
              <w:jc w:val="both"/>
              <w:textAlignment w:val="baseline"/>
              <w:rPr>
                <w:rStyle w:val="TableTextInstructor"/>
                <w:color w:val="000000" w:themeColor="text1"/>
              </w:rPr>
            </w:pPr>
            <w:r w:rsidRPr="00687D7A">
              <w:rPr>
                <w:rStyle w:val="TableTextInstructor"/>
                <w:color w:val="000000" w:themeColor="text1"/>
              </w:rPr>
              <w:t xml:space="preserve">Clustering by Categories </w:t>
            </w:r>
          </w:p>
          <w:p w14:paraId="746EA68B" w14:textId="77777777" w:rsidR="00C20B22" w:rsidRPr="00687D7A" w:rsidRDefault="00C20B22" w:rsidP="0039429E">
            <w:pPr>
              <w:widowControl w:val="0"/>
              <w:numPr>
                <w:ilvl w:val="1"/>
                <w:numId w:val="11"/>
              </w:numPr>
              <w:tabs>
                <w:tab w:val="clear" w:pos="1440"/>
                <w:tab w:val="left" w:pos="660"/>
                <w:tab w:val="num" w:pos="990"/>
              </w:tabs>
              <w:suppressAutoHyphens/>
              <w:overflowPunct w:val="0"/>
              <w:autoSpaceDE w:val="0"/>
              <w:autoSpaceDN w:val="0"/>
              <w:adjustRightInd w:val="0"/>
              <w:spacing w:after="0" w:line="240" w:lineRule="auto"/>
              <w:ind w:hanging="1110"/>
              <w:jc w:val="both"/>
              <w:textAlignment w:val="baseline"/>
              <w:rPr>
                <w:rStyle w:val="TableTextInstructor"/>
                <w:color w:val="000000" w:themeColor="text1"/>
              </w:rPr>
            </w:pPr>
            <w:r w:rsidRPr="00687D7A">
              <w:rPr>
                <w:rStyle w:val="TableTextInstructor"/>
                <w:color w:val="000000" w:themeColor="text1"/>
              </w:rPr>
              <w:t>Visualizing Interactive Images</w:t>
            </w:r>
          </w:p>
          <w:p w14:paraId="53F82924" w14:textId="77777777" w:rsidR="00C20B22" w:rsidRPr="00687D7A" w:rsidRDefault="00C20B22" w:rsidP="0039429E">
            <w:pPr>
              <w:widowControl w:val="0"/>
              <w:numPr>
                <w:ilvl w:val="1"/>
                <w:numId w:val="11"/>
              </w:numPr>
              <w:tabs>
                <w:tab w:val="clear" w:pos="1440"/>
                <w:tab w:val="left" w:pos="660"/>
                <w:tab w:val="num" w:pos="990"/>
              </w:tabs>
              <w:suppressAutoHyphens/>
              <w:overflowPunct w:val="0"/>
              <w:autoSpaceDE w:val="0"/>
              <w:autoSpaceDN w:val="0"/>
              <w:adjustRightInd w:val="0"/>
              <w:spacing w:after="0" w:line="240" w:lineRule="auto"/>
              <w:ind w:hanging="1110"/>
              <w:jc w:val="both"/>
              <w:textAlignment w:val="baseline"/>
              <w:rPr>
                <w:rStyle w:val="TableTextInstructor"/>
                <w:color w:val="000000" w:themeColor="text1"/>
              </w:rPr>
            </w:pPr>
            <w:r w:rsidRPr="00687D7A">
              <w:rPr>
                <w:rStyle w:val="TableTextInstructor"/>
                <w:color w:val="000000" w:themeColor="text1"/>
              </w:rPr>
              <w:t>Acronyms</w:t>
            </w:r>
          </w:p>
          <w:p w14:paraId="724F33A6" w14:textId="77777777" w:rsidR="00C20B22" w:rsidRPr="00687D7A" w:rsidRDefault="00C20B22" w:rsidP="0039429E">
            <w:pPr>
              <w:widowControl w:val="0"/>
              <w:numPr>
                <w:ilvl w:val="1"/>
                <w:numId w:val="11"/>
              </w:numPr>
              <w:tabs>
                <w:tab w:val="clear" w:pos="1440"/>
                <w:tab w:val="left" w:pos="660"/>
                <w:tab w:val="num" w:pos="990"/>
              </w:tabs>
              <w:suppressAutoHyphens/>
              <w:overflowPunct w:val="0"/>
              <w:autoSpaceDE w:val="0"/>
              <w:autoSpaceDN w:val="0"/>
              <w:adjustRightInd w:val="0"/>
              <w:spacing w:after="0" w:line="240" w:lineRule="auto"/>
              <w:ind w:hanging="1110"/>
              <w:jc w:val="both"/>
              <w:textAlignment w:val="baseline"/>
              <w:rPr>
                <w:rStyle w:val="TableTextInstructor"/>
                <w:color w:val="000000" w:themeColor="text1"/>
              </w:rPr>
            </w:pPr>
            <w:r w:rsidRPr="00687D7A">
              <w:rPr>
                <w:rStyle w:val="TableTextInstructor"/>
                <w:color w:val="000000" w:themeColor="text1"/>
              </w:rPr>
              <w:t>Acrostics</w:t>
            </w:r>
          </w:p>
          <w:p w14:paraId="637D64E2" w14:textId="77777777" w:rsidR="006B57CB" w:rsidRPr="00687D7A" w:rsidRDefault="006B57CB" w:rsidP="006B57CB">
            <w:pPr>
              <w:widowControl w:val="0"/>
              <w:tabs>
                <w:tab w:val="left" w:pos="660"/>
              </w:tabs>
              <w:suppressAutoHyphens/>
              <w:overflowPunct w:val="0"/>
              <w:autoSpaceDE w:val="0"/>
              <w:autoSpaceDN w:val="0"/>
              <w:adjustRightInd w:val="0"/>
              <w:spacing w:after="0" w:line="240" w:lineRule="auto"/>
              <w:jc w:val="both"/>
              <w:textAlignment w:val="baseline"/>
              <w:rPr>
                <w:rStyle w:val="TableTextInstructor"/>
                <w:color w:val="000000" w:themeColor="text1"/>
              </w:rPr>
            </w:pPr>
          </w:p>
        </w:tc>
      </w:tr>
      <w:tr w:rsidR="00EA38F8" w:rsidRPr="00B96A30" w14:paraId="479DABEA" w14:textId="77777777" w:rsidTr="00687D7A">
        <w:tc>
          <w:tcPr>
            <w:tcW w:w="2448" w:type="dxa"/>
            <w:shd w:val="clear" w:color="auto" w:fill="D9D9D9" w:themeFill="background1" w:themeFillShade="D9"/>
            <w:vAlign w:val="center"/>
          </w:tcPr>
          <w:p w14:paraId="391351C6"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3534DA0B" w14:textId="77777777" w:rsidR="00C20B22" w:rsidRPr="00687D7A" w:rsidRDefault="00D83AE2" w:rsidP="006B57CB">
            <w:pPr>
              <w:pStyle w:val="BulletedPointsCharChar"/>
              <w:ind w:left="0" w:firstLine="0"/>
              <w:rPr>
                <w:color w:val="000000" w:themeColor="text1"/>
              </w:rPr>
            </w:pPr>
            <w:r w:rsidRPr="00687D7A">
              <w:rPr>
                <w:color w:val="000000" w:themeColor="text1"/>
              </w:rPr>
              <w:t>Flip chart paper and marker.</w:t>
            </w:r>
          </w:p>
        </w:tc>
      </w:tr>
      <w:tr w:rsidR="00EA38F8" w:rsidRPr="00B96A30" w14:paraId="34BD2242" w14:textId="77777777" w:rsidTr="00C20B22">
        <w:trPr>
          <w:trHeight w:val="440"/>
        </w:trPr>
        <w:tc>
          <w:tcPr>
            <w:tcW w:w="2448" w:type="dxa"/>
            <w:vAlign w:val="center"/>
          </w:tcPr>
          <w:p w14:paraId="06D91AA2"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vAlign w:val="center"/>
          </w:tcPr>
          <w:p w14:paraId="51DF7E89" w14:textId="2E9EBF14" w:rsidR="00C20B22" w:rsidRPr="00687D7A" w:rsidRDefault="00C20B22" w:rsidP="00C20B22">
            <w:pPr>
              <w:rPr>
                <w:color w:val="000000" w:themeColor="text1"/>
              </w:rPr>
            </w:pPr>
            <w:r w:rsidRPr="00687D7A">
              <w:rPr>
                <w:color w:val="000000" w:themeColor="text1"/>
              </w:rPr>
              <w:t xml:space="preserve">Ask seven participants to introduce themselves to the group. If the group members already know one another, they can create fake identities. The task of the rest of the participants </w:t>
            </w:r>
            <w:r w:rsidR="00F0785E">
              <w:rPr>
                <w:color w:val="000000" w:themeColor="text1"/>
              </w:rPr>
              <w:t>i</w:t>
            </w:r>
            <w:r w:rsidR="00F0785E">
              <w:t xml:space="preserve">s </w:t>
            </w:r>
            <w:r w:rsidRPr="00687D7A">
              <w:rPr>
                <w:color w:val="000000" w:themeColor="text1"/>
              </w:rPr>
              <w:t xml:space="preserve">to try to remember all the names of the seven volunteers using mnemonic devices. </w:t>
            </w:r>
          </w:p>
          <w:p w14:paraId="060624C4" w14:textId="1B153E21" w:rsidR="00C20B22" w:rsidRPr="00687D7A" w:rsidRDefault="00C20B22" w:rsidP="00C20B22">
            <w:pPr>
              <w:rPr>
                <w:color w:val="000000" w:themeColor="text1"/>
              </w:rPr>
            </w:pPr>
            <w:r w:rsidRPr="00687D7A">
              <w:rPr>
                <w:color w:val="000000" w:themeColor="text1"/>
              </w:rPr>
              <w:t>As</w:t>
            </w:r>
            <w:r w:rsidR="00F0785E">
              <w:rPr>
                <w:color w:val="000000" w:themeColor="text1"/>
              </w:rPr>
              <w:t>k</w:t>
            </w:r>
            <w:r w:rsidRPr="00687D7A">
              <w:rPr>
                <w:color w:val="000000" w:themeColor="text1"/>
              </w:rPr>
              <w:t xml:space="preserve"> some participants to recite the seven names. You can even make it a game; give a prize to those who can get everyone right. Afterwards, ask participants what mnemonic devices they used to remember the names.</w:t>
            </w:r>
          </w:p>
        </w:tc>
      </w:tr>
      <w:tr w:rsidR="00EA38F8" w:rsidRPr="00B96A30" w14:paraId="6AEA7108" w14:textId="77777777" w:rsidTr="00687D7A">
        <w:tc>
          <w:tcPr>
            <w:tcW w:w="2448" w:type="dxa"/>
            <w:shd w:val="clear" w:color="auto" w:fill="D9D9D9" w:themeFill="background1" w:themeFillShade="D9"/>
            <w:vAlign w:val="center"/>
          </w:tcPr>
          <w:p w14:paraId="56D81A83"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shd w:val="clear" w:color="auto" w:fill="D9D9D9" w:themeFill="background1" w:themeFillShade="D9"/>
            <w:vAlign w:val="center"/>
          </w:tcPr>
          <w:p w14:paraId="3B7DF9F1" w14:textId="604B7C79" w:rsidR="00C20B22" w:rsidRPr="00687D7A" w:rsidRDefault="00C20B22" w:rsidP="00C20B22">
            <w:pPr>
              <w:rPr>
                <w:color w:val="000000" w:themeColor="text1"/>
              </w:rPr>
            </w:pPr>
            <w:r w:rsidRPr="00687D7A">
              <w:rPr>
                <w:color w:val="000000" w:themeColor="text1"/>
              </w:rPr>
              <w:t xml:space="preserve">The facilitator can share mnemonic devices that worked for </w:t>
            </w:r>
            <w:r w:rsidR="00F0785E">
              <w:rPr>
                <w:color w:val="000000" w:themeColor="text1"/>
              </w:rPr>
              <w:t>t</w:t>
            </w:r>
            <w:r w:rsidR="00F0785E">
              <w:t>hem</w:t>
            </w:r>
            <w:r w:rsidRPr="00687D7A">
              <w:rPr>
                <w:color w:val="000000" w:themeColor="text1"/>
              </w:rPr>
              <w:t xml:space="preserve"> in the past. </w:t>
            </w:r>
          </w:p>
        </w:tc>
      </w:tr>
      <w:tr w:rsidR="00EA38F8" w:rsidRPr="00B96A30" w14:paraId="6456E61F" w14:textId="77777777" w:rsidTr="00C20B22">
        <w:tc>
          <w:tcPr>
            <w:tcW w:w="2448" w:type="dxa"/>
            <w:vAlign w:val="center"/>
          </w:tcPr>
          <w:p w14:paraId="3EFF41FB" w14:textId="77777777" w:rsidR="00C20B22" w:rsidRPr="00687D7A" w:rsidRDefault="00C20B22" w:rsidP="00C20B22">
            <w:pPr>
              <w:rPr>
                <w:rStyle w:val="TableHeadings"/>
                <w:color w:val="000000" w:themeColor="text1"/>
              </w:rPr>
            </w:pPr>
            <w:r w:rsidRPr="00687D7A">
              <w:rPr>
                <w:rStyle w:val="TableHeadings"/>
                <w:color w:val="000000" w:themeColor="text1"/>
              </w:rPr>
              <w:t>Review Question</w:t>
            </w:r>
          </w:p>
        </w:tc>
        <w:tc>
          <w:tcPr>
            <w:tcW w:w="7128" w:type="dxa"/>
            <w:vAlign w:val="center"/>
          </w:tcPr>
          <w:p w14:paraId="6193209C" w14:textId="77777777" w:rsidR="00C20B22" w:rsidRPr="00687D7A" w:rsidRDefault="00C20B22" w:rsidP="00C20B22">
            <w:pPr>
              <w:rPr>
                <w:color w:val="000000" w:themeColor="text1"/>
              </w:rPr>
            </w:pPr>
            <w:r w:rsidRPr="00687D7A">
              <w:rPr>
                <w:color w:val="000000" w:themeColor="text1"/>
              </w:rPr>
              <w:t>Explain what acronyms are.</w:t>
            </w:r>
          </w:p>
        </w:tc>
      </w:tr>
    </w:tbl>
    <w:p w14:paraId="74C73137" w14:textId="77777777" w:rsidR="00D53E87" w:rsidRPr="00B96A30" w:rsidRDefault="00D53E87" w:rsidP="00BD2177"/>
    <w:p w14:paraId="18B7F1C9" w14:textId="77777777" w:rsidR="00D53E87" w:rsidRPr="00B96A30" w:rsidRDefault="00D53E87" w:rsidP="00D53E87">
      <w:r w:rsidRPr="00B96A30">
        <w:br w:type="page"/>
      </w:r>
    </w:p>
    <w:p w14:paraId="63C36796" w14:textId="3724D8F1" w:rsidR="006F5EDD" w:rsidRPr="00B96A30" w:rsidRDefault="002F112B" w:rsidP="00BD2177">
      <w:pPr>
        <w:pStyle w:val="Heading2"/>
      </w:pPr>
      <w:bookmarkStart w:id="98" w:name="_Toc114753908"/>
      <w:r w:rsidRPr="00B96A30">
        <w:lastRenderedPageBreak/>
        <w:t>Uh-Oh…I’ve Forgotten Your Name</w:t>
      </w:r>
      <w:bookmarkEnd w:id="98"/>
    </w:p>
    <w:p w14:paraId="5A69CED7" w14:textId="1D4B95F3" w:rsidR="00E85767" w:rsidRPr="00B96A30" w:rsidRDefault="00D53E87" w:rsidP="006F5EDD">
      <w:r w:rsidRPr="00B96A30">
        <w:rPr>
          <w:noProof/>
          <w:lang w:val="en-CA" w:eastAsia="en-CA" w:bidi="ar-SA"/>
        </w:rPr>
        <w:drawing>
          <wp:anchor distT="0" distB="0" distL="114300" distR="114300" simplePos="0" relativeHeight="251659264" behindDoc="0" locked="0" layoutInCell="1" allowOverlap="1" wp14:anchorId="68E021AF" wp14:editId="7D087265">
            <wp:simplePos x="0" y="0"/>
            <wp:positionH relativeFrom="margin">
              <wp:posOffset>4994910</wp:posOffset>
            </wp:positionH>
            <wp:positionV relativeFrom="paragraph">
              <wp:posOffset>43815</wp:posOffset>
            </wp:positionV>
            <wp:extent cx="914400" cy="1280795"/>
            <wp:effectExtent l="0" t="0" r="0" b="0"/>
            <wp:wrapSquare wrapText="bothSides"/>
            <wp:docPr id="303" name="Picture 303" descr="C:\Users\Darren\AppData\Local\Microsoft\Windows\Temporary Internet Files\Content.IE5\31B2RP17\MC90028291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Darren\AppData\Local\Microsoft\Windows\Temporary Internet Files\Content.IE5\31B2RP17\MC900282912[1].wmf"/>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914400" cy="1280795"/>
                    </a:xfrm>
                    <a:prstGeom prst="rect">
                      <a:avLst/>
                    </a:prstGeom>
                    <a:noFill/>
                    <a:ln>
                      <a:noFill/>
                    </a:ln>
                  </pic:spPr>
                </pic:pic>
              </a:graphicData>
            </a:graphic>
          </wp:anchor>
        </w:drawing>
      </w:r>
      <w:r w:rsidR="004A7AA5" w:rsidRPr="00B96A30">
        <w:t>Most of us have been there before: a situation when someone says “hi” to us, but we have absolutely no idea who is talking to us. At best</w:t>
      </w:r>
      <w:r w:rsidR="00F0785E">
        <w:t>,</w:t>
      </w:r>
      <w:r w:rsidR="004A7AA5" w:rsidRPr="00B96A30">
        <w:t xml:space="preserve"> we’d just feel awkward and embarrassed; at worse, we might end up offending the other person. To </w:t>
      </w:r>
      <w:r w:rsidR="003F7D10">
        <w:t xml:space="preserve">better </w:t>
      </w:r>
      <w:r w:rsidR="003F7D10" w:rsidRPr="00B96A30">
        <w:t>manage</w:t>
      </w:r>
      <w:r w:rsidR="003F7D10">
        <w:t xml:space="preserve"> </w:t>
      </w:r>
      <w:r w:rsidR="003F7D10" w:rsidRPr="00B96A30">
        <w:t>situations</w:t>
      </w:r>
      <w:r w:rsidR="004A7AA5" w:rsidRPr="00B96A30">
        <w:t xml:space="preserve"> like this, it is recommended that you</w:t>
      </w:r>
      <w:r w:rsidR="004A414B" w:rsidRPr="00B96A30">
        <w:t>:</w:t>
      </w:r>
    </w:p>
    <w:p w14:paraId="2830F6C8" w14:textId="1662B1B2" w:rsidR="004A414B" w:rsidRPr="00B96A30" w:rsidRDefault="004A414B" w:rsidP="006B57CB">
      <w:pPr>
        <w:pStyle w:val="BulletedPoints"/>
      </w:pPr>
      <w:r w:rsidRPr="00B96A30">
        <w:t>Understand why you forget names.</w:t>
      </w:r>
      <w:r w:rsidR="005D7870" w:rsidRPr="00B96A30">
        <w:t xml:space="preserve"> </w:t>
      </w:r>
      <w:r w:rsidRPr="00B96A30">
        <w:t xml:space="preserve">Often, forgetting names is not about memory problems --- it’s about attitude problems. Perhaps you don’t think remembering names is important. </w:t>
      </w:r>
      <w:r w:rsidR="00937796" w:rsidRPr="00B96A30">
        <w:t>Maybe you don’t trust your ability to manage a list of names in your head. Or it’s possible that you get easily nervous in social situations</w:t>
      </w:r>
      <w:r w:rsidR="003018CA">
        <w:t>;</w:t>
      </w:r>
      <w:r w:rsidR="00937796" w:rsidRPr="00B96A30">
        <w:t xml:space="preserve"> you tend to mentally blank out.  Identify what holds you back from remembering people’s name. Exert a deliberate effort to improve your rate of name recall.</w:t>
      </w:r>
      <w:bookmarkStart w:id="99" w:name="_Hlk92799388"/>
      <w:r w:rsidR="00937796" w:rsidRPr="00B96A30">
        <w:t xml:space="preserve"> It is only when you have an open attitude that name recall becomes easy.</w:t>
      </w:r>
      <w:bookmarkEnd w:id="99"/>
    </w:p>
    <w:p w14:paraId="797826FA" w14:textId="6652FC00" w:rsidR="00C073F4" w:rsidRPr="00B96A30" w:rsidRDefault="00C073F4" w:rsidP="006B57CB">
      <w:pPr>
        <w:pStyle w:val="BulletedPoints"/>
      </w:pPr>
      <w:r w:rsidRPr="00B96A30">
        <w:t>Ask a third party.</w:t>
      </w:r>
      <w:r w:rsidR="005D7870" w:rsidRPr="00B96A30">
        <w:t xml:space="preserve"> </w:t>
      </w:r>
      <w:r w:rsidRPr="00B96A30">
        <w:t>One way you can avoid showing your memory lapse is to seek a third person’s help</w:t>
      </w:r>
      <w:r w:rsidR="003018CA">
        <w:t>,</w:t>
      </w:r>
      <w:r w:rsidRPr="00B96A30">
        <w:t xml:space="preserve"> subtly.  If you see a face in a crowd that looks familiar</w:t>
      </w:r>
      <w:r w:rsidR="007D4500" w:rsidRPr="00B96A30">
        <w:t>,</w:t>
      </w:r>
      <w:r w:rsidRPr="00B96A30">
        <w:t xml:space="preserve"> but whose name you can’t recall, ask </w:t>
      </w:r>
      <w:r w:rsidR="007D4500" w:rsidRPr="00B96A30">
        <w:t>a friend</w:t>
      </w:r>
      <w:r w:rsidRPr="00B96A30">
        <w:t>: “Hey, do you know the woman at the back?”</w:t>
      </w:r>
      <w:r w:rsidR="007D4500" w:rsidRPr="00B96A30">
        <w:t xml:space="preserve"> A little research prior to walking up to a person can help you prevent a potentially embarrassing situation. </w:t>
      </w:r>
    </w:p>
    <w:p w14:paraId="117C3A3C" w14:textId="77777777" w:rsidR="004A7AA5" w:rsidRPr="00B96A30" w:rsidRDefault="004A7AA5" w:rsidP="006B57CB">
      <w:pPr>
        <w:pStyle w:val="BulletedPoints"/>
      </w:pPr>
      <w:r w:rsidRPr="00B96A30">
        <w:t xml:space="preserve">Ask for a card. Asking for a calling card can be a way to subtly get the other person’s name. For example, you can say: </w:t>
      </w:r>
      <w:r w:rsidRPr="00B96A30">
        <w:rPr>
          <w:i/>
        </w:rPr>
        <w:t>“Hey, I don’t think I have your card yet, here’s mine.”</w:t>
      </w:r>
    </w:p>
    <w:p w14:paraId="65D2DB8C" w14:textId="2FE08C9C" w:rsidR="000C2018" w:rsidRPr="00B96A30" w:rsidRDefault="000C2018" w:rsidP="006B57CB">
      <w:pPr>
        <w:pStyle w:val="BulletedPoints"/>
      </w:pPr>
      <w:r w:rsidRPr="00B96A30">
        <w:t xml:space="preserve">Introduce other people to them. If you have people you know around you, why don’t you initiate an introduction? For instance you can say “Hey, have you met my friend Mark? Mark is a PR in this company.” Politeness would typically compel the person to introduce </w:t>
      </w:r>
      <w:r w:rsidR="00CD667E">
        <w:t>themselves</w:t>
      </w:r>
      <w:r w:rsidRPr="00B96A30">
        <w:t xml:space="preserve"> to Mark, and you can catch their name at that point.</w:t>
      </w:r>
    </w:p>
    <w:p w14:paraId="653D7C33" w14:textId="77777777" w:rsidR="00904148" w:rsidRPr="00B96A30" w:rsidRDefault="00EA7778" w:rsidP="006B57CB">
      <w:pPr>
        <w:pStyle w:val="BulletedPoints"/>
      </w:pPr>
      <w:r w:rsidRPr="00B96A30">
        <w:t>Be honest.</w:t>
      </w:r>
      <w:r w:rsidR="005D7870" w:rsidRPr="00B96A30">
        <w:t xml:space="preserve"> </w:t>
      </w:r>
      <w:r w:rsidR="000C2018" w:rsidRPr="00B96A30">
        <w:t>And i</w:t>
      </w:r>
      <w:r w:rsidRPr="00B96A30">
        <w:t xml:space="preserve">f you really can’t recall who the person is, and the other person appears amiable enough, then perhaps you can come clean. You can say: </w:t>
      </w:r>
      <w:r w:rsidRPr="00B96A30">
        <w:rPr>
          <w:i/>
        </w:rPr>
        <w:t xml:space="preserve">“I’m sorry; I know that we’ve met, but I seem to have forgotten your name.” </w:t>
      </w:r>
      <w:r w:rsidRPr="00B96A30">
        <w:t xml:space="preserve">You may also add some details that you do remember, to ease the effect of your memory loss. </w:t>
      </w:r>
      <w:r w:rsidR="00964D5F">
        <w:rPr>
          <w:i/>
        </w:rPr>
        <w:t>“We met at</w:t>
      </w:r>
      <w:r w:rsidRPr="00B96A30">
        <w:rPr>
          <w:i/>
        </w:rPr>
        <w:t xml:space="preserve"> the company dinner, right, last September? You were with your lovely </w:t>
      </w:r>
      <w:r w:rsidR="00933B72" w:rsidRPr="00B96A30">
        <w:rPr>
          <w:i/>
        </w:rPr>
        <w:t>children</w:t>
      </w:r>
      <w:r w:rsidRPr="00B96A30">
        <w:rPr>
          <w:i/>
        </w:rPr>
        <w:t>.”</w:t>
      </w:r>
      <w:r w:rsidR="00933B72" w:rsidRPr="00B96A30">
        <w:t xml:space="preserve"> Hopefully, the other person can empathize with </w:t>
      </w:r>
      <w:r w:rsidR="007614DE" w:rsidRPr="00B96A30">
        <w:t>your distress and re-introduce themselves</w:t>
      </w:r>
      <w:r w:rsidR="00933B72" w:rsidRPr="00B96A30">
        <w:t>.</w:t>
      </w:r>
    </w:p>
    <w:p w14:paraId="02D2916A" w14:textId="77777777" w:rsidR="00C20B22" w:rsidRPr="00B96A30" w:rsidRDefault="00C20B22" w:rsidP="006F5EDD"/>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09E2E981" w14:textId="77777777" w:rsidTr="00C20B22">
        <w:tc>
          <w:tcPr>
            <w:tcW w:w="2448" w:type="dxa"/>
            <w:vAlign w:val="center"/>
          </w:tcPr>
          <w:p w14:paraId="63213DA9"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0D477868" w14:textId="77777777" w:rsidR="00C20B22" w:rsidRPr="00687D7A" w:rsidRDefault="00C20B22" w:rsidP="00C20B22">
            <w:pPr>
              <w:rPr>
                <w:rStyle w:val="TableTextInstructor"/>
                <w:color w:val="000000" w:themeColor="text1"/>
              </w:rPr>
            </w:pPr>
            <w:r w:rsidRPr="00687D7A">
              <w:rPr>
                <w:rStyle w:val="TableTextInstructor"/>
                <w:color w:val="000000" w:themeColor="text1"/>
              </w:rPr>
              <w:t>10 minutes</w:t>
            </w:r>
          </w:p>
        </w:tc>
      </w:tr>
      <w:tr w:rsidR="00C20B22" w:rsidRPr="00B96A30" w14:paraId="73C7A831" w14:textId="77777777" w:rsidTr="00687D7A">
        <w:tc>
          <w:tcPr>
            <w:tcW w:w="2448" w:type="dxa"/>
            <w:shd w:val="clear" w:color="auto" w:fill="D9D9D9" w:themeFill="background1" w:themeFillShade="D9"/>
            <w:vAlign w:val="center"/>
          </w:tcPr>
          <w:p w14:paraId="6124A46C"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55C4A3AB" w14:textId="77777777" w:rsidR="00C20B22" w:rsidRPr="00687D7A" w:rsidRDefault="00C20B22" w:rsidP="00C20B22">
            <w:pPr>
              <w:rPr>
                <w:rStyle w:val="TableTextInstructor"/>
                <w:color w:val="000000" w:themeColor="text1"/>
              </w:rPr>
            </w:pPr>
            <w:r w:rsidRPr="00687D7A">
              <w:rPr>
                <w:rStyle w:val="TableTextInstructor"/>
                <w:color w:val="000000" w:themeColor="text1"/>
              </w:rPr>
              <w:t>To present tips on what to do if you forgot a person’s name.</w:t>
            </w:r>
          </w:p>
        </w:tc>
      </w:tr>
      <w:tr w:rsidR="00C20B22" w:rsidRPr="00B96A30" w14:paraId="6762A938" w14:textId="77777777" w:rsidTr="00C20B22">
        <w:tc>
          <w:tcPr>
            <w:tcW w:w="2448" w:type="dxa"/>
            <w:vAlign w:val="center"/>
          </w:tcPr>
          <w:p w14:paraId="4D8C4E2B"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1A9FB6E4" w14:textId="77777777" w:rsidR="00C20B22" w:rsidRPr="00687D7A" w:rsidRDefault="00C20B22" w:rsidP="00C20B22">
            <w:pPr>
              <w:rPr>
                <w:rStyle w:val="TableTextInstructor"/>
                <w:color w:val="000000" w:themeColor="text1"/>
              </w:rPr>
            </w:pPr>
            <w:r w:rsidRPr="00687D7A">
              <w:rPr>
                <w:rStyle w:val="TableTextInstructor"/>
                <w:color w:val="000000" w:themeColor="text1"/>
              </w:rPr>
              <w:t>The following are some tips you can use to manage situations when you forget someone’s name:</w:t>
            </w:r>
          </w:p>
          <w:p w14:paraId="7C38188C" w14:textId="77777777" w:rsidR="00C20B22" w:rsidRPr="00687D7A" w:rsidRDefault="00C20B22" w:rsidP="0039429E">
            <w:pPr>
              <w:numPr>
                <w:ilvl w:val="0"/>
                <w:numId w:val="23"/>
              </w:numPr>
              <w:rPr>
                <w:rStyle w:val="TableTextInstructor"/>
                <w:color w:val="000000" w:themeColor="text1"/>
              </w:rPr>
            </w:pPr>
            <w:r w:rsidRPr="00687D7A">
              <w:rPr>
                <w:rStyle w:val="TableTextInstructor"/>
                <w:color w:val="000000" w:themeColor="text1"/>
              </w:rPr>
              <w:lastRenderedPageBreak/>
              <w:t>Understand why you forget names.</w:t>
            </w:r>
          </w:p>
          <w:p w14:paraId="0F12BD41" w14:textId="77777777" w:rsidR="00C20B22" w:rsidRPr="00687D7A" w:rsidRDefault="00C20B22" w:rsidP="0039429E">
            <w:pPr>
              <w:numPr>
                <w:ilvl w:val="0"/>
                <w:numId w:val="23"/>
              </w:numPr>
              <w:rPr>
                <w:rStyle w:val="TableTextInstructor"/>
                <w:color w:val="000000" w:themeColor="text1"/>
              </w:rPr>
            </w:pPr>
            <w:r w:rsidRPr="00687D7A">
              <w:rPr>
                <w:rStyle w:val="TableTextInstructor"/>
                <w:color w:val="000000" w:themeColor="text1"/>
              </w:rPr>
              <w:t>Ask a third party.</w:t>
            </w:r>
          </w:p>
          <w:p w14:paraId="5CF32CF8" w14:textId="77777777" w:rsidR="00C20B22" w:rsidRPr="00687D7A" w:rsidRDefault="00C20B22" w:rsidP="0039429E">
            <w:pPr>
              <w:numPr>
                <w:ilvl w:val="0"/>
                <w:numId w:val="23"/>
              </w:numPr>
              <w:rPr>
                <w:rStyle w:val="TableTextInstructor"/>
                <w:color w:val="000000" w:themeColor="text1"/>
              </w:rPr>
            </w:pPr>
            <w:r w:rsidRPr="00687D7A">
              <w:rPr>
                <w:rStyle w:val="TableTextInstructor"/>
                <w:color w:val="000000" w:themeColor="text1"/>
              </w:rPr>
              <w:t>Ask for a card.</w:t>
            </w:r>
          </w:p>
          <w:p w14:paraId="7811156F" w14:textId="77777777" w:rsidR="00C20B22" w:rsidRPr="00687D7A" w:rsidRDefault="00C20B22" w:rsidP="0039429E">
            <w:pPr>
              <w:numPr>
                <w:ilvl w:val="0"/>
                <w:numId w:val="23"/>
              </w:numPr>
              <w:rPr>
                <w:rStyle w:val="TableTextInstructor"/>
                <w:color w:val="000000" w:themeColor="text1"/>
              </w:rPr>
            </w:pPr>
            <w:r w:rsidRPr="00687D7A">
              <w:rPr>
                <w:rStyle w:val="TableTextInstructor"/>
                <w:color w:val="000000" w:themeColor="text1"/>
              </w:rPr>
              <w:t>Introduce other people to them.</w:t>
            </w:r>
          </w:p>
          <w:p w14:paraId="42704061" w14:textId="77777777" w:rsidR="00C20B22" w:rsidRPr="00687D7A" w:rsidRDefault="00C20B22" w:rsidP="0039429E">
            <w:pPr>
              <w:numPr>
                <w:ilvl w:val="0"/>
                <w:numId w:val="23"/>
              </w:numPr>
              <w:rPr>
                <w:rStyle w:val="TableTextInstructor"/>
                <w:color w:val="000000" w:themeColor="text1"/>
              </w:rPr>
            </w:pPr>
            <w:r w:rsidRPr="00687D7A">
              <w:rPr>
                <w:rStyle w:val="TableTextInstructor"/>
                <w:color w:val="000000" w:themeColor="text1"/>
              </w:rPr>
              <w:t>Be honest.</w:t>
            </w:r>
          </w:p>
        </w:tc>
      </w:tr>
      <w:tr w:rsidR="00C20B22" w:rsidRPr="00B96A30" w14:paraId="526FBB9E" w14:textId="77777777" w:rsidTr="00687D7A">
        <w:tc>
          <w:tcPr>
            <w:tcW w:w="2448" w:type="dxa"/>
            <w:shd w:val="clear" w:color="auto" w:fill="D9D9D9" w:themeFill="background1" w:themeFillShade="D9"/>
            <w:vAlign w:val="center"/>
          </w:tcPr>
          <w:p w14:paraId="4F02BD55"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Materials Required</w:t>
            </w:r>
          </w:p>
        </w:tc>
        <w:tc>
          <w:tcPr>
            <w:tcW w:w="7128" w:type="dxa"/>
            <w:shd w:val="clear" w:color="auto" w:fill="D9D9D9" w:themeFill="background1" w:themeFillShade="D9"/>
            <w:vAlign w:val="center"/>
          </w:tcPr>
          <w:p w14:paraId="3726469D" w14:textId="77777777" w:rsidR="00C20B22" w:rsidRPr="00687D7A" w:rsidRDefault="00D83AE2" w:rsidP="006B57CB">
            <w:pPr>
              <w:pStyle w:val="BulletedPointsCharChar"/>
              <w:ind w:left="0" w:firstLine="0"/>
              <w:rPr>
                <w:color w:val="000000" w:themeColor="text1"/>
              </w:rPr>
            </w:pPr>
            <w:r w:rsidRPr="00687D7A">
              <w:rPr>
                <w:color w:val="000000" w:themeColor="text1"/>
              </w:rPr>
              <w:t>Flip chart paper and marker.</w:t>
            </w:r>
          </w:p>
        </w:tc>
      </w:tr>
      <w:tr w:rsidR="00C20B22" w:rsidRPr="00B96A30" w14:paraId="7EFEC1DC" w14:textId="77777777" w:rsidTr="00C20B22">
        <w:trPr>
          <w:trHeight w:val="440"/>
        </w:trPr>
        <w:tc>
          <w:tcPr>
            <w:tcW w:w="2448" w:type="dxa"/>
            <w:vAlign w:val="center"/>
          </w:tcPr>
          <w:p w14:paraId="237D7A49"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vAlign w:val="center"/>
          </w:tcPr>
          <w:p w14:paraId="1FC90CDA" w14:textId="77777777" w:rsidR="00C20B22" w:rsidRPr="00687D7A" w:rsidRDefault="00C20B22" w:rsidP="00C20B22">
            <w:pPr>
              <w:rPr>
                <w:rStyle w:val="TableTextInstructor"/>
                <w:color w:val="000000" w:themeColor="text1"/>
              </w:rPr>
            </w:pPr>
            <w:r w:rsidRPr="00687D7A">
              <w:rPr>
                <w:rStyle w:val="TableTextInstructor"/>
                <w:color w:val="000000" w:themeColor="text1"/>
              </w:rPr>
              <w:t>Before discussing the tips, ask the group what they would do if they find themselves in a situation where they are meeting the CEO of the company they are asking a grant from, and they forgot that CEO’s name.</w:t>
            </w:r>
          </w:p>
        </w:tc>
      </w:tr>
      <w:tr w:rsidR="00C20B22" w:rsidRPr="00B96A30" w14:paraId="7B65142A" w14:textId="77777777" w:rsidTr="00687D7A">
        <w:tc>
          <w:tcPr>
            <w:tcW w:w="2448" w:type="dxa"/>
            <w:shd w:val="clear" w:color="auto" w:fill="D9D9D9" w:themeFill="background1" w:themeFillShade="D9"/>
            <w:vAlign w:val="center"/>
          </w:tcPr>
          <w:p w14:paraId="0E601DBF"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shd w:val="clear" w:color="auto" w:fill="D9D9D9" w:themeFill="background1" w:themeFillShade="D9"/>
            <w:vAlign w:val="center"/>
          </w:tcPr>
          <w:p w14:paraId="1861CF94" w14:textId="77777777" w:rsidR="00C20B22" w:rsidRPr="00687D7A" w:rsidRDefault="00C20B22" w:rsidP="00C20B22">
            <w:pPr>
              <w:rPr>
                <w:rStyle w:val="TableTextInstructor"/>
                <w:color w:val="000000" w:themeColor="text1"/>
              </w:rPr>
            </w:pPr>
            <w:r w:rsidRPr="00687D7A">
              <w:rPr>
                <w:rStyle w:val="TableTextInstructor"/>
                <w:color w:val="000000" w:themeColor="text1"/>
              </w:rPr>
              <w:t>Give one way to manage a situation when you forgot someone’s name.</w:t>
            </w:r>
          </w:p>
        </w:tc>
      </w:tr>
    </w:tbl>
    <w:p w14:paraId="6FC38052" w14:textId="77777777" w:rsidR="00523CE8" w:rsidRDefault="00523CE8" w:rsidP="006F5EDD"/>
    <w:p w14:paraId="3A1ECDBD" w14:textId="22E439EC" w:rsidR="00B421A9" w:rsidRDefault="000B77C6" w:rsidP="00B421A9">
      <w:pPr>
        <w:pStyle w:val="Heading2"/>
      </w:pPr>
      <w:bookmarkStart w:id="100" w:name="_Toc114753909"/>
      <w:r>
        <w:t>Practical Illustration</w:t>
      </w:r>
      <w:bookmarkEnd w:id="100"/>
    </w:p>
    <w:p w14:paraId="4AC7A08E" w14:textId="4D1D10F2" w:rsidR="00B421A9" w:rsidRDefault="00211F51" w:rsidP="00B421A9">
      <w:r>
        <w:rPr>
          <w:noProof/>
          <w:lang w:val="en-CA" w:eastAsia="en-CA" w:bidi="ar-SA"/>
        </w:rPr>
        <w:drawing>
          <wp:anchor distT="0" distB="0" distL="114300" distR="114300" simplePos="0" relativeHeight="251686912" behindDoc="0" locked="0" layoutInCell="1" allowOverlap="1" wp14:anchorId="1BB97E8D" wp14:editId="40AFF91D">
            <wp:simplePos x="0" y="0"/>
            <wp:positionH relativeFrom="column">
              <wp:posOffset>45720</wp:posOffset>
            </wp:positionH>
            <wp:positionV relativeFrom="paragraph">
              <wp:posOffset>48895</wp:posOffset>
            </wp:positionV>
            <wp:extent cx="647700" cy="993775"/>
            <wp:effectExtent l="0" t="0" r="0" b="0"/>
            <wp:wrapSquare wrapText="bothSides"/>
            <wp:docPr id="35"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B421A9">
        <w:t xml:space="preserve">Raul was very good at introducing himself. He always projected a feeling of warmth and confidence in his body language and introduced himself with his whole name and position. It seemed that no one had ever forgotten Raul’s name. There was one problem: Raul had trouble remembering anyone’s name. This lead to potentially embarrassing situations but he’d learned some strategies that helped. </w:t>
      </w:r>
    </w:p>
    <w:p w14:paraId="676739B5" w14:textId="4D1BE168" w:rsidR="00B421A9" w:rsidRDefault="00B421A9" w:rsidP="00B421A9">
      <w:r>
        <w:t>When Joseph struck up a conversation with him, Raul couldn’t remember Joseph’s name. Raul continued the conversation regardless. Near the end of the conversation, Raul said, “I don’t think I have your card.” When they exchanged business cards, Raul remembered Joseph’s name and thanked him, avoiding any embarrassment over a forgotten name.</w:t>
      </w:r>
    </w:p>
    <w:p w14:paraId="7E1DB196" w14:textId="77777777" w:rsidR="00B421A9" w:rsidRDefault="00B421A9" w:rsidP="006F5EDD"/>
    <w:p w14:paraId="5432C9B7" w14:textId="77777777" w:rsidR="00523CE8" w:rsidRDefault="00523CE8">
      <w:pPr>
        <w:spacing w:after="0" w:line="240" w:lineRule="auto"/>
      </w:pPr>
      <w:r>
        <w:br w:type="page"/>
      </w:r>
    </w:p>
    <w:p w14:paraId="3B7165FF" w14:textId="77777777" w:rsidR="00523CE8" w:rsidRPr="0062025E" w:rsidRDefault="00523CE8" w:rsidP="00523CE8">
      <w:pPr>
        <w:pStyle w:val="Heading2"/>
      </w:pPr>
      <w:bookmarkStart w:id="101" w:name="_Toc114753910"/>
      <w:r>
        <w:lastRenderedPageBreak/>
        <w:t>Module Six</w:t>
      </w:r>
      <w:r w:rsidRPr="0062025E">
        <w:t>: Review Questions</w:t>
      </w:r>
      <w:bookmarkEnd w:id="101"/>
    </w:p>
    <w:p w14:paraId="0862AC6D" w14:textId="77777777" w:rsidR="00523CE8" w:rsidRDefault="00523CE8">
      <w:pPr>
        <w:numPr>
          <w:ilvl w:val="0"/>
          <w:numId w:val="72"/>
        </w:numPr>
        <w:ind w:left="720"/>
      </w:pPr>
      <w:bookmarkStart w:id="102" w:name="_Hlk92878014"/>
      <w:r>
        <w:t>When you introduce yourself, you should state your:</w:t>
      </w:r>
    </w:p>
    <w:p w14:paraId="4C7D7B55" w14:textId="77777777" w:rsidR="00523CE8" w:rsidRPr="0062025E" w:rsidRDefault="00523CE8">
      <w:pPr>
        <w:pStyle w:val="ListParagraph"/>
        <w:numPr>
          <w:ilvl w:val="1"/>
          <w:numId w:val="72"/>
        </w:numPr>
      </w:pPr>
      <w:r>
        <w:t>First name only</w:t>
      </w:r>
    </w:p>
    <w:p w14:paraId="04F14C64" w14:textId="77777777" w:rsidR="00523CE8" w:rsidRPr="0062025E" w:rsidRDefault="00523CE8">
      <w:pPr>
        <w:pStyle w:val="ListParagraph"/>
        <w:numPr>
          <w:ilvl w:val="1"/>
          <w:numId w:val="72"/>
        </w:numPr>
        <w:ind w:left="1080"/>
      </w:pPr>
      <w:r>
        <w:t>Last name only</w:t>
      </w:r>
    </w:p>
    <w:p w14:paraId="380C4A02" w14:textId="77777777" w:rsidR="00523CE8" w:rsidRPr="00523CE8" w:rsidRDefault="00523CE8">
      <w:pPr>
        <w:pStyle w:val="ListParagraph"/>
        <w:numPr>
          <w:ilvl w:val="1"/>
          <w:numId w:val="72"/>
        </w:numPr>
        <w:ind w:left="1080"/>
        <w:rPr>
          <w:color w:val="FF0000"/>
        </w:rPr>
      </w:pPr>
      <w:r w:rsidRPr="00523CE8">
        <w:rPr>
          <w:color w:val="FF0000"/>
        </w:rPr>
        <w:t>First and last name</w:t>
      </w:r>
    </w:p>
    <w:p w14:paraId="4A7FF29C" w14:textId="04B6AA87" w:rsidR="00523CE8" w:rsidRDefault="00523CE8">
      <w:pPr>
        <w:pStyle w:val="ListParagraph"/>
        <w:numPr>
          <w:ilvl w:val="1"/>
          <w:numId w:val="72"/>
        </w:numPr>
        <w:ind w:left="1080"/>
      </w:pPr>
      <w:r>
        <w:t>First and last name plus nickname</w:t>
      </w:r>
    </w:p>
    <w:p w14:paraId="6EB8A8E0" w14:textId="597AA5BC" w:rsidR="00AC559F" w:rsidRPr="00AC559F" w:rsidRDefault="00AC559F" w:rsidP="00AC559F">
      <w:pPr>
        <w:pStyle w:val="BulletedPoints"/>
        <w:numPr>
          <w:ilvl w:val="0"/>
          <w:numId w:val="0"/>
        </w:numPr>
        <w:ind w:left="720"/>
        <w:rPr>
          <w:color w:val="FF0000"/>
          <w:lang w:eastAsia="en-CA"/>
        </w:rPr>
      </w:pPr>
      <w:r w:rsidRPr="00AC559F">
        <w:rPr>
          <w:b/>
          <w:color w:val="FF0000"/>
          <w:lang w:eastAsia="en-CA"/>
        </w:rPr>
        <w:t>State your first name and your last name</w:t>
      </w:r>
      <w:r w:rsidRPr="00AC559F">
        <w:rPr>
          <w:color w:val="FF0000"/>
          <w:lang w:eastAsia="en-CA"/>
        </w:rPr>
        <w:t>. Depending on the situation, you may also state your affiliation and or your position in the company.</w:t>
      </w:r>
    </w:p>
    <w:p w14:paraId="298B3A3E" w14:textId="77777777" w:rsidR="00523CE8" w:rsidRDefault="00523CE8">
      <w:pPr>
        <w:numPr>
          <w:ilvl w:val="0"/>
          <w:numId w:val="72"/>
        </w:numPr>
        <w:ind w:left="720"/>
      </w:pPr>
      <w:r>
        <w:t>Which of the following is a good way to remember a person’s name?</w:t>
      </w:r>
    </w:p>
    <w:p w14:paraId="5D4621C1" w14:textId="77777777" w:rsidR="00523CE8" w:rsidRDefault="00523CE8">
      <w:pPr>
        <w:pStyle w:val="ListParagraph"/>
        <w:numPr>
          <w:ilvl w:val="1"/>
          <w:numId w:val="72"/>
        </w:numPr>
        <w:ind w:left="1080"/>
      </w:pPr>
      <w:r>
        <w:t>Asking the person to repeat it</w:t>
      </w:r>
    </w:p>
    <w:p w14:paraId="6689E305" w14:textId="77777777" w:rsidR="00523CE8" w:rsidRDefault="00523CE8">
      <w:pPr>
        <w:pStyle w:val="ListParagraph"/>
        <w:numPr>
          <w:ilvl w:val="1"/>
          <w:numId w:val="72"/>
        </w:numPr>
        <w:ind w:left="1080"/>
      </w:pPr>
      <w:r>
        <w:t>Making a handy joke about the name</w:t>
      </w:r>
    </w:p>
    <w:p w14:paraId="52D724F6" w14:textId="77777777" w:rsidR="00523CE8" w:rsidRPr="00523CE8" w:rsidRDefault="00523CE8">
      <w:pPr>
        <w:pStyle w:val="ListParagraph"/>
        <w:numPr>
          <w:ilvl w:val="1"/>
          <w:numId w:val="72"/>
        </w:numPr>
        <w:ind w:left="1080"/>
        <w:rPr>
          <w:color w:val="FF0000"/>
        </w:rPr>
      </w:pPr>
      <w:r w:rsidRPr="00523CE8">
        <w:rPr>
          <w:color w:val="FF0000"/>
        </w:rPr>
        <w:t>Repeating person’s name right after introduction</w:t>
      </w:r>
    </w:p>
    <w:p w14:paraId="22B1CBA8" w14:textId="73A6FB69" w:rsidR="00523CE8" w:rsidRDefault="00523CE8">
      <w:pPr>
        <w:pStyle w:val="ListParagraph"/>
        <w:numPr>
          <w:ilvl w:val="1"/>
          <w:numId w:val="72"/>
        </w:numPr>
        <w:ind w:left="1080"/>
      </w:pPr>
      <w:r>
        <w:t>Any of the above</w:t>
      </w:r>
    </w:p>
    <w:p w14:paraId="6807D577" w14:textId="0841DCB7" w:rsidR="00AC559F" w:rsidRPr="00AC559F" w:rsidRDefault="00AC559F" w:rsidP="00AC559F">
      <w:pPr>
        <w:pStyle w:val="BulletedPoints"/>
        <w:numPr>
          <w:ilvl w:val="0"/>
          <w:numId w:val="0"/>
        </w:numPr>
        <w:ind w:left="720"/>
        <w:rPr>
          <w:color w:val="FF0000"/>
          <w:lang w:eastAsia="en-CA"/>
        </w:rPr>
      </w:pPr>
      <w:r>
        <w:rPr>
          <w:b/>
          <w:color w:val="FF0000"/>
          <w:lang w:eastAsia="en-CA"/>
        </w:rPr>
        <w:t>W</w:t>
      </w:r>
      <w:r w:rsidRPr="00AC559F">
        <w:rPr>
          <w:b/>
          <w:color w:val="FF0000"/>
          <w:lang w:eastAsia="en-CA"/>
        </w:rPr>
        <w:t xml:space="preserve">hen the other person has given their name, repeat it in acknowledgment. </w:t>
      </w:r>
      <w:r w:rsidRPr="00AC559F">
        <w:rPr>
          <w:i/>
          <w:color w:val="FF0000"/>
          <w:lang w:eastAsia="en-CA"/>
        </w:rPr>
        <w:t xml:space="preserve">“It’s nice to meet you, Mr. Andrews.” </w:t>
      </w:r>
      <w:r w:rsidRPr="00AC559F">
        <w:rPr>
          <w:color w:val="FF0000"/>
          <w:lang w:eastAsia="en-CA"/>
        </w:rPr>
        <w:t xml:space="preserve">or </w:t>
      </w:r>
      <w:r w:rsidRPr="00AC559F">
        <w:rPr>
          <w:i/>
          <w:color w:val="FF0000"/>
          <w:lang w:eastAsia="en-CA"/>
        </w:rPr>
        <w:t>“It’s nice to meet you, Joseph.”</w:t>
      </w:r>
      <w:r w:rsidRPr="00AC559F">
        <w:rPr>
          <w:color w:val="FF0000"/>
          <w:lang w:eastAsia="en-CA"/>
        </w:rPr>
        <w:t xml:space="preserve"> Repeating their name is an acknowledgment that you heard their introduction. </w:t>
      </w:r>
    </w:p>
    <w:bookmarkEnd w:id="102"/>
    <w:p w14:paraId="19DEC127" w14:textId="77777777" w:rsidR="00523CE8" w:rsidRDefault="00523CE8">
      <w:pPr>
        <w:numPr>
          <w:ilvl w:val="0"/>
          <w:numId w:val="72"/>
        </w:numPr>
        <w:ind w:left="720"/>
      </w:pPr>
      <w:r>
        <w:t>Which of the following is a good mnemonics method for remembering a person’s name?</w:t>
      </w:r>
    </w:p>
    <w:p w14:paraId="11A4B5D6" w14:textId="77777777" w:rsidR="00523CE8" w:rsidRPr="00523CE8" w:rsidRDefault="00523CE8">
      <w:pPr>
        <w:pStyle w:val="ListParagraph"/>
        <w:numPr>
          <w:ilvl w:val="1"/>
          <w:numId w:val="72"/>
        </w:numPr>
        <w:ind w:left="1080"/>
        <w:rPr>
          <w:color w:val="FF0000"/>
        </w:rPr>
      </w:pPr>
      <w:r w:rsidRPr="00523CE8">
        <w:rPr>
          <w:color w:val="FF0000"/>
        </w:rPr>
        <w:t>Acronyms</w:t>
      </w:r>
    </w:p>
    <w:p w14:paraId="76E07CD9" w14:textId="77777777" w:rsidR="00523CE8" w:rsidRPr="0062025E" w:rsidRDefault="00523CE8">
      <w:pPr>
        <w:pStyle w:val="ListParagraph"/>
        <w:numPr>
          <w:ilvl w:val="1"/>
          <w:numId w:val="72"/>
        </w:numPr>
        <w:ind w:left="1080"/>
      </w:pPr>
      <w:r>
        <w:t>Synonyms</w:t>
      </w:r>
    </w:p>
    <w:p w14:paraId="1D22942F" w14:textId="77777777" w:rsidR="00523CE8" w:rsidRPr="0062025E" w:rsidRDefault="00523CE8">
      <w:pPr>
        <w:pStyle w:val="ListParagraph"/>
        <w:numPr>
          <w:ilvl w:val="1"/>
          <w:numId w:val="72"/>
        </w:numPr>
        <w:ind w:left="1080"/>
      </w:pPr>
      <w:r>
        <w:t>Homonyms</w:t>
      </w:r>
    </w:p>
    <w:p w14:paraId="529B9295" w14:textId="61BD001E" w:rsidR="00523CE8" w:rsidRDefault="00523CE8">
      <w:pPr>
        <w:pStyle w:val="ListParagraph"/>
        <w:numPr>
          <w:ilvl w:val="1"/>
          <w:numId w:val="72"/>
        </w:numPr>
        <w:ind w:left="1080"/>
      </w:pPr>
      <w:r>
        <w:t>Antonyms</w:t>
      </w:r>
    </w:p>
    <w:p w14:paraId="2ABA5C1C" w14:textId="63233C12" w:rsidR="00AC559F" w:rsidRPr="00CC6E89" w:rsidRDefault="00AC559F" w:rsidP="00CC6E89">
      <w:pPr>
        <w:pStyle w:val="BulletedPoints"/>
        <w:numPr>
          <w:ilvl w:val="0"/>
          <w:numId w:val="0"/>
        </w:numPr>
        <w:ind w:left="720"/>
        <w:rPr>
          <w:color w:val="FF0000"/>
        </w:rPr>
      </w:pPr>
      <w:r w:rsidRPr="00AC559F">
        <w:rPr>
          <w:b/>
          <w:color w:val="FF0000"/>
        </w:rPr>
        <w:t>Acronyms:</w:t>
      </w:r>
      <w:r w:rsidRPr="00AC559F">
        <w:rPr>
          <w:color w:val="FF0000"/>
        </w:rPr>
        <w:t xml:space="preserve"> This is a method where you devise a word or expression in which each of its letters stand for a name. An example is SALE for Sally, Andrew, Louise and Ester</w:t>
      </w:r>
      <w:r w:rsidR="00CC6E89">
        <w:rPr>
          <w:color w:val="FF0000"/>
        </w:rPr>
        <w:t>.</w:t>
      </w:r>
    </w:p>
    <w:p w14:paraId="35535138" w14:textId="77777777" w:rsidR="00523CE8" w:rsidRDefault="00523CE8">
      <w:pPr>
        <w:numPr>
          <w:ilvl w:val="0"/>
          <w:numId w:val="72"/>
        </w:numPr>
        <w:ind w:left="720"/>
      </w:pPr>
      <w:r>
        <w:t>What are acrostics?</w:t>
      </w:r>
    </w:p>
    <w:p w14:paraId="585FAB2E" w14:textId="77777777" w:rsidR="00523CE8" w:rsidRDefault="00523CE8">
      <w:pPr>
        <w:pStyle w:val="ListParagraph"/>
        <w:numPr>
          <w:ilvl w:val="1"/>
          <w:numId w:val="72"/>
        </w:numPr>
        <w:ind w:left="1080"/>
      </w:pPr>
      <w:r>
        <w:t>Visualizing names</w:t>
      </w:r>
    </w:p>
    <w:p w14:paraId="6936FBBE" w14:textId="77777777" w:rsidR="00523CE8" w:rsidRDefault="00523CE8">
      <w:pPr>
        <w:pStyle w:val="ListParagraph"/>
        <w:numPr>
          <w:ilvl w:val="1"/>
          <w:numId w:val="72"/>
        </w:numPr>
        <w:ind w:left="1080"/>
      </w:pPr>
      <w:r>
        <w:t>Devising</w:t>
      </w:r>
      <w:r w:rsidRPr="00B96A30">
        <w:t xml:space="preserve"> a word or expression in which each of its letters stand for a name</w:t>
      </w:r>
    </w:p>
    <w:p w14:paraId="7D64A7C6" w14:textId="77777777" w:rsidR="00523CE8" w:rsidRDefault="00523CE8">
      <w:pPr>
        <w:pStyle w:val="ListParagraph"/>
        <w:numPr>
          <w:ilvl w:val="1"/>
          <w:numId w:val="72"/>
        </w:numPr>
        <w:ind w:left="1080"/>
      </w:pPr>
      <w:r>
        <w:t xml:space="preserve">Clustering by categories </w:t>
      </w:r>
    </w:p>
    <w:p w14:paraId="19854B85" w14:textId="59C4674A" w:rsidR="00523CE8" w:rsidRDefault="00523CE8">
      <w:pPr>
        <w:pStyle w:val="ListParagraph"/>
        <w:numPr>
          <w:ilvl w:val="1"/>
          <w:numId w:val="72"/>
        </w:numPr>
        <w:ind w:left="1080"/>
        <w:rPr>
          <w:color w:val="FF0000"/>
        </w:rPr>
      </w:pPr>
      <w:r w:rsidRPr="00523CE8">
        <w:rPr>
          <w:color w:val="FF0000"/>
        </w:rPr>
        <w:t>Forming a</w:t>
      </w:r>
      <w:r w:rsidR="003F7D10">
        <w:rPr>
          <w:color w:val="FF0000"/>
        </w:rPr>
        <w:t xml:space="preserve"> sentence</w:t>
      </w:r>
      <w:r w:rsidRPr="00523CE8">
        <w:rPr>
          <w:color w:val="FF0000"/>
        </w:rPr>
        <w:t xml:space="preserve"> to help one remember new words</w:t>
      </w:r>
    </w:p>
    <w:p w14:paraId="705415D8" w14:textId="77777777" w:rsidR="00CC6E89" w:rsidRPr="00CC6E89" w:rsidRDefault="00CC6E89" w:rsidP="00CC6E89">
      <w:pPr>
        <w:pStyle w:val="BulletedPoints"/>
        <w:numPr>
          <w:ilvl w:val="0"/>
          <w:numId w:val="0"/>
        </w:numPr>
        <w:ind w:left="720"/>
        <w:rPr>
          <w:color w:val="FF0000"/>
        </w:rPr>
      </w:pPr>
      <w:r w:rsidRPr="00CC6E89">
        <w:rPr>
          <w:b/>
          <w:color w:val="FF0000"/>
        </w:rPr>
        <w:t>Acrostics</w:t>
      </w:r>
      <w:r w:rsidRPr="00CC6E89">
        <w:rPr>
          <w:color w:val="FF0000"/>
        </w:rPr>
        <w:t>: This mnemonic device follows the same logic as acronyms except that one forms a sentence rather than a single word to help one remember new words. For example one might remember ‘all babies cry loudly’ for Allan, Betty, Chris and Lisa.</w:t>
      </w:r>
    </w:p>
    <w:p w14:paraId="5EBB592C" w14:textId="6456735E" w:rsidR="00826016" w:rsidRDefault="00826016">
      <w:pPr>
        <w:spacing w:after="0" w:line="240" w:lineRule="auto"/>
        <w:rPr>
          <w:color w:val="FF0000"/>
        </w:rPr>
      </w:pPr>
      <w:r>
        <w:rPr>
          <w:color w:val="FF0000"/>
        </w:rPr>
        <w:br w:type="page"/>
      </w:r>
    </w:p>
    <w:p w14:paraId="29AEF912" w14:textId="77777777" w:rsidR="00523CE8" w:rsidRDefault="00523CE8">
      <w:pPr>
        <w:numPr>
          <w:ilvl w:val="0"/>
          <w:numId w:val="72"/>
        </w:numPr>
        <w:ind w:left="720"/>
      </w:pPr>
      <w:r>
        <w:lastRenderedPageBreak/>
        <w:t>Being honest if you don’t remember someone’s name is:</w:t>
      </w:r>
    </w:p>
    <w:p w14:paraId="3895F384" w14:textId="77777777" w:rsidR="00523CE8" w:rsidRPr="0062025E" w:rsidRDefault="00523CE8">
      <w:pPr>
        <w:pStyle w:val="ListParagraph"/>
        <w:numPr>
          <w:ilvl w:val="1"/>
          <w:numId w:val="72"/>
        </w:numPr>
        <w:ind w:left="1080"/>
      </w:pPr>
      <w:r>
        <w:t>Unprofessional</w:t>
      </w:r>
    </w:p>
    <w:p w14:paraId="6BABEFD5" w14:textId="77777777" w:rsidR="00523CE8" w:rsidRPr="0062025E" w:rsidRDefault="00523CE8">
      <w:pPr>
        <w:pStyle w:val="ListParagraph"/>
        <w:numPr>
          <w:ilvl w:val="1"/>
          <w:numId w:val="72"/>
        </w:numPr>
        <w:ind w:left="1080"/>
      </w:pPr>
      <w:r>
        <w:t>Underestimating</w:t>
      </w:r>
    </w:p>
    <w:p w14:paraId="3E1CB943" w14:textId="77777777" w:rsidR="00523CE8" w:rsidRPr="00523CE8" w:rsidRDefault="00523CE8">
      <w:pPr>
        <w:pStyle w:val="ListParagraph"/>
        <w:numPr>
          <w:ilvl w:val="1"/>
          <w:numId w:val="72"/>
        </w:numPr>
        <w:ind w:left="1080"/>
        <w:rPr>
          <w:color w:val="FF0000"/>
        </w:rPr>
      </w:pPr>
      <w:r w:rsidRPr="00523CE8">
        <w:rPr>
          <w:color w:val="FF0000"/>
        </w:rPr>
        <w:t>Legit</w:t>
      </w:r>
    </w:p>
    <w:p w14:paraId="6EFC14FB" w14:textId="032B9BB1" w:rsidR="00523CE8" w:rsidRDefault="00523CE8">
      <w:pPr>
        <w:pStyle w:val="ListParagraph"/>
        <w:numPr>
          <w:ilvl w:val="1"/>
          <w:numId w:val="72"/>
        </w:numPr>
        <w:ind w:left="1080"/>
      </w:pPr>
      <w:r>
        <w:t>Not recommend</w:t>
      </w:r>
      <w:r w:rsidR="00CC6E89">
        <w:t>ed</w:t>
      </w:r>
    </w:p>
    <w:p w14:paraId="6474DAE2" w14:textId="0223B7B7" w:rsidR="00CC6E89" w:rsidRPr="00CC6E89" w:rsidRDefault="00CC6E89" w:rsidP="00CC6E89">
      <w:pPr>
        <w:ind w:left="720"/>
        <w:rPr>
          <w:color w:val="FF0000"/>
        </w:rPr>
      </w:pPr>
      <w:r w:rsidRPr="00CC6E89">
        <w:rPr>
          <w:color w:val="FF0000"/>
        </w:rPr>
        <w:t>It’s ok if you have forgotten someone’s name.</w:t>
      </w:r>
    </w:p>
    <w:p w14:paraId="57BDD2A0" w14:textId="77777777" w:rsidR="00523CE8" w:rsidRDefault="00523CE8">
      <w:pPr>
        <w:numPr>
          <w:ilvl w:val="0"/>
          <w:numId w:val="72"/>
        </w:numPr>
        <w:ind w:left="720"/>
      </w:pPr>
      <w:r>
        <w:t>Which of the following is a good way to find out the forgotten name of a person?</w:t>
      </w:r>
    </w:p>
    <w:p w14:paraId="28461E44" w14:textId="77777777" w:rsidR="00523CE8" w:rsidRDefault="00523CE8">
      <w:pPr>
        <w:pStyle w:val="ListParagraph"/>
        <w:numPr>
          <w:ilvl w:val="1"/>
          <w:numId w:val="72"/>
        </w:numPr>
        <w:ind w:left="1080"/>
      </w:pPr>
      <w:r>
        <w:t>Asking a third party</w:t>
      </w:r>
    </w:p>
    <w:p w14:paraId="2503DDE3" w14:textId="77777777" w:rsidR="00523CE8" w:rsidRDefault="00523CE8">
      <w:pPr>
        <w:pStyle w:val="ListParagraph"/>
        <w:numPr>
          <w:ilvl w:val="1"/>
          <w:numId w:val="72"/>
        </w:numPr>
        <w:ind w:left="1080"/>
      </w:pPr>
      <w:r>
        <w:t>Asking for a card</w:t>
      </w:r>
    </w:p>
    <w:p w14:paraId="2064165F" w14:textId="77777777" w:rsidR="00523CE8" w:rsidRDefault="00523CE8">
      <w:pPr>
        <w:pStyle w:val="ListParagraph"/>
        <w:numPr>
          <w:ilvl w:val="1"/>
          <w:numId w:val="72"/>
        </w:numPr>
        <w:ind w:left="1080"/>
      </w:pPr>
      <w:r>
        <w:t>Introducing other people to them</w:t>
      </w:r>
    </w:p>
    <w:p w14:paraId="3ABB0A3C" w14:textId="3B008C00" w:rsidR="00523CE8" w:rsidRDefault="00523CE8">
      <w:pPr>
        <w:pStyle w:val="ListParagraph"/>
        <w:numPr>
          <w:ilvl w:val="1"/>
          <w:numId w:val="72"/>
        </w:numPr>
        <w:ind w:left="1080"/>
        <w:rPr>
          <w:color w:val="FF0000"/>
        </w:rPr>
      </w:pPr>
      <w:r w:rsidRPr="00523CE8">
        <w:rPr>
          <w:color w:val="FF0000"/>
        </w:rPr>
        <w:t>All of the above</w:t>
      </w:r>
    </w:p>
    <w:p w14:paraId="1F07A669" w14:textId="68E4287B" w:rsidR="00CC6E89" w:rsidRDefault="00CC6E89" w:rsidP="00CC6E89">
      <w:pPr>
        <w:ind w:left="720"/>
        <w:rPr>
          <w:color w:val="FF0000"/>
        </w:rPr>
      </w:pPr>
      <w:r w:rsidRPr="00CC6E89">
        <w:rPr>
          <w:color w:val="FF0000"/>
        </w:rPr>
        <w:t>All are good options for finding out a forgotten name.</w:t>
      </w:r>
    </w:p>
    <w:p w14:paraId="13F1F10B" w14:textId="1D2C3282" w:rsidR="00CC6E89" w:rsidRPr="001702AD" w:rsidRDefault="001702AD">
      <w:pPr>
        <w:numPr>
          <w:ilvl w:val="0"/>
          <w:numId w:val="72"/>
        </w:numPr>
        <w:ind w:left="720"/>
        <w:rPr>
          <w:color w:val="FF0000"/>
        </w:rPr>
      </w:pPr>
      <w:bookmarkStart w:id="103" w:name="_Hlk92798547"/>
      <w:r w:rsidRPr="00B96A30">
        <w:t xml:space="preserve">When we address people by name, we are telling them </w:t>
      </w:r>
      <w:r w:rsidR="00375C38">
        <w:t>____________</w:t>
      </w:r>
      <w:r w:rsidRPr="00B96A30">
        <w:t>.</w:t>
      </w:r>
      <w:bookmarkEnd w:id="103"/>
    </w:p>
    <w:p w14:paraId="79C9006F" w14:textId="33A996FA" w:rsidR="001702AD" w:rsidRDefault="00375C38">
      <w:pPr>
        <w:pStyle w:val="ListParagraph"/>
        <w:numPr>
          <w:ilvl w:val="1"/>
          <w:numId w:val="72"/>
        </w:numPr>
        <w:ind w:left="1080"/>
      </w:pPr>
      <w:r>
        <w:t>W</w:t>
      </w:r>
      <w:r w:rsidR="001702AD" w:rsidRPr="00B96A30">
        <w:t>e respect them</w:t>
      </w:r>
      <w:r w:rsidR="001702AD">
        <w:t xml:space="preserve"> </w:t>
      </w:r>
    </w:p>
    <w:p w14:paraId="31E22122" w14:textId="2306B180" w:rsidR="001702AD" w:rsidRDefault="00375C38">
      <w:pPr>
        <w:pStyle w:val="ListParagraph"/>
        <w:numPr>
          <w:ilvl w:val="1"/>
          <w:numId w:val="72"/>
        </w:numPr>
        <w:ind w:left="1080"/>
      </w:pPr>
      <w:r>
        <w:t>C</w:t>
      </w:r>
      <w:r w:rsidRPr="00B96A30">
        <w:t>onsider them important</w:t>
      </w:r>
    </w:p>
    <w:p w14:paraId="681C0184" w14:textId="31547BE8" w:rsidR="001702AD" w:rsidRDefault="00375C38">
      <w:pPr>
        <w:pStyle w:val="ListParagraph"/>
        <w:numPr>
          <w:ilvl w:val="1"/>
          <w:numId w:val="72"/>
        </w:numPr>
        <w:ind w:left="1080"/>
      </w:pPr>
      <w:r>
        <w:t>R</w:t>
      </w:r>
      <w:r w:rsidRPr="00B96A30">
        <w:t>ecognize their individuality</w:t>
      </w:r>
      <w:r>
        <w:t xml:space="preserve"> </w:t>
      </w:r>
    </w:p>
    <w:p w14:paraId="4E038718" w14:textId="53D5CEE9" w:rsidR="001702AD" w:rsidRDefault="00375C38">
      <w:pPr>
        <w:pStyle w:val="ListParagraph"/>
        <w:numPr>
          <w:ilvl w:val="1"/>
          <w:numId w:val="72"/>
        </w:numPr>
        <w:ind w:left="1080"/>
        <w:rPr>
          <w:color w:val="FF0000"/>
        </w:rPr>
      </w:pPr>
      <w:r w:rsidRPr="00375C38">
        <w:rPr>
          <w:color w:val="FF0000"/>
        </w:rPr>
        <w:t>All of the above</w:t>
      </w:r>
    </w:p>
    <w:p w14:paraId="4C6FA007" w14:textId="112246FB" w:rsidR="00375C38" w:rsidRDefault="00375C38" w:rsidP="00375C38">
      <w:pPr>
        <w:ind w:left="720"/>
        <w:rPr>
          <w:color w:val="FF0000"/>
        </w:rPr>
      </w:pPr>
      <w:r w:rsidRPr="00375C38">
        <w:rPr>
          <w:color w:val="FF0000"/>
        </w:rPr>
        <w:t>When we address people by name, we are telling them that we respect them, consider them important, recognize their individuality, and warmly relate to them.</w:t>
      </w:r>
    </w:p>
    <w:p w14:paraId="6B09BA89" w14:textId="439A6823" w:rsidR="00375C38" w:rsidRPr="009F7111" w:rsidRDefault="009F7111">
      <w:pPr>
        <w:numPr>
          <w:ilvl w:val="0"/>
          <w:numId w:val="72"/>
        </w:numPr>
        <w:ind w:left="720"/>
        <w:rPr>
          <w:color w:val="FF0000"/>
        </w:rPr>
      </w:pPr>
      <w:bookmarkStart w:id="104" w:name="_Hlk92878885"/>
      <w:r w:rsidRPr="00B96A30">
        <w:rPr>
          <w:lang w:eastAsia="en-CA"/>
        </w:rPr>
        <w:t xml:space="preserve">Many people </w:t>
      </w:r>
      <w:r>
        <w:rPr>
          <w:lang w:eastAsia="en-CA"/>
        </w:rPr>
        <w:t>_______</w:t>
      </w:r>
      <w:r w:rsidRPr="00B96A30">
        <w:rPr>
          <w:lang w:eastAsia="en-CA"/>
        </w:rPr>
        <w:t xml:space="preserve"> before a word</w:t>
      </w:r>
      <w:r>
        <w:rPr>
          <w:lang w:eastAsia="en-CA"/>
        </w:rPr>
        <w:t xml:space="preserve"> is spoken.</w:t>
      </w:r>
    </w:p>
    <w:p w14:paraId="7781337E" w14:textId="5FEEF030" w:rsidR="009F7111" w:rsidRDefault="009F7111">
      <w:pPr>
        <w:pStyle w:val="ListParagraph"/>
        <w:numPr>
          <w:ilvl w:val="1"/>
          <w:numId w:val="72"/>
        </w:numPr>
        <w:ind w:left="1080"/>
      </w:pPr>
      <w:r>
        <w:t>Stare at you</w:t>
      </w:r>
    </w:p>
    <w:p w14:paraId="68FEBFE7" w14:textId="650ADE83" w:rsidR="009F7111" w:rsidRPr="009F7111" w:rsidRDefault="009F7111">
      <w:pPr>
        <w:pStyle w:val="ListParagraph"/>
        <w:numPr>
          <w:ilvl w:val="1"/>
          <w:numId w:val="72"/>
        </w:numPr>
        <w:ind w:left="1080"/>
        <w:rPr>
          <w:color w:val="FF0000"/>
        </w:rPr>
      </w:pPr>
      <w:r w:rsidRPr="009F7111">
        <w:rPr>
          <w:color w:val="FF0000"/>
        </w:rPr>
        <w:t>Size you up</w:t>
      </w:r>
    </w:p>
    <w:p w14:paraId="11621150" w14:textId="0AF1CFE8" w:rsidR="009F7111" w:rsidRDefault="009F7111">
      <w:pPr>
        <w:pStyle w:val="ListParagraph"/>
        <w:numPr>
          <w:ilvl w:val="1"/>
          <w:numId w:val="72"/>
        </w:numPr>
        <w:ind w:left="1080"/>
      </w:pPr>
      <w:r>
        <w:t>A and B</w:t>
      </w:r>
    </w:p>
    <w:p w14:paraId="6DE823DF" w14:textId="4C28ECED" w:rsidR="009F7111" w:rsidRDefault="009F7111">
      <w:pPr>
        <w:pStyle w:val="ListParagraph"/>
        <w:numPr>
          <w:ilvl w:val="1"/>
          <w:numId w:val="72"/>
        </w:numPr>
        <w:ind w:left="1080"/>
      </w:pPr>
      <w:r>
        <w:t>Neither A nor B</w:t>
      </w:r>
    </w:p>
    <w:p w14:paraId="591623D3" w14:textId="41694CCA" w:rsidR="009F7111" w:rsidRPr="009F7111" w:rsidRDefault="009F7111" w:rsidP="009F7111">
      <w:pPr>
        <w:ind w:left="720"/>
        <w:rPr>
          <w:color w:val="FF0000"/>
        </w:rPr>
      </w:pPr>
      <w:r w:rsidRPr="009F7111">
        <w:rPr>
          <w:color w:val="FF0000"/>
          <w:lang w:eastAsia="en-CA"/>
        </w:rPr>
        <w:t>Many people size you up even before you say a word.</w:t>
      </w:r>
    </w:p>
    <w:p w14:paraId="4BE268FA" w14:textId="1599E86D" w:rsidR="009F7111" w:rsidRPr="006E2863" w:rsidRDefault="006E2863">
      <w:pPr>
        <w:numPr>
          <w:ilvl w:val="0"/>
          <w:numId w:val="72"/>
        </w:numPr>
        <w:ind w:left="720"/>
        <w:rPr>
          <w:color w:val="FF0000"/>
        </w:rPr>
      </w:pPr>
      <w:r w:rsidRPr="00B96A30">
        <w:t xml:space="preserve">Often, forgetting names is not about </w:t>
      </w:r>
      <w:r>
        <w:t>_______</w:t>
      </w:r>
      <w:r w:rsidRPr="00B96A30">
        <w:t xml:space="preserve"> problems.</w:t>
      </w:r>
    </w:p>
    <w:p w14:paraId="5B46DACF" w14:textId="78B8EFBE" w:rsidR="006E2863" w:rsidRDefault="006E2863">
      <w:pPr>
        <w:pStyle w:val="ListParagraph"/>
        <w:numPr>
          <w:ilvl w:val="1"/>
          <w:numId w:val="72"/>
        </w:numPr>
        <w:ind w:left="1080"/>
      </w:pPr>
      <w:r>
        <w:t>Personal</w:t>
      </w:r>
    </w:p>
    <w:p w14:paraId="68112E22" w14:textId="1C603A77" w:rsidR="006E2863" w:rsidRPr="006645DB" w:rsidRDefault="006645DB">
      <w:pPr>
        <w:pStyle w:val="ListParagraph"/>
        <w:numPr>
          <w:ilvl w:val="1"/>
          <w:numId w:val="72"/>
        </w:numPr>
        <w:ind w:left="1080"/>
        <w:rPr>
          <w:color w:val="FF0000"/>
        </w:rPr>
      </w:pPr>
      <w:r w:rsidRPr="006645DB">
        <w:rPr>
          <w:color w:val="FF0000"/>
        </w:rPr>
        <w:t>Attitude</w:t>
      </w:r>
    </w:p>
    <w:p w14:paraId="22BA7225" w14:textId="74365257" w:rsidR="006E2863" w:rsidRDefault="006645DB">
      <w:pPr>
        <w:pStyle w:val="ListParagraph"/>
        <w:numPr>
          <w:ilvl w:val="1"/>
          <w:numId w:val="72"/>
        </w:numPr>
        <w:ind w:left="1080"/>
      </w:pPr>
      <w:r>
        <w:t>Professional</w:t>
      </w:r>
    </w:p>
    <w:p w14:paraId="58618841" w14:textId="6D76B089" w:rsidR="006E2863" w:rsidRDefault="006645DB">
      <w:pPr>
        <w:pStyle w:val="ListParagraph"/>
        <w:numPr>
          <w:ilvl w:val="1"/>
          <w:numId w:val="72"/>
        </w:numPr>
        <w:ind w:left="1080"/>
      </w:pPr>
      <w:r>
        <w:t>None of the above</w:t>
      </w:r>
    </w:p>
    <w:p w14:paraId="2088CA29" w14:textId="2E5E50C0" w:rsidR="007708C1" w:rsidRDefault="006E2863" w:rsidP="006E2863">
      <w:pPr>
        <w:ind w:left="720"/>
        <w:rPr>
          <w:color w:val="FF0000"/>
        </w:rPr>
      </w:pPr>
      <w:r w:rsidRPr="006E2863">
        <w:rPr>
          <w:color w:val="FF0000"/>
        </w:rPr>
        <w:t>Often, forgetting names is not about memory problems --- it’s about attitude problems.</w:t>
      </w:r>
    </w:p>
    <w:p w14:paraId="734CA300" w14:textId="77777777" w:rsidR="007708C1" w:rsidRDefault="007708C1">
      <w:pPr>
        <w:spacing w:after="0" w:line="240" w:lineRule="auto"/>
        <w:rPr>
          <w:color w:val="FF0000"/>
        </w:rPr>
      </w:pPr>
      <w:r>
        <w:rPr>
          <w:color w:val="FF0000"/>
        </w:rPr>
        <w:br w:type="page"/>
      </w:r>
    </w:p>
    <w:bookmarkEnd w:id="104"/>
    <w:p w14:paraId="51D54547" w14:textId="4C764BAE" w:rsidR="006645DB" w:rsidRPr="006645DB" w:rsidRDefault="006645DB">
      <w:pPr>
        <w:numPr>
          <w:ilvl w:val="0"/>
          <w:numId w:val="72"/>
        </w:numPr>
        <w:ind w:left="720"/>
        <w:rPr>
          <w:color w:val="FF0000"/>
        </w:rPr>
      </w:pPr>
      <w:r w:rsidRPr="00B96A30">
        <w:lastRenderedPageBreak/>
        <w:t xml:space="preserve">It is only when you have an open attitude that </w:t>
      </w:r>
      <w:r>
        <w:t>______</w:t>
      </w:r>
      <w:r w:rsidRPr="00B96A30">
        <w:t xml:space="preserve"> becomes easy.</w:t>
      </w:r>
    </w:p>
    <w:p w14:paraId="4F302384" w14:textId="530945F5" w:rsidR="006645DB" w:rsidRDefault="006645DB">
      <w:pPr>
        <w:pStyle w:val="ListParagraph"/>
        <w:numPr>
          <w:ilvl w:val="1"/>
          <w:numId w:val="72"/>
        </w:numPr>
        <w:ind w:left="1080"/>
      </w:pPr>
      <w:r>
        <w:t>Life</w:t>
      </w:r>
    </w:p>
    <w:p w14:paraId="5BBE5673" w14:textId="158E3095" w:rsidR="006645DB" w:rsidRPr="0071739E" w:rsidRDefault="006645DB">
      <w:pPr>
        <w:pStyle w:val="ListParagraph"/>
        <w:numPr>
          <w:ilvl w:val="1"/>
          <w:numId w:val="72"/>
        </w:numPr>
        <w:ind w:left="1080"/>
        <w:rPr>
          <w:color w:val="FF0000"/>
        </w:rPr>
      </w:pPr>
      <w:r w:rsidRPr="0071739E">
        <w:rPr>
          <w:color w:val="FF0000"/>
        </w:rPr>
        <w:t>Name recall</w:t>
      </w:r>
    </w:p>
    <w:p w14:paraId="0A8AD3C1" w14:textId="363C525E" w:rsidR="006645DB" w:rsidRDefault="0071739E">
      <w:pPr>
        <w:pStyle w:val="ListParagraph"/>
        <w:numPr>
          <w:ilvl w:val="1"/>
          <w:numId w:val="72"/>
        </w:numPr>
        <w:ind w:left="1080"/>
      </w:pPr>
      <w:r>
        <w:t>Work</w:t>
      </w:r>
    </w:p>
    <w:p w14:paraId="5AD726A2" w14:textId="2DC67B82" w:rsidR="006645DB" w:rsidRDefault="0071739E">
      <w:pPr>
        <w:pStyle w:val="ListParagraph"/>
        <w:numPr>
          <w:ilvl w:val="1"/>
          <w:numId w:val="72"/>
        </w:numPr>
        <w:ind w:left="1080"/>
      </w:pPr>
      <w:r>
        <w:t>All of the above</w:t>
      </w:r>
    </w:p>
    <w:p w14:paraId="747C6133" w14:textId="6D95A82E" w:rsidR="006E2863" w:rsidRPr="007708C1" w:rsidRDefault="0071739E" w:rsidP="007708C1">
      <w:pPr>
        <w:pStyle w:val="BulletedPoints"/>
        <w:numPr>
          <w:ilvl w:val="0"/>
          <w:numId w:val="0"/>
        </w:numPr>
        <w:ind w:left="786"/>
        <w:rPr>
          <w:color w:val="FF0000"/>
        </w:rPr>
      </w:pPr>
      <w:r w:rsidRPr="0071739E">
        <w:rPr>
          <w:color w:val="FF0000"/>
        </w:rPr>
        <w:t>It is only when you have an open attitude that name recall becomes easy.</w:t>
      </w:r>
    </w:p>
    <w:p w14:paraId="348483D4" w14:textId="34DF5512" w:rsidR="00A56CD3" w:rsidRDefault="00A56CD3">
      <w:pPr>
        <w:spacing w:after="0" w:line="240" w:lineRule="auto"/>
      </w:pPr>
      <w:r>
        <w:br w:type="page"/>
      </w:r>
    </w:p>
    <w:p w14:paraId="5AC2224C" w14:textId="5A3AEEAC" w:rsidR="000E5CBE" w:rsidRPr="00B96A30" w:rsidRDefault="005E7E78" w:rsidP="00D53E87">
      <w:pPr>
        <w:pStyle w:val="Heading1"/>
      </w:pPr>
      <w:bookmarkStart w:id="105" w:name="_Toc114753911"/>
      <w:r w:rsidRPr="00B96A30">
        <w:rPr>
          <w:noProof/>
          <w:lang w:val="en-CA" w:eastAsia="en-CA" w:bidi="ar-SA"/>
        </w:rPr>
        <w:lastRenderedPageBreak/>
        <mc:AlternateContent>
          <mc:Choice Requires="wps">
            <w:drawing>
              <wp:anchor distT="91440" distB="91440" distL="114300" distR="114300" simplePos="0" relativeHeight="251629568" behindDoc="0" locked="0" layoutInCell="0" allowOverlap="1" wp14:anchorId="363DAFBF" wp14:editId="469FCC2F">
                <wp:simplePos x="0" y="0"/>
                <wp:positionH relativeFrom="page">
                  <wp:align>right</wp:align>
                </wp:positionH>
                <wp:positionV relativeFrom="page">
                  <wp:align>top</wp:align>
                </wp:positionV>
                <wp:extent cx="7772400" cy="1838325"/>
                <wp:effectExtent l="0" t="0" r="0" b="9525"/>
                <wp:wrapSquare wrapText="bothSides"/>
                <wp:docPr id="8"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2400" cy="1838325"/>
                        </a:xfrm>
                        <a:prstGeom prst="rect">
                          <a:avLst/>
                        </a:prstGeom>
                        <a:gradFill>
                          <a:gsLst>
                            <a:gs pos="0">
                              <a:schemeClr val="bg1"/>
                            </a:gs>
                            <a:gs pos="100000">
                              <a:schemeClr val="bg1">
                                <a:lumMod val="50000"/>
                              </a:schemeClr>
                            </a:gs>
                          </a:gsLst>
                          <a:lin ang="5400000" scaled="0"/>
                        </a:gradFill>
                        <a:ln>
                          <a:noFill/>
                        </a:ln>
                        <a:effectLst/>
                      </wps:spPr>
                      <wps:txbx>
                        <w:txbxContent>
                          <w:p w14:paraId="54528C17" w14:textId="77777777" w:rsidR="00CF330D" w:rsidRPr="00DC52C2" w:rsidRDefault="00CF330D" w:rsidP="000E5CBE">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It takes tremendous discipline to control the influence, the power you have over other people’s lives.</w:t>
                            </w:r>
                          </w:p>
                          <w:p w14:paraId="7DD537ED" w14:textId="77777777" w:rsidR="00CF330D" w:rsidRPr="00687D7A" w:rsidRDefault="00CF330D" w:rsidP="000E5CBE">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Clint Eastwood</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363DAFBF" id="Rectangle 111" o:spid="_x0000_s1034" style="position:absolute;margin-left:560.8pt;margin-top:0;width:612pt;height:144.75pt;z-index:251629568;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" o:allowincell="f" fillcolor="white [3212]" stroked="f">
                <v:fill color2="#7f7f7f [1612]" focus="100%" type="gradient">
                  <o:fill v:ext="view" type="gradientUnscaled"/>
                </v:fill>
                <v:textbox inset="4in,54pt,1in,0">
                  <w:txbxContent>
                    <w:p w14:paraId="54528C17" w14:textId="77777777" w:rsidR="00CF330D" w:rsidRPr="00DC52C2" w:rsidRDefault="00CF330D" w:rsidP="000E5CBE">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It takes tremendous discipline to control the influence, the power you have over other people’s lives.</w:t>
                      </w:r>
                    </w:p>
                    <w:p w14:paraId="7DD537ED" w14:textId="77777777" w:rsidR="00CF330D" w:rsidRPr="00687D7A" w:rsidRDefault="00CF330D" w:rsidP="000E5CBE">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Clint Eastwood</w:t>
                      </w:r>
                    </w:p>
                  </w:txbxContent>
                </v:textbox>
                <w10:wrap type="square" anchorx="page" anchory="page"/>
              </v:rect>
            </w:pict>
          </mc:Fallback>
        </mc:AlternateContent>
      </w:r>
      <w:bookmarkStart w:id="106" w:name="_Toc236454689"/>
      <w:r w:rsidR="000E5CBE" w:rsidRPr="00B96A30">
        <w:rPr>
          <w:lang w:eastAsia="zh-TW"/>
        </w:rPr>
        <w:t xml:space="preserve">Module Seven: </w:t>
      </w:r>
      <w:bookmarkEnd w:id="106"/>
      <w:r w:rsidR="002F112B" w:rsidRPr="00B96A30">
        <w:t>Influencing Skills</w:t>
      </w:r>
      <w:bookmarkEnd w:id="105"/>
    </w:p>
    <w:p w14:paraId="64AAA5FC" w14:textId="77777777" w:rsidR="00193E66" w:rsidRPr="00B96A30" w:rsidRDefault="002B27F9" w:rsidP="00D53E87">
      <w:r w:rsidRPr="00B96A30">
        <w:rPr>
          <w:noProof/>
          <w:lang w:val="en-CA" w:eastAsia="en-CA" w:bidi="ar-SA"/>
        </w:rPr>
        <w:drawing>
          <wp:anchor distT="0" distB="0" distL="114300" distR="114300" simplePos="0" relativeHeight="251660288" behindDoc="0" locked="0" layoutInCell="1" allowOverlap="1" wp14:anchorId="52D4DDB5" wp14:editId="4315B71D">
            <wp:simplePos x="0" y="0"/>
            <wp:positionH relativeFrom="margin">
              <wp:posOffset>45720</wp:posOffset>
            </wp:positionH>
            <wp:positionV relativeFrom="paragraph">
              <wp:posOffset>55880</wp:posOffset>
            </wp:positionV>
            <wp:extent cx="1828800" cy="1828800"/>
            <wp:effectExtent l="0" t="0" r="0" b="0"/>
            <wp:wrapSquare wrapText="bothSides"/>
            <wp:docPr id="304" name="Picture 304" descr="C:\Users\Darren\AppData\Local\Microsoft\Windows\Temporary Internet Files\Content.IE5\OVV8IZ9R\MC90036105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Darren\AppData\Local\Microsoft\Windows\Temporary Internet Files\Content.IE5\OVV8IZ9R\MC900361058[1].wmf"/>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anchor>
        </w:drawing>
      </w:r>
      <w:bookmarkStart w:id="107" w:name="_Hlk92804840"/>
      <w:r w:rsidR="00815E41" w:rsidRPr="00B96A30">
        <w:t xml:space="preserve">The skill of influencing others is a valuable asset to have; it can help us sell products and ideas, convince </w:t>
      </w:r>
      <w:r w:rsidR="005716D0" w:rsidRPr="00B96A30">
        <w:t xml:space="preserve">people and institutions to assist us, and even </w:t>
      </w:r>
      <w:r w:rsidR="00193E66" w:rsidRPr="00B96A30">
        <w:t xml:space="preserve">get </w:t>
      </w:r>
      <w:r w:rsidR="005716D0" w:rsidRPr="00B96A30">
        <w:t>the world to change</w:t>
      </w:r>
      <w:r w:rsidR="00193E66" w:rsidRPr="00B96A30">
        <w:t xml:space="preserve">! </w:t>
      </w:r>
      <w:bookmarkEnd w:id="107"/>
      <w:r w:rsidR="00193E66" w:rsidRPr="00B96A30">
        <w:t xml:space="preserve">After all, while we don’t have the power </w:t>
      </w:r>
      <w:r w:rsidR="00575591" w:rsidRPr="00B96A30">
        <w:t xml:space="preserve">to control other people, </w:t>
      </w:r>
      <w:r w:rsidR="00193E66" w:rsidRPr="00B96A30">
        <w:t>we can always do our best to persuade them.</w:t>
      </w:r>
    </w:p>
    <w:p w14:paraId="01AE8F5D" w14:textId="77777777" w:rsidR="000E5CBE" w:rsidRPr="00B96A30" w:rsidRDefault="00193E66" w:rsidP="00D53E87">
      <w:r w:rsidRPr="00B96A30">
        <w:t xml:space="preserve">In this module, we will discuss how to improve our influencing skills. Particularly, we will discuss techniques like seeing the other side, building a bridge and </w:t>
      </w:r>
      <w:r w:rsidR="00F60041" w:rsidRPr="00B96A30">
        <w:t>giving in without giving up.</w:t>
      </w:r>
    </w:p>
    <w:p w14:paraId="20BE9BF5" w14:textId="77777777" w:rsidR="002B27F9" w:rsidRPr="00B96A30" w:rsidRDefault="002B27F9" w:rsidP="00D53E87"/>
    <w:p w14:paraId="4B71D02F" w14:textId="77777777" w:rsidR="00BD2177" w:rsidRPr="00B96A30" w:rsidRDefault="00BD2177" w:rsidP="000E5CBE"/>
    <w:p w14:paraId="684C852C" w14:textId="394BDF03" w:rsidR="000E5CBE" w:rsidRPr="00B96A30" w:rsidRDefault="007375C3" w:rsidP="00D53E87">
      <w:pPr>
        <w:pStyle w:val="Heading2"/>
      </w:pPr>
      <w:bookmarkStart w:id="108" w:name="_Toc114753912"/>
      <w:bookmarkStart w:id="109" w:name="_Toc234916866"/>
      <w:r w:rsidRPr="00B96A30">
        <w:t>Seeing the Other Side</w:t>
      </w:r>
      <w:bookmarkEnd w:id="108"/>
    </w:p>
    <w:p w14:paraId="5A9DCA9D" w14:textId="14CAC7CF" w:rsidR="00726E7E" w:rsidRPr="00B96A30" w:rsidRDefault="00022FAC" w:rsidP="00D53E87">
      <w:r w:rsidRPr="00B96A30">
        <w:rPr>
          <w:noProof/>
          <w:lang w:val="en-CA" w:eastAsia="en-CA" w:bidi="ar-SA"/>
        </w:rPr>
        <w:drawing>
          <wp:anchor distT="0" distB="0" distL="114300" distR="114300" simplePos="0" relativeHeight="251661312" behindDoc="0" locked="0" layoutInCell="1" allowOverlap="1" wp14:anchorId="7BAD0A18" wp14:editId="13366103">
            <wp:simplePos x="0" y="0"/>
            <wp:positionH relativeFrom="margin">
              <wp:posOffset>45720</wp:posOffset>
            </wp:positionH>
            <wp:positionV relativeFrom="paragraph">
              <wp:posOffset>76835</wp:posOffset>
            </wp:positionV>
            <wp:extent cx="1005840" cy="922020"/>
            <wp:effectExtent l="0" t="0" r="3810" b="0"/>
            <wp:wrapSquare wrapText="bothSides"/>
            <wp:docPr id="305" name="Picture 305" descr="C:\Users\Darren\AppData\Local\Microsoft\Windows\Temporary Internet Files\Content.IE5\9PDUOZYV\MC90035395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Darren\AppData\Local\Microsoft\Windows\Temporary Internet Files\Content.IE5\9PDUOZYV\MC900353953[1].wmf"/>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005840" cy="922020"/>
                    </a:xfrm>
                    <a:prstGeom prst="rect">
                      <a:avLst/>
                    </a:prstGeom>
                    <a:noFill/>
                    <a:ln>
                      <a:noFill/>
                    </a:ln>
                  </pic:spPr>
                </pic:pic>
              </a:graphicData>
            </a:graphic>
          </wp:anchor>
        </w:drawing>
      </w:r>
      <w:r w:rsidR="001D1B05" w:rsidRPr="00B96A30">
        <w:t xml:space="preserve">The first step in influencing other people is entering their world. </w:t>
      </w:r>
      <w:r w:rsidR="001A6582" w:rsidRPr="00B96A30">
        <w:t>This means setting aside your own point of view, and looking at the</w:t>
      </w:r>
      <w:r w:rsidR="00AC5AC2" w:rsidRPr="00B96A30">
        <w:t xml:space="preserve"> situation from an</w:t>
      </w:r>
      <w:r w:rsidR="001A6582" w:rsidRPr="00B96A30">
        <w:t xml:space="preserve">other person’s perspective.  </w:t>
      </w:r>
      <w:r w:rsidR="0091570B" w:rsidRPr="00B96A30">
        <w:t>Remember, each person is unique, and consequently sees the world differently.</w:t>
      </w:r>
      <w:r w:rsidR="00726E7E" w:rsidRPr="00B96A30">
        <w:t xml:space="preserve"> You can’t </w:t>
      </w:r>
      <w:r w:rsidR="00E46DF3" w:rsidRPr="00B96A30">
        <w:t xml:space="preserve">always </w:t>
      </w:r>
      <w:r w:rsidR="00726E7E" w:rsidRPr="00B96A30">
        <w:t xml:space="preserve">assume that what’s clear to you is clear to the people you are talking to. </w:t>
      </w:r>
    </w:p>
    <w:p w14:paraId="7272DCDF" w14:textId="77777777" w:rsidR="00D97C72" w:rsidRPr="00B96A30" w:rsidRDefault="00726E7E" w:rsidP="00D53E87">
      <w:r w:rsidRPr="00B96A30">
        <w:t xml:space="preserve">In short, you have to be able to answer </w:t>
      </w:r>
      <w:r w:rsidR="0091570B" w:rsidRPr="00B96A30">
        <w:t>this</w:t>
      </w:r>
      <w:r w:rsidR="001A6582" w:rsidRPr="00B96A30">
        <w:t xml:space="preserve"> question</w:t>
      </w:r>
      <w:r w:rsidR="0091570B" w:rsidRPr="00B96A30">
        <w:t xml:space="preserve"> for them:</w:t>
      </w:r>
      <w:r w:rsidR="001A6582" w:rsidRPr="00B96A30">
        <w:t xml:space="preserve"> </w:t>
      </w:r>
      <w:r w:rsidR="001A6582" w:rsidRPr="00B96A30">
        <w:rPr>
          <w:i/>
        </w:rPr>
        <w:t>“what’s in it for me?”</w:t>
      </w:r>
    </w:p>
    <w:p w14:paraId="3B90502C" w14:textId="60814793" w:rsidR="00E46DF3" w:rsidRPr="00B96A30" w:rsidRDefault="0091570B" w:rsidP="00D53E87">
      <w:bookmarkStart w:id="110" w:name="_Hlk92805216"/>
      <w:r w:rsidRPr="00B96A30">
        <w:t>Seeing the other side involves</w:t>
      </w:r>
      <w:r w:rsidR="009B4DFE" w:rsidRPr="00B96A30">
        <w:t xml:space="preserve"> know</w:t>
      </w:r>
      <w:r w:rsidR="0064500F" w:rsidRPr="00B96A30">
        <w:t>ing</w:t>
      </w:r>
      <w:r w:rsidR="00964D5F">
        <w:t xml:space="preserve"> what is</w:t>
      </w:r>
      <w:r w:rsidR="009B4DFE" w:rsidRPr="00B96A30">
        <w:t xml:space="preserve"> important to the other person</w:t>
      </w:r>
      <w:r w:rsidR="0064500F" w:rsidRPr="00B96A30">
        <w:t>(s)</w:t>
      </w:r>
      <w:r w:rsidR="002B27F9" w:rsidRPr="00B96A30">
        <w:t xml:space="preserve">: their values, </w:t>
      </w:r>
      <w:r w:rsidR="007614DE" w:rsidRPr="00B96A30">
        <w:t>interests,</w:t>
      </w:r>
      <w:r w:rsidR="009B4DFE" w:rsidRPr="00B96A30">
        <w:t xml:space="preserve"> and preferences. </w:t>
      </w:r>
      <w:bookmarkEnd w:id="110"/>
      <w:r w:rsidR="0064500F" w:rsidRPr="00B96A30">
        <w:t xml:space="preserve">Do they have </w:t>
      </w:r>
      <w:r w:rsidRPr="00B96A30">
        <w:t>strong feelings</w:t>
      </w:r>
      <w:r w:rsidR="0064500F" w:rsidRPr="00B96A30">
        <w:t xml:space="preserve"> against what you are pitching to them? </w:t>
      </w:r>
      <w:r w:rsidRPr="00B96A30">
        <w:t xml:space="preserve"> What would it take for them to get over their resistance? </w:t>
      </w:r>
      <w:r w:rsidR="0064500F" w:rsidRPr="00B96A30">
        <w:t>What</w:t>
      </w:r>
      <w:r w:rsidR="00E46DF3" w:rsidRPr="00B96A30">
        <w:t xml:space="preserve"> are their</w:t>
      </w:r>
      <w:r w:rsidR="002B27F9" w:rsidRPr="00B96A30">
        <w:t xml:space="preserve"> characteristics</w:t>
      </w:r>
      <w:r w:rsidR="00964D5F">
        <w:t>,</w:t>
      </w:r>
      <w:r w:rsidR="002B27F9" w:rsidRPr="00B96A30">
        <w:t xml:space="preserve"> </w:t>
      </w:r>
      <w:r w:rsidR="0064500F" w:rsidRPr="00B96A30">
        <w:t xml:space="preserve">personality traits, social </w:t>
      </w:r>
      <w:r w:rsidR="007614DE" w:rsidRPr="00B96A30">
        <w:t>status,</w:t>
      </w:r>
      <w:r w:rsidR="002B27F9" w:rsidRPr="00B96A30">
        <w:t xml:space="preserve"> or professions that</w:t>
      </w:r>
      <w:r w:rsidR="0064500F" w:rsidRPr="00B96A30">
        <w:t xml:space="preserve"> you </w:t>
      </w:r>
      <w:r w:rsidR="00D7415B" w:rsidRPr="00B96A30">
        <w:t xml:space="preserve">can </w:t>
      </w:r>
      <w:r w:rsidR="002B27F9" w:rsidRPr="00B96A30">
        <w:t>use</w:t>
      </w:r>
      <w:r w:rsidR="0064500F" w:rsidRPr="00B96A30">
        <w:t xml:space="preserve"> in order to </w:t>
      </w:r>
      <w:r w:rsidR="0059783A" w:rsidRPr="00B96A30">
        <w:t>make your point more convincing?</w:t>
      </w:r>
      <w:bookmarkEnd w:id="109"/>
    </w:p>
    <w:p w14:paraId="2A6076E3" w14:textId="77777777" w:rsidR="00872EF8" w:rsidRPr="00B96A30" w:rsidRDefault="0096073C" w:rsidP="00D53E87">
      <w:r w:rsidRPr="00B96A30">
        <w:t xml:space="preserve">Research, active </w:t>
      </w:r>
      <w:r w:rsidR="007614DE" w:rsidRPr="00B96A30">
        <w:t>listening,</w:t>
      </w:r>
      <w:r w:rsidRPr="00B96A30">
        <w:t xml:space="preserve"> and keen observation can help you in “seeing the other side.”</w:t>
      </w:r>
    </w:p>
    <w:p w14:paraId="51BDA034" w14:textId="77777777" w:rsidR="00E46DF3" w:rsidRPr="00B96A30" w:rsidRDefault="00E46DF3" w:rsidP="00E46DF3">
      <w:pPr>
        <w:tabs>
          <w:tab w:val="left" w:pos="4215"/>
        </w:tabs>
        <w:rPr>
          <w:b/>
        </w:rPr>
      </w:pPr>
      <w:r w:rsidRPr="00B96A30">
        <w:rPr>
          <w:b/>
        </w:rPr>
        <w:t>Consider this example:</w:t>
      </w:r>
    </w:p>
    <w:p w14:paraId="72B7DE81" w14:textId="77777777" w:rsidR="00E46DF3" w:rsidRPr="00B96A30" w:rsidRDefault="00E46DF3" w:rsidP="00E46DF3">
      <w:pPr>
        <w:tabs>
          <w:tab w:val="left" w:pos="4215"/>
        </w:tabs>
      </w:pPr>
      <w:r w:rsidRPr="00B96A30">
        <w:t>How do you convince city-based, working mothers to plant medicinal plants instead of buying factory-made pharmaceuticals?</w:t>
      </w:r>
    </w:p>
    <w:p w14:paraId="12DFDF1F" w14:textId="77777777" w:rsidR="00E46DF3" w:rsidRPr="00B96A30" w:rsidRDefault="00E46DF3" w:rsidP="00E46DF3">
      <w:pPr>
        <w:tabs>
          <w:tab w:val="left" w:pos="4215"/>
        </w:tabs>
      </w:pPr>
      <w:r w:rsidRPr="00B96A30">
        <w:lastRenderedPageBreak/>
        <w:t xml:space="preserve">If you are not practicing the skill of “seeing the other side”, you might be tempted to argue that having medicines readily available in the home is more convenient than having to run to the pharmacy </w:t>
      </w:r>
      <w:r w:rsidR="00CD06B7" w:rsidRPr="00B96A30">
        <w:t xml:space="preserve">every time someone is sick. </w:t>
      </w:r>
    </w:p>
    <w:p w14:paraId="317F5D3D" w14:textId="77777777" w:rsidR="00E46DF3" w:rsidRPr="00B96A30" w:rsidRDefault="00CD06B7" w:rsidP="00E46DF3">
      <w:pPr>
        <w:tabs>
          <w:tab w:val="left" w:pos="4215"/>
        </w:tabs>
      </w:pPr>
      <w:r w:rsidRPr="00B96A30">
        <w:t xml:space="preserve">But this argument may not be so convincing if you consider </w:t>
      </w:r>
      <w:r w:rsidR="00255F6E" w:rsidRPr="00B96A30">
        <w:t xml:space="preserve">the world city-based working mothers live in. </w:t>
      </w:r>
      <w:r w:rsidR="00E46DF3" w:rsidRPr="00B96A30">
        <w:t>As city-dwellers with full time jobs, working mothers would likely find buying from the pharmacy much more convenient than finding sp</w:t>
      </w:r>
      <w:r w:rsidR="00255F6E" w:rsidRPr="00B96A30">
        <w:t xml:space="preserve">ace in an urban home for plants. More so, the demand of having to water the plants and expose them to </w:t>
      </w:r>
      <w:r w:rsidR="00FC6A34" w:rsidRPr="00B96A30">
        <w:t xml:space="preserve">sunlight </w:t>
      </w:r>
      <w:r w:rsidR="006B57CB" w:rsidRPr="00B96A30">
        <w:t>every day</w:t>
      </w:r>
      <w:r w:rsidR="00FC6A34" w:rsidRPr="00B96A30">
        <w:t xml:space="preserve"> is too much added responsibility. </w:t>
      </w:r>
    </w:p>
    <w:p w14:paraId="7E28B0BE" w14:textId="77777777" w:rsidR="00FC6A34" w:rsidRPr="00B96A30" w:rsidRDefault="00FC6A34" w:rsidP="00E46DF3">
      <w:pPr>
        <w:tabs>
          <w:tab w:val="left" w:pos="4215"/>
        </w:tabs>
      </w:pPr>
      <w:r w:rsidRPr="00B96A30">
        <w:t>On the other hand, mothers would always respond to one prime value ---- their child’s health and welfare. If you can present a case on how pollution in the city and chemical-based food and drugs lower resistance to diseases among children, and that natural medicines are both a way to improve kids’ health and show love, you may be able to build a stronger case for planting medicinal plants at home.</w:t>
      </w:r>
    </w:p>
    <w:p w14:paraId="7A116314" w14:textId="77777777" w:rsidR="006B57CB" w:rsidRPr="00B96A30" w:rsidRDefault="006B57CB" w:rsidP="00E46DF3">
      <w:pPr>
        <w:tabs>
          <w:tab w:val="left" w:pos="4215"/>
        </w:tabs>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255F32DF" w14:textId="77777777" w:rsidTr="00C20B22">
        <w:tc>
          <w:tcPr>
            <w:tcW w:w="2448" w:type="dxa"/>
            <w:vAlign w:val="center"/>
          </w:tcPr>
          <w:p w14:paraId="0812F26D"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59EAF253" w14:textId="77777777" w:rsidR="00C20B22" w:rsidRPr="00687D7A" w:rsidRDefault="00C20B22" w:rsidP="00C20B22">
            <w:pPr>
              <w:rPr>
                <w:rStyle w:val="TableTextInstructor"/>
                <w:color w:val="000000" w:themeColor="text1"/>
              </w:rPr>
            </w:pPr>
            <w:r w:rsidRPr="00687D7A">
              <w:rPr>
                <w:rStyle w:val="TableTextInstructor"/>
                <w:color w:val="000000" w:themeColor="text1"/>
              </w:rPr>
              <w:t>15 minutes</w:t>
            </w:r>
          </w:p>
        </w:tc>
      </w:tr>
      <w:tr w:rsidR="00C20B22" w:rsidRPr="00B96A30" w14:paraId="0288FC86" w14:textId="77777777" w:rsidTr="00687D7A">
        <w:tc>
          <w:tcPr>
            <w:tcW w:w="2448" w:type="dxa"/>
            <w:shd w:val="clear" w:color="auto" w:fill="D9D9D9" w:themeFill="background1" w:themeFillShade="D9"/>
            <w:vAlign w:val="center"/>
          </w:tcPr>
          <w:p w14:paraId="502F4AE2"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4158B0F2" w14:textId="77777777" w:rsidR="00C20B22" w:rsidRPr="00687D7A" w:rsidRDefault="00C20B22" w:rsidP="00C20B22">
            <w:pPr>
              <w:rPr>
                <w:rStyle w:val="TableTextInstructor"/>
                <w:color w:val="000000" w:themeColor="text1"/>
              </w:rPr>
            </w:pPr>
            <w:r w:rsidRPr="00687D7A">
              <w:rPr>
                <w:rStyle w:val="TableTextInstructor"/>
                <w:color w:val="000000" w:themeColor="text1"/>
              </w:rPr>
              <w:t>To explain how “seeing the other side” can improve one’s influencing skills.</w:t>
            </w:r>
          </w:p>
        </w:tc>
      </w:tr>
      <w:tr w:rsidR="00C20B22" w:rsidRPr="00B96A30" w14:paraId="165229C5" w14:textId="77777777" w:rsidTr="00C20B22">
        <w:tc>
          <w:tcPr>
            <w:tcW w:w="2448" w:type="dxa"/>
            <w:vAlign w:val="center"/>
          </w:tcPr>
          <w:p w14:paraId="5C4C5487"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7753B38E" w14:textId="77777777" w:rsidR="00C20B22" w:rsidRPr="00687D7A" w:rsidRDefault="00C20B22" w:rsidP="00C20B22">
            <w:pPr>
              <w:tabs>
                <w:tab w:val="left" w:pos="4215"/>
              </w:tabs>
              <w:rPr>
                <w:rStyle w:val="TableTextInstructor"/>
                <w:color w:val="000000" w:themeColor="text1"/>
              </w:rPr>
            </w:pPr>
            <w:r w:rsidRPr="00687D7A">
              <w:rPr>
                <w:rStyle w:val="TableTextInstructor"/>
                <w:color w:val="000000" w:themeColor="text1"/>
              </w:rPr>
              <w:t xml:space="preserve">“Seeing the other side” means setting aside your own point of view, and looking at the situation from another person’s perspective.  Remember, each person is unique, and consequently sees the world differently. You can’t always assume that what’s clear to you is clear to the people you are talking to. </w:t>
            </w:r>
          </w:p>
          <w:p w14:paraId="611C50BC" w14:textId="084073AB" w:rsidR="00C20B22" w:rsidRPr="00687D7A" w:rsidRDefault="00C20B22" w:rsidP="00C20B22">
            <w:pPr>
              <w:tabs>
                <w:tab w:val="left" w:pos="4215"/>
              </w:tabs>
              <w:rPr>
                <w:rStyle w:val="TableTextInstructor"/>
                <w:color w:val="000000" w:themeColor="text1"/>
              </w:rPr>
            </w:pPr>
            <w:r w:rsidRPr="00687D7A">
              <w:rPr>
                <w:rStyle w:val="TableTextInstructor"/>
                <w:color w:val="000000" w:themeColor="text1"/>
              </w:rPr>
              <w:t>Seeing the other side involves knowing what are important to the other person(s): their values, their interests, and preferences. Do they have strong feelings against what you are pitching to them?  What would it take for them to get over their resistance? What are their characteristics --- personality traits, social status, or profession --- that can you exploit in order to make your point more convincing?</w:t>
            </w:r>
          </w:p>
        </w:tc>
      </w:tr>
      <w:tr w:rsidR="00C20B22" w:rsidRPr="00B96A30" w14:paraId="46BCE0F3" w14:textId="77777777" w:rsidTr="00687D7A">
        <w:tc>
          <w:tcPr>
            <w:tcW w:w="2448" w:type="dxa"/>
            <w:tcBorders>
              <w:bottom w:val="single" w:sz="4" w:space="0" w:color="1F497D"/>
            </w:tcBorders>
            <w:shd w:val="clear" w:color="auto" w:fill="D9D9D9" w:themeFill="background1" w:themeFillShade="D9"/>
            <w:vAlign w:val="center"/>
          </w:tcPr>
          <w:p w14:paraId="69192C80"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tcBorders>
              <w:bottom w:val="single" w:sz="4" w:space="0" w:color="1F497D"/>
            </w:tcBorders>
            <w:shd w:val="clear" w:color="auto" w:fill="D9D9D9" w:themeFill="background1" w:themeFillShade="D9"/>
            <w:vAlign w:val="center"/>
          </w:tcPr>
          <w:p w14:paraId="05CD24B6" w14:textId="77777777" w:rsidR="00D83AE2" w:rsidRPr="00687D7A" w:rsidRDefault="00D83AE2" w:rsidP="006B57CB">
            <w:pPr>
              <w:pStyle w:val="BulletedPointsCharChar"/>
              <w:ind w:left="0" w:firstLine="0"/>
              <w:rPr>
                <w:color w:val="000000" w:themeColor="text1"/>
              </w:rPr>
            </w:pPr>
            <w:r w:rsidRPr="00687D7A">
              <w:rPr>
                <w:color w:val="000000" w:themeColor="text1"/>
              </w:rPr>
              <w:t>Flip chart paper and marker.</w:t>
            </w:r>
          </w:p>
          <w:p w14:paraId="2A061769" w14:textId="75DB6544" w:rsidR="00C20B22" w:rsidRPr="00687D7A" w:rsidRDefault="00000000" w:rsidP="006B57CB">
            <w:pPr>
              <w:pStyle w:val="BulletedPointsCharChar"/>
              <w:ind w:left="0" w:firstLine="0"/>
              <w:rPr>
                <w:color w:val="000000" w:themeColor="text1"/>
              </w:rPr>
            </w:pPr>
            <w:hyperlink w:anchor="_Worksheet_2" w:history="1">
              <w:r w:rsidR="00C20B22" w:rsidRPr="00890D81">
                <w:rPr>
                  <w:rStyle w:val="Hyperlink"/>
                </w:rPr>
                <w:t xml:space="preserve">Worksheet </w:t>
              </w:r>
              <w:r w:rsidR="000306D7">
                <w:rPr>
                  <w:rStyle w:val="Hyperlink"/>
                </w:rPr>
                <w:t>3</w:t>
              </w:r>
              <w:r w:rsidR="006B57CB" w:rsidRPr="00890D81">
                <w:rPr>
                  <w:rStyle w:val="Hyperlink"/>
                </w:rPr>
                <w:t>: Seeing the Other Side</w:t>
              </w:r>
            </w:hyperlink>
          </w:p>
        </w:tc>
      </w:tr>
      <w:tr w:rsidR="00C20B22" w:rsidRPr="00B96A30" w14:paraId="020BC522" w14:textId="77777777" w:rsidTr="00C20B22">
        <w:tc>
          <w:tcPr>
            <w:tcW w:w="2448" w:type="dxa"/>
            <w:shd w:val="clear" w:color="auto" w:fill="auto"/>
            <w:vAlign w:val="center"/>
          </w:tcPr>
          <w:p w14:paraId="570EA0E5" w14:textId="77777777" w:rsidR="00C20B22" w:rsidRPr="00687D7A" w:rsidRDefault="00C20B22" w:rsidP="00C20B22">
            <w:pPr>
              <w:rPr>
                <w:rStyle w:val="TableHeadings"/>
                <w:color w:val="000000" w:themeColor="text1"/>
              </w:rPr>
            </w:pPr>
            <w:r w:rsidRPr="00687D7A">
              <w:rPr>
                <w:rStyle w:val="TableHeadings"/>
                <w:color w:val="000000" w:themeColor="text1"/>
              </w:rPr>
              <w:t>Preparation Checklist</w:t>
            </w:r>
          </w:p>
        </w:tc>
        <w:tc>
          <w:tcPr>
            <w:tcW w:w="7128" w:type="dxa"/>
            <w:shd w:val="clear" w:color="auto" w:fill="auto"/>
            <w:vAlign w:val="center"/>
          </w:tcPr>
          <w:p w14:paraId="673F4A21" w14:textId="510FE0C7" w:rsidR="00C20B22" w:rsidRPr="00687D7A" w:rsidRDefault="00C20B22" w:rsidP="00C20B22">
            <w:pPr>
              <w:pStyle w:val="BulletedPointsCharChar"/>
              <w:ind w:left="0" w:firstLine="0"/>
              <w:rPr>
                <w:color w:val="000000" w:themeColor="text1"/>
              </w:rPr>
            </w:pPr>
            <w:r w:rsidRPr="00687D7A">
              <w:rPr>
                <w:color w:val="000000" w:themeColor="text1"/>
              </w:rPr>
              <w:t xml:space="preserve">Print out a copy of Worksheet </w:t>
            </w:r>
            <w:r w:rsidR="000306D7">
              <w:rPr>
                <w:color w:val="000000" w:themeColor="text1"/>
              </w:rPr>
              <w:t>3</w:t>
            </w:r>
            <w:r w:rsidRPr="00687D7A">
              <w:rPr>
                <w:color w:val="000000" w:themeColor="text1"/>
              </w:rPr>
              <w:t xml:space="preserve"> for everyone.</w:t>
            </w:r>
          </w:p>
        </w:tc>
      </w:tr>
      <w:tr w:rsidR="00C20B22" w:rsidRPr="00B96A30" w14:paraId="1425A0D5" w14:textId="77777777" w:rsidTr="00687D7A">
        <w:tc>
          <w:tcPr>
            <w:tcW w:w="2448" w:type="dxa"/>
            <w:tcBorders>
              <w:bottom w:val="single" w:sz="4" w:space="0" w:color="1F497D"/>
            </w:tcBorders>
            <w:shd w:val="clear" w:color="auto" w:fill="D9D9D9" w:themeFill="background1" w:themeFillShade="D9"/>
            <w:vAlign w:val="center"/>
          </w:tcPr>
          <w:p w14:paraId="18966778"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5D0C3053"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Divide participants into groups of 3-5 members and ask each group to accomplish the activity in Worksheet Two. </w:t>
            </w:r>
          </w:p>
          <w:p w14:paraId="37A6C6CE"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In the Worksheet are instructions to come up with strategies to influence five different groups of people to donate to a homeless shelter. The participants have to “see the other side” in order to come up with </w:t>
            </w:r>
            <w:r w:rsidRPr="00687D7A">
              <w:rPr>
                <w:rStyle w:val="TableTextInstructor"/>
                <w:color w:val="000000" w:themeColor="text1"/>
              </w:rPr>
              <w:lastRenderedPageBreak/>
              <w:t>influencing strategies that fit the groups of people they are trying to convince.</w:t>
            </w:r>
          </w:p>
        </w:tc>
      </w:tr>
      <w:tr w:rsidR="00C20B22" w:rsidRPr="00B96A30" w14:paraId="2077352B" w14:textId="77777777" w:rsidTr="00C20B22">
        <w:tc>
          <w:tcPr>
            <w:tcW w:w="2448" w:type="dxa"/>
            <w:shd w:val="clear" w:color="auto" w:fill="auto"/>
            <w:vAlign w:val="center"/>
          </w:tcPr>
          <w:p w14:paraId="0297D69C"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Stories to Share</w:t>
            </w:r>
          </w:p>
        </w:tc>
        <w:tc>
          <w:tcPr>
            <w:tcW w:w="7128" w:type="dxa"/>
            <w:shd w:val="clear" w:color="auto" w:fill="auto"/>
            <w:vAlign w:val="center"/>
          </w:tcPr>
          <w:p w14:paraId="1610E03D" w14:textId="77777777" w:rsidR="00C20B22" w:rsidRPr="00687D7A" w:rsidRDefault="00C20B22" w:rsidP="00C20B22">
            <w:pPr>
              <w:rPr>
                <w:rStyle w:val="TableTextInstructor"/>
                <w:color w:val="000000" w:themeColor="text1"/>
              </w:rPr>
            </w:pPr>
            <w:r w:rsidRPr="00687D7A">
              <w:rPr>
                <w:rStyle w:val="TableTextInstructor"/>
                <w:color w:val="000000" w:themeColor="text1"/>
              </w:rPr>
              <w:t>Advertising companies pay “market researchers” millions each year. These are individuals who gather information about the different characteristics of the buying public. Advertisers use this information in conceptualizing targeted marketing campaigns.</w:t>
            </w:r>
          </w:p>
        </w:tc>
      </w:tr>
      <w:tr w:rsidR="00C20B22" w:rsidRPr="00B96A30" w14:paraId="6CEC4F86" w14:textId="77777777" w:rsidTr="00687D7A">
        <w:tc>
          <w:tcPr>
            <w:tcW w:w="2448" w:type="dxa"/>
            <w:shd w:val="clear" w:color="auto" w:fill="D9D9D9" w:themeFill="background1" w:themeFillShade="D9"/>
            <w:vAlign w:val="center"/>
          </w:tcPr>
          <w:p w14:paraId="183F7529"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shd w:val="clear" w:color="auto" w:fill="D9D9D9" w:themeFill="background1" w:themeFillShade="D9"/>
            <w:vAlign w:val="center"/>
          </w:tcPr>
          <w:p w14:paraId="557E64C2" w14:textId="5B5C0166" w:rsidR="00C20B22" w:rsidRPr="00687D7A" w:rsidRDefault="00C20B22" w:rsidP="00C20B22">
            <w:pPr>
              <w:rPr>
                <w:rStyle w:val="TableTextInstructor"/>
                <w:color w:val="000000" w:themeColor="text1"/>
              </w:rPr>
            </w:pPr>
            <w:r w:rsidRPr="00687D7A">
              <w:rPr>
                <w:rStyle w:val="TableTextInstructor"/>
                <w:color w:val="000000" w:themeColor="text1"/>
              </w:rPr>
              <w:t>Ask the group what situations they regularly encounter in their personal and professional life that require influencing skills. Discuss how “seeing the other side” can be used during those times.</w:t>
            </w:r>
          </w:p>
        </w:tc>
      </w:tr>
      <w:tr w:rsidR="00C20B22" w:rsidRPr="00B96A30" w14:paraId="75533E36" w14:textId="77777777" w:rsidTr="00C20B22">
        <w:tc>
          <w:tcPr>
            <w:tcW w:w="2448" w:type="dxa"/>
            <w:vAlign w:val="center"/>
          </w:tcPr>
          <w:p w14:paraId="40B3BAD8"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vAlign w:val="center"/>
          </w:tcPr>
          <w:p w14:paraId="4A13D15A" w14:textId="77777777" w:rsidR="00C20B22" w:rsidRPr="00687D7A" w:rsidRDefault="00C20B22" w:rsidP="00C20B22">
            <w:pPr>
              <w:rPr>
                <w:rStyle w:val="TableTextInstructor"/>
                <w:color w:val="000000" w:themeColor="text1"/>
              </w:rPr>
            </w:pPr>
            <w:r w:rsidRPr="00794DC4">
              <w:rPr>
                <w:rStyle w:val="TableTextInstructor"/>
                <w:b/>
                <w:bCs/>
                <w:color w:val="000000" w:themeColor="text1"/>
              </w:rPr>
              <w:t>True</w:t>
            </w:r>
            <w:r w:rsidRPr="00687D7A">
              <w:rPr>
                <w:rStyle w:val="TableTextInstructor"/>
                <w:color w:val="000000" w:themeColor="text1"/>
              </w:rPr>
              <w:t xml:space="preserve"> or False. Each person sees the world in a different way.</w:t>
            </w:r>
          </w:p>
        </w:tc>
      </w:tr>
    </w:tbl>
    <w:p w14:paraId="158699A0" w14:textId="77777777" w:rsidR="00100E88" w:rsidRPr="00B96A30" w:rsidRDefault="00100E88" w:rsidP="00100E88"/>
    <w:p w14:paraId="67C05A47" w14:textId="430B8362" w:rsidR="000E5CBE" w:rsidRPr="00B96A30" w:rsidRDefault="007375C3" w:rsidP="00306EDC">
      <w:pPr>
        <w:pStyle w:val="Heading2"/>
      </w:pPr>
      <w:bookmarkStart w:id="111" w:name="_Toc114753913"/>
      <w:r w:rsidRPr="00B96A30">
        <w:t>Building a Bridge</w:t>
      </w:r>
      <w:bookmarkEnd w:id="111"/>
    </w:p>
    <w:p w14:paraId="595436C0" w14:textId="2E93167B" w:rsidR="008E3F2C" w:rsidRPr="00B96A30" w:rsidRDefault="003F7DE2" w:rsidP="000E5CBE">
      <w:r w:rsidRPr="00B96A30">
        <w:rPr>
          <w:noProof/>
          <w:lang w:val="en-CA" w:eastAsia="en-CA" w:bidi="ar-SA"/>
        </w:rPr>
        <w:drawing>
          <wp:anchor distT="0" distB="0" distL="114300" distR="114300" simplePos="0" relativeHeight="251662336" behindDoc="0" locked="0" layoutInCell="1" allowOverlap="1" wp14:anchorId="3634966F" wp14:editId="2834599A">
            <wp:simplePos x="0" y="0"/>
            <wp:positionH relativeFrom="margin">
              <wp:posOffset>74295</wp:posOffset>
            </wp:positionH>
            <wp:positionV relativeFrom="paragraph">
              <wp:posOffset>88900</wp:posOffset>
            </wp:positionV>
            <wp:extent cx="1097280" cy="944245"/>
            <wp:effectExtent l="0" t="0" r="7620" b="8255"/>
            <wp:wrapSquare wrapText="bothSides"/>
            <wp:docPr id="306" name="Picture 306" descr="C:\Users\Darren\AppData\Local\Microsoft\Windows\Temporary Internet Files\Content.IE5\FZCJR17Y\MC90035417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Darren\AppData\Local\Microsoft\Windows\Temporary Internet Files\Content.IE5\FZCJR17Y\MC900354172[1].wmf"/>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097280" cy="944245"/>
                    </a:xfrm>
                    <a:prstGeom prst="rect">
                      <a:avLst/>
                    </a:prstGeom>
                    <a:noFill/>
                    <a:ln>
                      <a:noFill/>
                    </a:ln>
                  </pic:spPr>
                </pic:pic>
              </a:graphicData>
            </a:graphic>
          </wp:anchor>
        </w:drawing>
      </w:r>
      <w:r w:rsidR="000F0491" w:rsidRPr="00B96A30">
        <w:t>A s</w:t>
      </w:r>
      <w:r w:rsidR="0068152B" w:rsidRPr="00B96A30">
        <w:t>econd skill that can help you during</w:t>
      </w:r>
      <w:r w:rsidR="000F0491" w:rsidRPr="00B96A30">
        <w:t xml:space="preserve"> situations that need persuasion</w:t>
      </w:r>
      <w:r w:rsidR="007C152A">
        <w:t>,</w:t>
      </w:r>
      <w:r w:rsidR="000F0491" w:rsidRPr="00B96A30">
        <w:t xml:space="preserve"> </w:t>
      </w:r>
      <w:r w:rsidR="00E55199" w:rsidRPr="00B96A30">
        <w:t>is bridge building.</w:t>
      </w:r>
    </w:p>
    <w:p w14:paraId="0EC53F3E" w14:textId="77777777" w:rsidR="0068152B" w:rsidRPr="00B96A30" w:rsidRDefault="00E55199" w:rsidP="000E5CBE">
      <w:r w:rsidRPr="00B96A30">
        <w:t>Bridge building</w:t>
      </w:r>
      <w:r w:rsidR="0068152B" w:rsidRPr="00B96A30">
        <w:t xml:space="preserve"> is the process of increasing rapport and affinity between people. </w:t>
      </w:r>
      <w:r w:rsidR="009D12A0" w:rsidRPr="00B96A30">
        <w:t xml:space="preserve">It can involve making the other party feel at ease talking to you, gaining their </w:t>
      </w:r>
      <w:r w:rsidR="00065272" w:rsidRPr="00B96A30">
        <w:t>trust, and identifying common interests.</w:t>
      </w:r>
      <w:r w:rsidR="009D12A0" w:rsidRPr="00B96A30">
        <w:t xml:space="preserve"> </w:t>
      </w:r>
    </w:p>
    <w:p w14:paraId="4017D8AF" w14:textId="77777777" w:rsidR="008D3F4C" w:rsidRPr="00B96A30" w:rsidRDefault="00E55199" w:rsidP="000E5CBE">
      <w:r w:rsidRPr="00B96A30">
        <w:t xml:space="preserve">Bridge </w:t>
      </w:r>
      <w:r w:rsidR="000E0DD3" w:rsidRPr="00B96A30">
        <w:t xml:space="preserve">building is </w:t>
      </w:r>
      <w:r w:rsidR="00E92326" w:rsidRPr="00B96A30">
        <w:t xml:space="preserve">important in persuasion because </w:t>
      </w:r>
      <w:r w:rsidR="00AD0B53" w:rsidRPr="00B96A30">
        <w:t>people are more likely to agree</w:t>
      </w:r>
      <w:r w:rsidR="007F2984" w:rsidRPr="00B96A30">
        <w:t xml:space="preserve"> with</w:t>
      </w:r>
      <w:r w:rsidR="00AD0B53" w:rsidRPr="00B96A30">
        <w:t xml:space="preserve"> </w:t>
      </w:r>
      <w:r w:rsidR="007F2984" w:rsidRPr="00B96A30">
        <w:t>someone</w:t>
      </w:r>
      <w:r w:rsidR="00AD0B53" w:rsidRPr="00B96A30">
        <w:t xml:space="preserve"> they like, trust</w:t>
      </w:r>
      <w:r w:rsidRPr="00B96A30">
        <w:t>,</w:t>
      </w:r>
      <w:r w:rsidR="00AD0B53" w:rsidRPr="00B96A30">
        <w:t xml:space="preserve"> or see as “one of them.”</w:t>
      </w:r>
      <w:r w:rsidR="007F2984" w:rsidRPr="00B96A30">
        <w:t xml:space="preserve"> </w:t>
      </w:r>
      <w:bookmarkStart w:id="112" w:name="_Hlk92805542"/>
      <w:r w:rsidR="007F2984" w:rsidRPr="00B96A30">
        <w:t>Aside from bridges improving the over-all communication between tw</w:t>
      </w:r>
      <w:r w:rsidR="00FE5186" w:rsidRPr="00B96A30">
        <w:t xml:space="preserve">o parties, bridges can also serve as negotiating grounds. </w:t>
      </w:r>
      <w:bookmarkEnd w:id="112"/>
      <w:r w:rsidR="00FE5186" w:rsidRPr="00B96A30">
        <w:t>Bridges translate to common interests, which can be the foundation of win-win scenarios.</w:t>
      </w:r>
    </w:p>
    <w:p w14:paraId="6DE07D06" w14:textId="77777777" w:rsidR="000E0DD3" w:rsidRPr="00B96A30" w:rsidRDefault="00C03FA1" w:rsidP="000E5CBE">
      <w:r w:rsidRPr="00B96A30">
        <w:t>The following are some of the ways you can build bridges in your interpersonal relationships:</w:t>
      </w:r>
    </w:p>
    <w:p w14:paraId="58294C02" w14:textId="77777777" w:rsidR="00C03FA1" w:rsidRPr="00B96A30" w:rsidRDefault="00C03FA1" w:rsidP="006B57CB">
      <w:pPr>
        <w:pStyle w:val="BulletedPoints"/>
      </w:pPr>
      <w:r w:rsidRPr="00B96A30">
        <w:rPr>
          <w:b/>
        </w:rPr>
        <w:t>Active Listening.</w:t>
      </w:r>
      <w:r w:rsidRPr="00B96A30">
        <w:t xml:space="preserve"> </w:t>
      </w:r>
      <w:r w:rsidR="00EE46BB" w:rsidRPr="00B96A30">
        <w:t>If you want to gain another person’s trust, you have to communicate that you value their presence</w:t>
      </w:r>
      <w:r w:rsidR="00FE56C7" w:rsidRPr="00B96A30">
        <w:t xml:space="preserve">, </w:t>
      </w:r>
      <w:r w:rsidR="00EE46BB" w:rsidRPr="00B96A30">
        <w:t xml:space="preserve">and that you are exerting the effort to understand what they are saying to you. Listening attentively is a way to do this. </w:t>
      </w:r>
    </w:p>
    <w:p w14:paraId="4355DA3E" w14:textId="5096497E" w:rsidR="007E2C74" w:rsidRPr="00B96A30" w:rsidRDefault="00AC03D7" w:rsidP="006B57CB">
      <w:pPr>
        <w:pStyle w:val="BulletedPoints"/>
      </w:pPr>
      <w:r w:rsidRPr="00B96A30">
        <w:rPr>
          <w:b/>
        </w:rPr>
        <w:t>Use</w:t>
      </w:r>
      <w:r w:rsidR="00C03FA1" w:rsidRPr="00B96A30">
        <w:rPr>
          <w:b/>
        </w:rPr>
        <w:t xml:space="preserve"> Common Language.</w:t>
      </w:r>
      <w:r w:rsidR="005F6336" w:rsidRPr="00B96A30">
        <w:t xml:space="preserve"> An indirect way </w:t>
      </w:r>
      <w:r w:rsidR="00EC2CBC" w:rsidRPr="00B96A30">
        <w:t>of building bridges is showing by your words, manner of speaking</w:t>
      </w:r>
      <w:r w:rsidR="007C152A">
        <w:t>,</w:t>
      </w:r>
      <w:r w:rsidR="00EC2CBC" w:rsidRPr="00B96A30">
        <w:t xml:space="preserve"> and even </w:t>
      </w:r>
      <w:r w:rsidR="007C152A">
        <w:t>through</w:t>
      </w:r>
      <w:r w:rsidR="00EC2CBC" w:rsidRPr="00B96A30">
        <w:t xml:space="preserve"> body language, that you are one with the other person. For example, use business language when you’re speaking with the company CEO, but use laymen terms</w:t>
      </w:r>
      <w:r w:rsidR="00905926" w:rsidRPr="00B96A30">
        <w:t xml:space="preserve"> when speaking with blue-collared workers. Pay attention to how the other person</w:t>
      </w:r>
      <w:r w:rsidR="007E2C74" w:rsidRPr="00B96A30">
        <w:t xml:space="preserve"> phrases </w:t>
      </w:r>
      <w:r w:rsidR="00BE7464">
        <w:t>their</w:t>
      </w:r>
      <w:r w:rsidR="007E2C74" w:rsidRPr="00B96A30">
        <w:t xml:space="preserve"> statements; if they’re formal, be </w:t>
      </w:r>
      <w:r w:rsidR="007614DE" w:rsidRPr="00B96A30">
        <w:t>formal,</w:t>
      </w:r>
      <w:r w:rsidR="007E2C74" w:rsidRPr="00B96A30">
        <w:t xml:space="preserve"> and if they’re casual, then follow suit. </w:t>
      </w:r>
      <w:r w:rsidR="00294D47" w:rsidRPr="00B96A30">
        <w:t>Similarly, attend to their pace of doing business. Some people like to relax before a deal, others like to go straight to business. Adjust your approach accordingly.</w:t>
      </w:r>
    </w:p>
    <w:p w14:paraId="4FA25D7B" w14:textId="308E42DD" w:rsidR="00C03FA1" w:rsidRPr="00B96A30" w:rsidRDefault="00AC03D7" w:rsidP="006B57CB">
      <w:pPr>
        <w:pStyle w:val="BulletedPoints"/>
      </w:pPr>
      <w:r w:rsidRPr="00B96A30">
        <w:rPr>
          <w:b/>
        </w:rPr>
        <w:t>Highlight</w:t>
      </w:r>
      <w:r w:rsidR="00C03FA1" w:rsidRPr="00B96A30">
        <w:rPr>
          <w:b/>
        </w:rPr>
        <w:t xml:space="preserve"> Similarities.</w:t>
      </w:r>
      <w:r w:rsidRPr="00B96A30">
        <w:t xml:space="preserve"> No matter how different</w:t>
      </w:r>
      <w:r w:rsidR="00B15FCF" w:rsidRPr="00B96A30">
        <w:t>ly</w:t>
      </w:r>
      <w:r w:rsidRPr="00B96A30">
        <w:t xml:space="preserve"> two people appear</w:t>
      </w:r>
      <w:r w:rsidR="00BE7464">
        <w:t>,</w:t>
      </w:r>
      <w:r w:rsidRPr="00B96A30">
        <w:t xml:space="preserve"> </w:t>
      </w:r>
      <w:r w:rsidR="00B15FCF" w:rsidRPr="00B96A30">
        <w:t xml:space="preserve">they will always have at least one thing in common. If you want to persuade a person, </w:t>
      </w:r>
      <w:r w:rsidR="00842724" w:rsidRPr="00B96A30">
        <w:t xml:space="preserve">find these areas of similarities and </w:t>
      </w:r>
      <w:r w:rsidR="00842724" w:rsidRPr="00B96A30">
        <w:lastRenderedPageBreak/>
        <w:t xml:space="preserve">emphasize them. </w:t>
      </w:r>
      <w:r w:rsidR="00F526F5" w:rsidRPr="00B96A30">
        <w:t xml:space="preserve">An important similarity to emphasize is common interests --- goals that you both share, that the proposal you’re pitching can address. </w:t>
      </w:r>
      <w:r w:rsidR="00842724" w:rsidRPr="00B96A30">
        <w:t xml:space="preserve">The previous skill of “seeing the other side” </w:t>
      </w:r>
      <w:r w:rsidR="00DA1533" w:rsidRPr="00B96A30">
        <w:t xml:space="preserve">can assist you in this process. </w:t>
      </w:r>
      <w:r w:rsidR="00842724" w:rsidRPr="00B96A30">
        <w:t xml:space="preserve"> </w:t>
      </w:r>
    </w:p>
    <w:p w14:paraId="22E9132C" w14:textId="77777777" w:rsidR="00DA1533" w:rsidRPr="00B96A30" w:rsidRDefault="00DA1533" w:rsidP="006B57CB">
      <w:pPr>
        <w:pStyle w:val="BulletedPoints"/>
      </w:pPr>
      <w:r w:rsidRPr="00B96A30">
        <w:rPr>
          <w:b/>
        </w:rPr>
        <w:t>Sustained Communication</w:t>
      </w:r>
      <w:r w:rsidR="008C094F" w:rsidRPr="00B96A30">
        <w:rPr>
          <w:b/>
        </w:rPr>
        <w:t>.</w:t>
      </w:r>
      <w:r w:rsidR="008C094F" w:rsidRPr="00B96A30">
        <w:t xml:space="preserve"> Lastly, consistent and sustained communication about matters of interest can help you in influencing other people. If you feel that there is significant resistance to you or to your proposal, </w:t>
      </w:r>
      <w:r w:rsidR="00CA50F8" w:rsidRPr="00B96A30">
        <w:t xml:space="preserve">or there are marked differences between you and the other person, just </w:t>
      </w:r>
      <w:r w:rsidR="008C094F" w:rsidRPr="00B96A30">
        <w:t>per</w:t>
      </w:r>
      <w:r w:rsidR="00CA50F8" w:rsidRPr="00B96A30">
        <w:t>sistently meet with the person and open communication lines. Sometimes, your mere visibility in another person’s circle</w:t>
      </w:r>
      <w:r w:rsidR="0013146B" w:rsidRPr="00B96A30">
        <w:t xml:space="preserve"> can increase your likeability and credibility.</w:t>
      </w:r>
    </w:p>
    <w:p w14:paraId="62915081" w14:textId="77777777" w:rsidR="00014B12" w:rsidRPr="00B96A30" w:rsidRDefault="00014B12" w:rsidP="004A66B5"/>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7C3B095C" w14:textId="77777777" w:rsidTr="00C20B22">
        <w:tc>
          <w:tcPr>
            <w:tcW w:w="2448" w:type="dxa"/>
            <w:vAlign w:val="center"/>
          </w:tcPr>
          <w:p w14:paraId="7BCA56AD"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1C6C27AE" w14:textId="77777777" w:rsidR="00C20B22" w:rsidRPr="00687D7A" w:rsidRDefault="00C20B22" w:rsidP="00C20B22">
            <w:pPr>
              <w:rPr>
                <w:rStyle w:val="TableTextInstructor"/>
                <w:color w:val="000000" w:themeColor="text1"/>
              </w:rPr>
            </w:pPr>
            <w:r w:rsidRPr="00687D7A">
              <w:rPr>
                <w:rStyle w:val="TableTextInstructor"/>
                <w:color w:val="000000" w:themeColor="text1"/>
              </w:rPr>
              <w:t>15 minutes</w:t>
            </w:r>
          </w:p>
        </w:tc>
      </w:tr>
      <w:tr w:rsidR="00C20B22" w:rsidRPr="00B96A30" w14:paraId="566E33ED" w14:textId="77777777" w:rsidTr="00687D7A">
        <w:tc>
          <w:tcPr>
            <w:tcW w:w="2448" w:type="dxa"/>
            <w:shd w:val="clear" w:color="auto" w:fill="D9D9D9" w:themeFill="background1" w:themeFillShade="D9"/>
            <w:vAlign w:val="center"/>
          </w:tcPr>
          <w:p w14:paraId="7FE315BD"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45C5F5A9" w14:textId="77777777" w:rsidR="00C20B22" w:rsidRPr="00687D7A" w:rsidRDefault="00C20B22" w:rsidP="00C20B22">
            <w:pPr>
              <w:rPr>
                <w:rStyle w:val="TableTextInstructor"/>
                <w:color w:val="000000" w:themeColor="text1"/>
              </w:rPr>
            </w:pPr>
            <w:r w:rsidRPr="00687D7A">
              <w:rPr>
                <w:rStyle w:val="TableTextInstructor"/>
                <w:color w:val="000000" w:themeColor="text1"/>
              </w:rPr>
              <w:t>To explain how “building a bridge” can improve one’s influencing skills.</w:t>
            </w:r>
          </w:p>
        </w:tc>
      </w:tr>
      <w:tr w:rsidR="00C20B22" w:rsidRPr="00B96A30" w14:paraId="2B279748" w14:textId="77777777" w:rsidTr="00C20B22">
        <w:tc>
          <w:tcPr>
            <w:tcW w:w="2448" w:type="dxa"/>
            <w:vAlign w:val="center"/>
          </w:tcPr>
          <w:p w14:paraId="5CCAFBA3"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722495AC"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Bridge-bridging is the process of increasing rapport and affinity between people. It can involve making the other party feel at ease talking to you, gaining their trust, and identifying common interests. </w:t>
            </w:r>
          </w:p>
          <w:p w14:paraId="008ED230" w14:textId="77777777" w:rsidR="00C20B22" w:rsidRPr="00687D7A" w:rsidRDefault="00C20B22" w:rsidP="00C20B22">
            <w:pPr>
              <w:rPr>
                <w:color w:val="000000" w:themeColor="text1"/>
              </w:rPr>
            </w:pPr>
            <w:r w:rsidRPr="00687D7A">
              <w:rPr>
                <w:rStyle w:val="TableTextInstructor"/>
                <w:color w:val="000000" w:themeColor="text1"/>
              </w:rPr>
              <w:t>Bridge-building is important in persuasion because people are more likely to agree with someone they like, trust or see as “one of them.” Aside from bridges improving the over-all communication between two parties, bridges can also serve as negotiating grounds. Bridges translates to common interests, which can be the foundation of win-win scenarios.</w:t>
            </w:r>
            <w:r w:rsidRPr="00687D7A">
              <w:rPr>
                <w:color w:val="000000" w:themeColor="text1"/>
              </w:rPr>
              <w:t xml:space="preserve"> </w:t>
            </w:r>
          </w:p>
          <w:p w14:paraId="022221BB"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Ways of building bridges include: </w:t>
            </w:r>
          </w:p>
          <w:p w14:paraId="7274AF70" w14:textId="77777777" w:rsidR="00C20B22" w:rsidRPr="00687D7A" w:rsidRDefault="00C20B22" w:rsidP="0039429E">
            <w:pPr>
              <w:numPr>
                <w:ilvl w:val="0"/>
                <w:numId w:val="15"/>
              </w:numPr>
              <w:rPr>
                <w:rStyle w:val="TableTextInstructor"/>
                <w:color w:val="000000" w:themeColor="text1"/>
              </w:rPr>
            </w:pPr>
            <w:r w:rsidRPr="00687D7A">
              <w:rPr>
                <w:rStyle w:val="TableTextInstructor"/>
                <w:color w:val="000000" w:themeColor="text1"/>
              </w:rPr>
              <w:t>Active Listening</w:t>
            </w:r>
          </w:p>
          <w:p w14:paraId="017B6359" w14:textId="77777777" w:rsidR="00C20B22" w:rsidRPr="00687D7A" w:rsidRDefault="00C20B22" w:rsidP="0039429E">
            <w:pPr>
              <w:numPr>
                <w:ilvl w:val="0"/>
                <w:numId w:val="15"/>
              </w:numPr>
              <w:rPr>
                <w:rStyle w:val="TableTextInstructor"/>
                <w:color w:val="000000" w:themeColor="text1"/>
              </w:rPr>
            </w:pPr>
            <w:r w:rsidRPr="00687D7A">
              <w:rPr>
                <w:rStyle w:val="TableTextInstructor"/>
                <w:color w:val="000000" w:themeColor="text1"/>
              </w:rPr>
              <w:t>Use Common Language</w:t>
            </w:r>
          </w:p>
          <w:p w14:paraId="759EF7AA" w14:textId="77777777" w:rsidR="00C20B22" w:rsidRPr="00687D7A" w:rsidRDefault="00C20B22" w:rsidP="0039429E">
            <w:pPr>
              <w:numPr>
                <w:ilvl w:val="0"/>
                <w:numId w:val="15"/>
              </w:numPr>
              <w:rPr>
                <w:rStyle w:val="TableTextInstructor"/>
                <w:color w:val="000000" w:themeColor="text1"/>
              </w:rPr>
            </w:pPr>
            <w:r w:rsidRPr="00687D7A">
              <w:rPr>
                <w:rStyle w:val="TableTextInstructor"/>
                <w:color w:val="000000" w:themeColor="text1"/>
              </w:rPr>
              <w:t>Highlight Similarities</w:t>
            </w:r>
          </w:p>
          <w:p w14:paraId="6E9026A6" w14:textId="77777777" w:rsidR="00C20B22" w:rsidRPr="00687D7A" w:rsidRDefault="00C20B22" w:rsidP="0039429E">
            <w:pPr>
              <w:numPr>
                <w:ilvl w:val="0"/>
                <w:numId w:val="15"/>
              </w:numPr>
              <w:rPr>
                <w:rStyle w:val="TableTextInstructor"/>
                <w:color w:val="000000" w:themeColor="text1"/>
              </w:rPr>
            </w:pPr>
            <w:r w:rsidRPr="00687D7A">
              <w:rPr>
                <w:rStyle w:val="TableTextInstructor"/>
                <w:color w:val="000000" w:themeColor="text1"/>
              </w:rPr>
              <w:t>Sustained Communication</w:t>
            </w:r>
          </w:p>
        </w:tc>
      </w:tr>
      <w:tr w:rsidR="00C20B22" w:rsidRPr="00B96A30" w14:paraId="0B4C7F2D" w14:textId="77777777" w:rsidTr="00687D7A">
        <w:tc>
          <w:tcPr>
            <w:tcW w:w="2448" w:type="dxa"/>
            <w:shd w:val="clear" w:color="auto" w:fill="D9D9D9" w:themeFill="background1" w:themeFillShade="D9"/>
            <w:vAlign w:val="center"/>
          </w:tcPr>
          <w:p w14:paraId="28E36B11"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378F30B6" w14:textId="77777777" w:rsidR="00C20B22" w:rsidRPr="00687D7A" w:rsidRDefault="00D83AE2" w:rsidP="006B57CB">
            <w:pPr>
              <w:pStyle w:val="BulletedPointsCharChar"/>
              <w:ind w:left="0" w:firstLine="0"/>
              <w:rPr>
                <w:color w:val="000000" w:themeColor="text1"/>
              </w:rPr>
            </w:pPr>
            <w:r w:rsidRPr="00687D7A">
              <w:rPr>
                <w:color w:val="000000" w:themeColor="text1"/>
              </w:rPr>
              <w:t>Flip chart paper and marker.</w:t>
            </w:r>
          </w:p>
        </w:tc>
      </w:tr>
      <w:tr w:rsidR="00C20B22" w:rsidRPr="00B96A30" w14:paraId="1F4C45F8" w14:textId="77777777" w:rsidTr="00C20B22">
        <w:trPr>
          <w:trHeight w:val="440"/>
        </w:trPr>
        <w:tc>
          <w:tcPr>
            <w:tcW w:w="2448" w:type="dxa"/>
            <w:vAlign w:val="center"/>
          </w:tcPr>
          <w:p w14:paraId="10B798A6" w14:textId="77777777" w:rsidR="00C20B22" w:rsidRPr="00687D7A" w:rsidRDefault="00C20B22" w:rsidP="00C20B22">
            <w:pPr>
              <w:rPr>
                <w:rStyle w:val="TableHeadings"/>
                <w:color w:val="000000" w:themeColor="text1"/>
              </w:rPr>
            </w:pPr>
            <w:r w:rsidRPr="00687D7A">
              <w:rPr>
                <w:rStyle w:val="TableHeadings"/>
                <w:color w:val="000000" w:themeColor="text1"/>
              </w:rPr>
              <w:t>Preparation Checklist</w:t>
            </w:r>
          </w:p>
        </w:tc>
        <w:tc>
          <w:tcPr>
            <w:tcW w:w="7128" w:type="dxa"/>
            <w:vAlign w:val="center"/>
          </w:tcPr>
          <w:p w14:paraId="6E67CDBA" w14:textId="77777777" w:rsidR="00C20B22" w:rsidRPr="00687D7A" w:rsidRDefault="00C20B22" w:rsidP="00C20B22">
            <w:pPr>
              <w:rPr>
                <w:rStyle w:val="TableTextInstructor"/>
                <w:color w:val="000000" w:themeColor="text1"/>
              </w:rPr>
            </w:pPr>
            <w:r w:rsidRPr="00687D7A">
              <w:rPr>
                <w:rStyle w:val="TableTextInstructor"/>
                <w:color w:val="000000" w:themeColor="text1"/>
              </w:rPr>
              <w:t>You can change the situation to be role-played to fit the profile of the participants.</w:t>
            </w:r>
          </w:p>
        </w:tc>
      </w:tr>
      <w:tr w:rsidR="00C20B22" w:rsidRPr="00B96A30" w14:paraId="716D48BA" w14:textId="77777777" w:rsidTr="00687D7A">
        <w:tc>
          <w:tcPr>
            <w:tcW w:w="2448" w:type="dxa"/>
            <w:shd w:val="clear" w:color="auto" w:fill="D9D9D9" w:themeFill="background1" w:themeFillShade="D9"/>
            <w:vAlign w:val="center"/>
          </w:tcPr>
          <w:p w14:paraId="4C24F610"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shd w:val="clear" w:color="auto" w:fill="D9D9D9" w:themeFill="background1" w:themeFillShade="D9"/>
            <w:vAlign w:val="center"/>
          </w:tcPr>
          <w:p w14:paraId="41009BC7"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Select two volunteers from the group. Their job is to act out a scene where one character needs to influence the other, and they’re in the bridge building stage. </w:t>
            </w:r>
          </w:p>
          <w:p w14:paraId="4F650493" w14:textId="70443261" w:rsidR="00C20B22" w:rsidRPr="00687D7A" w:rsidRDefault="00C20B22" w:rsidP="00C20B22">
            <w:pPr>
              <w:rPr>
                <w:rStyle w:val="TableTextInstructor"/>
                <w:color w:val="000000" w:themeColor="text1"/>
              </w:rPr>
            </w:pPr>
            <w:r w:rsidRPr="00687D7A">
              <w:rPr>
                <w:rStyle w:val="TableTextInstructor"/>
                <w:color w:val="000000" w:themeColor="text1"/>
              </w:rPr>
              <w:t xml:space="preserve">The facilitator can give the volunteers a scenario to play out, or </w:t>
            </w:r>
            <w:r w:rsidR="00BE7464">
              <w:rPr>
                <w:rStyle w:val="TableTextInstructor"/>
                <w:color w:val="000000" w:themeColor="text1"/>
              </w:rPr>
              <w:t>they</w:t>
            </w:r>
            <w:r w:rsidRPr="00687D7A">
              <w:rPr>
                <w:rStyle w:val="TableTextInstructor"/>
                <w:color w:val="000000" w:themeColor="text1"/>
              </w:rPr>
              <w:t xml:space="preserve"> can just </w:t>
            </w:r>
            <w:r w:rsidRPr="00687D7A">
              <w:rPr>
                <w:rStyle w:val="TableTextInstructor"/>
                <w:color w:val="000000" w:themeColor="text1"/>
              </w:rPr>
              <w:lastRenderedPageBreak/>
              <w:t xml:space="preserve">ask the volunteers or the group to come up with a scenario themselves. A sample scenario can be an employee needing to influence a company manager to consider </w:t>
            </w:r>
            <w:r w:rsidR="00BE7464">
              <w:rPr>
                <w:rStyle w:val="TableTextInstructor"/>
                <w:color w:val="000000" w:themeColor="text1"/>
              </w:rPr>
              <w:t>them</w:t>
            </w:r>
            <w:r w:rsidRPr="00687D7A">
              <w:rPr>
                <w:rStyle w:val="TableTextInstructor"/>
                <w:color w:val="000000" w:themeColor="text1"/>
              </w:rPr>
              <w:t xml:space="preserve"> for an opening, or a customer convincing a restaurant owner to give </w:t>
            </w:r>
            <w:r w:rsidR="0046109D">
              <w:rPr>
                <w:rStyle w:val="TableTextInstructor"/>
                <w:color w:val="000000" w:themeColor="text1"/>
              </w:rPr>
              <w:t>them a</w:t>
            </w:r>
            <w:r w:rsidRPr="00687D7A">
              <w:rPr>
                <w:rStyle w:val="TableTextInstructor"/>
                <w:color w:val="000000" w:themeColor="text1"/>
              </w:rPr>
              <w:t xml:space="preserve"> corporate discount.</w:t>
            </w:r>
          </w:p>
        </w:tc>
      </w:tr>
      <w:tr w:rsidR="00C20B22" w:rsidRPr="00B96A30" w14:paraId="7B3CE3D1" w14:textId="77777777" w:rsidTr="00C20B22">
        <w:tc>
          <w:tcPr>
            <w:tcW w:w="2448" w:type="dxa"/>
            <w:vAlign w:val="center"/>
          </w:tcPr>
          <w:p w14:paraId="088BF2CC"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Delivery Tips</w:t>
            </w:r>
          </w:p>
        </w:tc>
        <w:tc>
          <w:tcPr>
            <w:tcW w:w="7128" w:type="dxa"/>
            <w:vAlign w:val="center"/>
          </w:tcPr>
          <w:p w14:paraId="7BEE2CE2" w14:textId="77777777" w:rsidR="00C20B22" w:rsidRPr="00687D7A" w:rsidRDefault="00C20B22" w:rsidP="00C20B22">
            <w:pPr>
              <w:rPr>
                <w:rStyle w:val="TableTextInstructor"/>
                <w:color w:val="000000" w:themeColor="text1"/>
              </w:rPr>
            </w:pPr>
            <w:r w:rsidRPr="00687D7A">
              <w:rPr>
                <w:rStyle w:val="TableTextInstructor"/>
                <w:color w:val="000000" w:themeColor="text1"/>
              </w:rPr>
              <w:t>Ask the group for tips and techniques in building bridges that they have found effective in the past.</w:t>
            </w:r>
          </w:p>
        </w:tc>
      </w:tr>
      <w:tr w:rsidR="00C20B22" w:rsidRPr="00B96A30" w14:paraId="5E9FEC86" w14:textId="77777777" w:rsidTr="00687D7A">
        <w:tc>
          <w:tcPr>
            <w:tcW w:w="2448" w:type="dxa"/>
            <w:shd w:val="clear" w:color="auto" w:fill="D9D9D9" w:themeFill="background1" w:themeFillShade="D9"/>
            <w:vAlign w:val="center"/>
          </w:tcPr>
          <w:p w14:paraId="69FCC3BB"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shd w:val="clear" w:color="auto" w:fill="D9D9D9" w:themeFill="background1" w:themeFillShade="D9"/>
            <w:vAlign w:val="center"/>
          </w:tcPr>
          <w:p w14:paraId="20EDD20C" w14:textId="77777777" w:rsidR="00C20B22" w:rsidRPr="00687D7A" w:rsidRDefault="00C20B22" w:rsidP="00C20B22">
            <w:pPr>
              <w:rPr>
                <w:rStyle w:val="TableTextInstructor"/>
                <w:color w:val="000000" w:themeColor="text1"/>
              </w:rPr>
            </w:pPr>
            <w:r w:rsidRPr="00687D7A">
              <w:rPr>
                <w:rStyle w:val="TableTextInstructor"/>
                <w:color w:val="000000" w:themeColor="text1"/>
              </w:rPr>
              <w:t>Give one example of a way to build bridges between the people you want to influence.</w:t>
            </w:r>
          </w:p>
        </w:tc>
      </w:tr>
    </w:tbl>
    <w:p w14:paraId="3841CC89" w14:textId="77777777" w:rsidR="00014B12" w:rsidRPr="00B96A30" w:rsidRDefault="00014B12" w:rsidP="008C4C02"/>
    <w:p w14:paraId="4F508746" w14:textId="3573CF78" w:rsidR="000E5CBE" w:rsidRPr="00B96A30" w:rsidRDefault="007375C3" w:rsidP="00306EDC">
      <w:pPr>
        <w:pStyle w:val="Heading2"/>
      </w:pPr>
      <w:bookmarkStart w:id="113" w:name="_Toc114753914"/>
      <w:r w:rsidRPr="00B96A30">
        <w:t>Giving In Without Giving Up</w:t>
      </w:r>
      <w:bookmarkEnd w:id="113"/>
    </w:p>
    <w:p w14:paraId="5F626AA9" w14:textId="48912A92" w:rsidR="00745F96" w:rsidRPr="00B96A30" w:rsidRDefault="008C4C02" w:rsidP="00745F96">
      <w:pPr>
        <w:tabs>
          <w:tab w:val="left" w:pos="1920"/>
        </w:tabs>
      </w:pPr>
      <w:r w:rsidRPr="00B96A30">
        <w:rPr>
          <w:noProof/>
          <w:lang w:val="en-CA" w:eastAsia="en-CA" w:bidi="ar-SA"/>
        </w:rPr>
        <w:drawing>
          <wp:anchor distT="0" distB="0" distL="114300" distR="114300" simplePos="0" relativeHeight="251663360" behindDoc="0" locked="0" layoutInCell="1" allowOverlap="1" wp14:anchorId="1EC36B41" wp14:editId="7B5E348B">
            <wp:simplePos x="0" y="0"/>
            <wp:positionH relativeFrom="margin">
              <wp:posOffset>5715</wp:posOffset>
            </wp:positionH>
            <wp:positionV relativeFrom="paragraph">
              <wp:posOffset>37465</wp:posOffset>
            </wp:positionV>
            <wp:extent cx="1235075" cy="914400"/>
            <wp:effectExtent l="0" t="0" r="3175" b="0"/>
            <wp:wrapSquare wrapText="bothSides"/>
            <wp:docPr id="18" name="Picture 18" descr="C:\Users\Darren\AppData\Local\Microsoft\Windows\Temporary Internet Files\Content.IE5\FZCJR17Y\MC90005904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rren\AppData\Local\Microsoft\Windows\Temporary Internet Files\Content.IE5\FZCJR17Y\MC900059041[1].wmf"/>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235075" cy="914400"/>
                    </a:xfrm>
                    <a:prstGeom prst="rect">
                      <a:avLst/>
                    </a:prstGeom>
                    <a:noFill/>
                    <a:ln>
                      <a:noFill/>
                    </a:ln>
                  </pic:spPr>
                </pic:pic>
              </a:graphicData>
            </a:graphic>
          </wp:anchor>
        </w:drawing>
      </w:r>
      <w:r w:rsidR="000716AF" w:rsidRPr="00B96A30">
        <w:t>Issues are rarely black and white</w:t>
      </w:r>
      <w:r w:rsidR="00EC1631" w:rsidRPr="00B96A30">
        <w:t>. I</w:t>
      </w:r>
      <w:r w:rsidR="000716AF" w:rsidRPr="00B96A30">
        <w:t>n most cases, there are areas within a contention that you can compromise</w:t>
      </w:r>
      <w:r w:rsidR="00EC1631" w:rsidRPr="00B96A30">
        <w:t xml:space="preserve"> on</w:t>
      </w:r>
      <w:r w:rsidR="000716AF" w:rsidRPr="00B96A30">
        <w:t xml:space="preserve">. </w:t>
      </w:r>
      <w:r w:rsidR="00EC1631" w:rsidRPr="00B96A30">
        <w:t>If you want to improve your chances of influencing other people, be willing to make some concessions ---- even if it’s just at the level</w:t>
      </w:r>
      <w:r w:rsidR="00F571C8" w:rsidRPr="00B96A30">
        <w:t>s</w:t>
      </w:r>
      <w:r w:rsidR="00EC1631" w:rsidRPr="00B96A30">
        <w:t xml:space="preserve"> of</w:t>
      </w:r>
      <w:r w:rsidR="00C63D42" w:rsidRPr="00B96A30">
        <w:t xml:space="preserve"> simply</w:t>
      </w:r>
      <w:r w:rsidR="00EC1631" w:rsidRPr="00B96A30">
        <w:t xml:space="preserve"> agreeing to </w:t>
      </w:r>
      <w:r w:rsidR="00F571C8" w:rsidRPr="00B96A30">
        <w:t>differ, agreeing that the other person</w:t>
      </w:r>
      <w:r w:rsidR="00F956D6" w:rsidRPr="00B96A30">
        <w:t xml:space="preserve"> has a right to their</w:t>
      </w:r>
      <w:r w:rsidR="00F571C8" w:rsidRPr="00B96A30">
        <w:t xml:space="preserve"> opinion</w:t>
      </w:r>
      <w:r w:rsidR="00F956D6" w:rsidRPr="00B96A30">
        <w:t>,</w:t>
      </w:r>
      <w:r w:rsidR="00F571C8" w:rsidRPr="00B96A30">
        <w:t xml:space="preserve"> or agree</w:t>
      </w:r>
      <w:r w:rsidR="00F956D6" w:rsidRPr="00B96A30">
        <w:t xml:space="preserve">ing that the other person has made </w:t>
      </w:r>
      <w:r w:rsidR="00F571C8" w:rsidRPr="00B96A30">
        <w:t>a reasonable argument.</w:t>
      </w:r>
    </w:p>
    <w:p w14:paraId="5DA2B441" w14:textId="6B3E6DA4" w:rsidR="00DC52B9" w:rsidRPr="00B96A30" w:rsidRDefault="00F571C8" w:rsidP="00745F96">
      <w:pPr>
        <w:tabs>
          <w:tab w:val="left" w:pos="1920"/>
        </w:tabs>
      </w:pPr>
      <w:r w:rsidRPr="00B96A30">
        <w:t>The skill of giving in is important because p</w:t>
      </w:r>
      <w:r w:rsidR="00467A55" w:rsidRPr="00B96A30">
        <w:t>eople generally don’t want to deal with individuals whose intention is to win at all points</w:t>
      </w:r>
      <w:r w:rsidR="00C63D42" w:rsidRPr="00B96A30">
        <w:t>, or be declared “right” for the sake of being right</w:t>
      </w:r>
      <w:r w:rsidR="00467A55" w:rsidRPr="00B96A30">
        <w:t xml:space="preserve">. This makes the relationship </w:t>
      </w:r>
      <w:r w:rsidR="006B57CB" w:rsidRPr="00B96A30">
        <w:t>confrontational</w:t>
      </w:r>
      <w:r w:rsidR="00467A55" w:rsidRPr="00B96A30">
        <w:t xml:space="preserve"> rather than collaborative</w:t>
      </w:r>
      <w:r w:rsidR="00C63D42" w:rsidRPr="00B96A30">
        <w:t>.</w:t>
      </w:r>
      <w:r w:rsidR="00467A55" w:rsidRPr="00B96A30">
        <w:t xml:space="preserve"> </w:t>
      </w:r>
      <w:r w:rsidR="00DC52B9" w:rsidRPr="00B96A30">
        <w:t>The discussion becomes an argument, and the atmosphere turns tense. If you want to enhance your chances of winning someone over, be willing to consider</w:t>
      </w:r>
      <w:r w:rsidR="0046109D">
        <w:t xml:space="preserve">, </w:t>
      </w:r>
      <w:r w:rsidR="00DC52B9" w:rsidRPr="00B96A30">
        <w:t>and even agree on</w:t>
      </w:r>
      <w:r w:rsidR="0046109D">
        <w:t xml:space="preserve">, </w:t>
      </w:r>
      <w:r w:rsidR="00DC52B9" w:rsidRPr="00B96A30">
        <w:t>reasonable requests. You may even volunteer to take losses in areas you can afford to give up, as long as you don’t lose sight of the main goal.</w:t>
      </w:r>
    </w:p>
    <w:p w14:paraId="45E9F9CE" w14:textId="77777777" w:rsidR="00467A55" w:rsidRPr="00B96A30" w:rsidRDefault="00C63D42" w:rsidP="00745F96">
      <w:pPr>
        <w:tabs>
          <w:tab w:val="left" w:pos="1920"/>
        </w:tabs>
      </w:pPr>
      <w:bookmarkStart w:id="114" w:name="_Hlk92805887"/>
      <w:r w:rsidRPr="00B96A30">
        <w:t>A person who is willing to “give in” from time to time comes across as sensible and realistic</w:t>
      </w:r>
      <w:bookmarkEnd w:id="114"/>
      <w:r w:rsidRPr="00B96A30">
        <w:t>. Moreover, concessions communicate a sincere desire to do what is best for another person. At the very least, it can promote a</w:t>
      </w:r>
      <w:r w:rsidR="008C4C02" w:rsidRPr="00B96A30">
        <w:t xml:space="preserve"> culture of </w:t>
      </w:r>
      <w:bookmarkStart w:id="115" w:name="_Hlk92804446"/>
      <w:r w:rsidR="008C4C02" w:rsidRPr="00B96A30">
        <w:t xml:space="preserve">“quid pro quo”; </w:t>
      </w:r>
      <w:r w:rsidRPr="00B96A30">
        <w:t xml:space="preserve">I will give you something, if you give me something in return. </w:t>
      </w:r>
    </w:p>
    <w:bookmarkEnd w:id="115"/>
    <w:p w14:paraId="3C2125A8" w14:textId="59964023" w:rsidR="008C4C02" w:rsidRPr="00B96A30" w:rsidRDefault="00C63D42" w:rsidP="00745F96">
      <w:pPr>
        <w:tabs>
          <w:tab w:val="left" w:pos="1920"/>
        </w:tabs>
      </w:pPr>
      <w:r w:rsidRPr="00B96A30">
        <w:t xml:space="preserve">The trick lies in choosing what you will concede. Understandably, you don’t want to “give up” and concede the very thing you are selling. Keep sight of the main goal and judge what you can sacrifice based on this main goal. If you can create a win-win compromise between what you want and what the other person </w:t>
      </w:r>
      <w:r w:rsidR="004A1EF5" w:rsidRPr="00B96A30">
        <w:t>likes,</w:t>
      </w:r>
      <w:r w:rsidR="004A1EF5">
        <w:t xml:space="preserve"> all the</w:t>
      </w:r>
      <w:r w:rsidRPr="00B96A30">
        <w:t xml:space="preserve"> better. </w:t>
      </w:r>
    </w:p>
    <w:p w14:paraId="5EAE855B" w14:textId="77777777" w:rsidR="00622108" w:rsidRPr="00B96A30" w:rsidRDefault="00622108" w:rsidP="008C4C02">
      <w:pPr>
        <w:rPr>
          <w:b/>
        </w:rPr>
      </w:pPr>
      <w:r w:rsidRPr="00B96A30">
        <w:rPr>
          <w:b/>
        </w:rPr>
        <w:t>Consider this example:</w:t>
      </w:r>
    </w:p>
    <w:p w14:paraId="683EE067" w14:textId="77777777" w:rsidR="00F571C8" w:rsidRPr="00B96A30" w:rsidRDefault="00891088" w:rsidP="00745F96">
      <w:pPr>
        <w:tabs>
          <w:tab w:val="left" w:pos="1920"/>
        </w:tabs>
      </w:pPr>
      <w:r w:rsidRPr="00B96A30">
        <w:t xml:space="preserve">How can you convince your </w:t>
      </w:r>
      <w:r w:rsidR="00F571C8" w:rsidRPr="00B96A30">
        <w:t>boss to allow you to take freelance work outside your company --- something that you initially agreed not to do?</w:t>
      </w:r>
    </w:p>
    <w:p w14:paraId="4F33C248" w14:textId="77777777" w:rsidR="00F571C8" w:rsidRPr="00B96A30" w:rsidRDefault="00F571C8" w:rsidP="00745F96">
      <w:pPr>
        <w:tabs>
          <w:tab w:val="left" w:pos="1920"/>
        </w:tabs>
      </w:pPr>
      <w:r w:rsidRPr="00B96A30">
        <w:t>What if your boss tells you that you signed a contract that you will work exclusively for them, and that you taking freelance work outside the company will just result in a conflict of interest?</w:t>
      </w:r>
    </w:p>
    <w:p w14:paraId="0FB12F75" w14:textId="24EF0BBE" w:rsidR="00F571C8" w:rsidRPr="00B96A30" w:rsidRDefault="00F571C8" w:rsidP="00745F96">
      <w:pPr>
        <w:tabs>
          <w:tab w:val="left" w:pos="1920"/>
        </w:tabs>
      </w:pPr>
      <w:r w:rsidRPr="00B96A30">
        <w:lastRenderedPageBreak/>
        <w:t>If you start opposing what your boss just said</w:t>
      </w:r>
      <w:r w:rsidR="004A1EF5">
        <w:t xml:space="preserve">, </w:t>
      </w:r>
      <w:r w:rsidRPr="00B96A30">
        <w:t>for example</w:t>
      </w:r>
      <w:r w:rsidR="004A1EF5">
        <w:t xml:space="preserve">: </w:t>
      </w:r>
      <w:r w:rsidRPr="00B96A30">
        <w:t xml:space="preserve"> you argue that they have never given you a single raise since you started five years ago</w:t>
      </w:r>
      <w:r w:rsidR="001277AE" w:rsidRPr="00B96A30">
        <w:t xml:space="preserve"> and the economy has since changed</w:t>
      </w:r>
      <w:r w:rsidR="004A1EF5">
        <w:t xml:space="preserve">, </w:t>
      </w:r>
      <w:r w:rsidRPr="00B96A30">
        <w:t xml:space="preserve">chances are you’d just make your boss upset and defensive, decreasing your chances of influencing </w:t>
      </w:r>
      <w:r w:rsidR="00FF1151">
        <w:t>them</w:t>
      </w:r>
      <w:r w:rsidRPr="00B96A30">
        <w:t>.</w:t>
      </w:r>
    </w:p>
    <w:p w14:paraId="1B76532E" w14:textId="0699A174" w:rsidR="001277AE" w:rsidRPr="00B96A30" w:rsidRDefault="00F571C8" w:rsidP="00745F96">
      <w:pPr>
        <w:tabs>
          <w:tab w:val="left" w:pos="1920"/>
        </w:tabs>
      </w:pPr>
      <w:r w:rsidRPr="00B96A30">
        <w:t xml:space="preserve">However, if you concede that you did sign a contract (which you did!), and that yes, you can see how such a move can create a conflict of interest, then you </w:t>
      </w:r>
      <w:r w:rsidR="00FF1151">
        <w:t>may be able to</w:t>
      </w:r>
      <w:r w:rsidRPr="00B96A30">
        <w:t xml:space="preserve"> “mellow” </w:t>
      </w:r>
      <w:r w:rsidR="00FF1151">
        <w:t>the situation</w:t>
      </w:r>
      <w:r w:rsidRPr="00B96A30">
        <w:t xml:space="preserve">. </w:t>
      </w:r>
    </w:p>
    <w:p w14:paraId="2561BD9D" w14:textId="77777777" w:rsidR="00F571C8" w:rsidRPr="00B96A30" w:rsidRDefault="00F571C8" w:rsidP="00745F96">
      <w:pPr>
        <w:tabs>
          <w:tab w:val="left" w:pos="1920"/>
        </w:tabs>
      </w:pPr>
      <w:r w:rsidRPr="00B96A30">
        <w:t xml:space="preserve">This doesn’t mean you’ve given up, however. You can follow your concession by presenting an alternative win-win proposal. </w:t>
      </w:r>
      <w:r w:rsidR="00BB5C20" w:rsidRPr="00B96A30">
        <w:t>How about a change in contract that states that you can’t take freelance work from the company’s ma</w:t>
      </w:r>
      <w:r w:rsidR="001277AE" w:rsidRPr="00B96A30">
        <w:t>in competitors, and that you’re obliged to refer to the company any deal worth $5000 and above? The arrangement can give you the extra income you want, without the conflict of interest.</w:t>
      </w:r>
    </w:p>
    <w:p w14:paraId="31B408D4" w14:textId="77777777" w:rsidR="00891088" w:rsidRPr="00B96A30" w:rsidRDefault="00891088" w:rsidP="00745F96">
      <w:pPr>
        <w:tabs>
          <w:tab w:val="left" w:pos="1920"/>
        </w:tabs>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6BDC0A22" w14:textId="77777777" w:rsidTr="00C20B22">
        <w:tc>
          <w:tcPr>
            <w:tcW w:w="2448" w:type="dxa"/>
            <w:vAlign w:val="center"/>
          </w:tcPr>
          <w:p w14:paraId="62C369DB"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7DC0E347" w14:textId="77777777" w:rsidR="00C20B22" w:rsidRPr="00687D7A" w:rsidRDefault="00C20B22" w:rsidP="00C20B22">
            <w:pPr>
              <w:rPr>
                <w:rStyle w:val="TableTextInstructor"/>
                <w:color w:val="000000" w:themeColor="text1"/>
              </w:rPr>
            </w:pPr>
            <w:r w:rsidRPr="00687D7A">
              <w:rPr>
                <w:rStyle w:val="TableTextInstructor"/>
                <w:color w:val="000000" w:themeColor="text1"/>
              </w:rPr>
              <w:t>15 minutes</w:t>
            </w:r>
          </w:p>
        </w:tc>
      </w:tr>
      <w:tr w:rsidR="00C20B22" w:rsidRPr="00B96A30" w14:paraId="113B30B0" w14:textId="77777777" w:rsidTr="00687D7A">
        <w:tc>
          <w:tcPr>
            <w:tcW w:w="2448" w:type="dxa"/>
            <w:shd w:val="clear" w:color="auto" w:fill="D9D9D9" w:themeFill="background1" w:themeFillShade="D9"/>
            <w:vAlign w:val="center"/>
          </w:tcPr>
          <w:p w14:paraId="737DB78E"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38F7B082" w14:textId="77777777" w:rsidR="00C20B22" w:rsidRPr="00687D7A" w:rsidRDefault="00C20B22" w:rsidP="00C20B22">
            <w:pPr>
              <w:rPr>
                <w:rStyle w:val="TableTextInstructor"/>
                <w:color w:val="000000" w:themeColor="text1"/>
              </w:rPr>
            </w:pPr>
            <w:r w:rsidRPr="00687D7A">
              <w:rPr>
                <w:rStyle w:val="TableTextInstructor"/>
                <w:color w:val="000000" w:themeColor="text1"/>
              </w:rPr>
              <w:t>To explain how “giving in without giving up” can improve one’s influencing skills.</w:t>
            </w:r>
          </w:p>
        </w:tc>
      </w:tr>
      <w:tr w:rsidR="00C20B22" w:rsidRPr="00B96A30" w14:paraId="2DDA4B31" w14:textId="77777777" w:rsidTr="00C20B22">
        <w:tc>
          <w:tcPr>
            <w:tcW w:w="2448" w:type="dxa"/>
            <w:vAlign w:val="center"/>
          </w:tcPr>
          <w:p w14:paraId="26C79207"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5139D1F6" w14:textId="77777777" w:rsidR="00C20B22" w:rsidRPr="00687D7A" w:rsidRDefault="00C20B22" w:rsidP="00C20B22">
            <w:pPr>
              <w:tabs>
                <w:tab w:val="left" w:pos="1920"/>
              </w:tabs>
              <w:rPr>
                <w:rStyle w:val="TableTextInstructor"/>
                <w:color w:val="000000" w:themeColor="text1"/>
              </w:rPr>
            </w:pPr>
            <w:r w:rsidRPr="00687D7A">
              <w:rPr>
                <w:rStyle w:val="TableTextInstructor"/>
                <w:color w:val="000000" w:themeColor="text1"/>
              </w:rPr>
              <w:t>If you want to improve your chances of influencing other people, be willing to make some concessions ---- even if it’s just at the levels of simply agreeing to differ, agreeing that the other person has a right to their opinion, or agreeing that the other person has made a reasonable argument.</w:t>
            </w:r>
          </w:p>
          <w:p w14:paraId="3238A5C8" w14:textId="77777777" w:rsidR="00C20B22" w:rsidRPr="00687D7A" w:rsidRDefault="00C20B22" w:rsidP="00C20B22">
            <w:pPr>
              <w:tabs>
                <w:tab w:val="left" w:pos="1920"/>
              </w:tabs>
              <w:rPr>
                <w:rStyle w:val="TableTextInstructor"/>
                <w:color w:val="000000" w:themeColor="text1"/>
              </w:rPr>
            </w:pPr>
            <w:r w:rsidRPr="00687D7A">
              <w:rPr>
                <w:rStyle w:val="TableTextInstructor"/>
                <w:color w:val="000000" w:themeColor="text1"/>
              </w:rPr>
              <w:t xml:space="preserve">The skill of giving in is important because people generally don’t want to deal with individuals whose intention is to win at all points, or be declared “right” for the sake of being right. </w:t>
            </w:r>
          </w:p>
          <w:p w14:paraId="423CB436" w14:textId="77777777" w:rsidR="00C20B22" w:rsidRPr="00687D7A" w:rsidRDefault="00C20B22" w:rsidP="00C20B22">
            <w:pPr>
              <w:tabs>
                <w:tab w:val="left" w:pos="1920"/>
              </w:tabs>
              <w:rPr>
                <w:rStyle w:val="TableTextInstructor"/>
                <w:color w:val="000000" w:themeColor="text1"/>
              </w:rPr>
            </w:pPr>
            <w:r w:rsidRPr="00687D7A">
              <w:rPr>
                <w:rStyle w:val="TableTextInstructor"/>
                <w:color w:val="000000" w:themeColor="text1"/>
              </w:rPr>
              <w:t>A person who is willing to “give in” from time to time comes across as sensible and realistic. Moreover, concessions communicate a sincere desire to do what is best for another person. At the very least, it can promote a culture of “quid pro quo” ---- I will give you something, if you give me something in return.</w:t>
            </w:r>
            <w:r w:rsidRPr="00687D7A">
              <w:rPr>
                <w:color w:val="000000" w:themeColor="text1"/>
              </w:rPr>
              <w:t xml:space="preserve"> </w:t>
            </w:r>
          </w:p>
        </w:tc>
      </w:tr>
      <w:tr w:rsidR="00C20B22" w:rsidRPr="00B96A30" w14:paraId="75CC631A" w14:textId="77777777" w:rsidTr="00687D7A">
        <w:tc>
          <w:tcPr>
            <w:tcW w:w="2448" w:type="dxa"/>
            <w:shd w:val="clear" w:color="auto" w:fill="D9D9D9" w:themeFill="background1" w:themeFillShade="D9"/>
            <w:vAlign w:val="center"/>
          </w:tcPr>
          <w:p w14:paraId="2A836CE5"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0EF55BB8" w14:textId="77777777" w:rsidR="00C20B22" w:rsidRPr="00687D7A" w:rsidRDefault="00D83AE2" w:rsidP="00D83AE2">
            <w:pPr>
              <w:pStyle w:val="BulletedPointsCharChar"/>
              <w:ind w:left="0" w:firstLine="0"/>
              <w:rPr>
                <w:color w:val="000000" w:themeColor="text1"/>
              </w:rPr>
            </w:pPr>
            <w:r w:rsidRPr="00687D7A">
              <w:rPr>
                <w:color w:val="000000" w:themeColor="text1"/>
              </w:rPr>
              <w:t>Flip chart paper and marker.</w:t>
            </w:r>
          </w:p>
        </w:tc>
      </w:tr>
      <w:tr w:rsidR="00C20B22" w:rsidRPr="00B96A30" w14:paraId="4F485B40" w14:textId="77777777" w:rsidTr="00C20B22">
        <w:trPr>
          <w:trHeight w:val="440"/>
        </w:trPr>
        <w:tc>
          <w:tcPr>
            <w:tcW w:w="2448" w:type="dxa"/>
            <w:vAlign w:val="center"/>
          </w:tcPr>
          <w:p w14:paraId="3D02E4AA"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vAlign w:val="center"/>
          </w:tcPr>
          <w:p w14:paraId="330B304A" w14:textId="0988F86D" w:rsidR="00C20B22" w:rsidRPr="00687D7A" w:rsidRDefault="00C20B22" w:rsidP="00C20B22">
            <w:pPr>
              <w:rPr>
                <w:rStyle w:val="TableTextInstructor"/>
                <w:color w:val="000000" w:themeColor="text1"/>
              </w:rPr>
            </w:pPr>
            <w:r w:rsidRPr="00687D7A">
              <w:rPr>
                <w:rStyle w:val="TableTextInstructor"/>
                <w:color w:val="000000" w:themeColor="text1"/>
              </w:rPr>
              <w:t xml:space="preserve">Ask the participants to recall the role playing activity for the previous topic (Building Bridges). Discuss </w:t>
            </w:r>
            <w:r w:rsidR="00741D45">
              <w:rPr>
                <w:rStyle w:val="TableTextInstructor"/>
                <w:color w:val="000000" w:themeColor="text1"/>
              </w:rPr>
              <w:t>how</w:t>
            </w:r>
            <w:r w:rsidRPr="00687D7A">
              <w:rPr>
                <w:rStyle w:val="TableTextInstructor"/>
                <w:color w:val="000000" w:themeColor="text1"/>
              </w:rPr>
              <w:t xml:space="preserve"> the characters in the role playing activity </w:t>
            </w:r>
            <w:r w:rsidR="00300FCD">
              <w:rPr>
                <w:rStyle w:val="TableTextInstructor"/>
                <w:color w:val="000000" w:themeColor="text1"/>
              </w:rPr>
              <w:t>can</w:t>
            </w:r>
            <w:r w:rsidR="00300FCD" w:rsidRPr="00687D7A">
              <w:rPr>
                <w:rStyle w:val="TableTextInstructor"/>
                <w:color w:val="000000" w:themeColor="text1"/>
              </w:rPr>
              <w:t xml:space="preserve"> “give</w:t>
            </w:r>
            <w:r w:rsidRPr="00687D7A">
              <w:rPr>
                <w:rStyle w:val="TableTextInstructor"/>
                <w:color w:val="000000" w:themeColor="text1"/>
              </w:rPr>
              <w:t xml:space="preserve"> up without giving in.” </w:t>
            </w:r>
          </w:p>
        </w:tc>
      </w:tr>
      <w:tr w:rsidR="00C20B22" w:rsidRPr="00B96A30" w14:paraId="61184ACB" w14:textId="77777777" w:rsidTr="00687D7A">
        <w:tc>
          <w:tcPr>
            <w:tcW w:w="2448" w:type="dxa"/>
            <w:tcBorders>
              <w:bottom w:val="single" w:sz="4" w:space="0" w:color="1F497D"/>
            </w:tcBorders>
            <w:shd w:val="clear" w:color="auto" w:fill="D9D9D9" w:themeFill="background1" w:themeFillShade="D9"/>
            <w:vAlign w:val="center"/>
          </w:tcPr>
          <w:p w14:paraId="25E19452"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tcBorders>
              <w:bottom w:val="single" w:sz="4" w:space="0" w:color="1F497D"/>
            </w:tcBorders>
            <w:shd w:val="clear" w:color="auto" w:fill="D9D9D9" w:themeFill="background1" w:themeFillShade="D9"/>
            <w:vAlign w:val="center"/>
          </w:tcPr>
          <w:p w14:paraId="5A03E11C"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Ask participants for examples of occasions when they “gave in without giving up’ from their own experiences. Ask doing so worked/ did not work for them. </w:t>
            </w:r>
          </w:p>
          <w:p w14:paraId="61DFC869" w14:textId="77777777" w:rsidR="00C20B22" w:rsidRPr="00687D7A" w:rsidRDefault="00C20B22" w:rsidP="00C20B22">
            <w:pPr>
              <w:rPr>
                <w:rStyle w:val="TableTextInstructor"/>
                <w:color w:val="000000" w:themeColor="text1"/>
              </w:rPr>
            </w:pPr>
            <w:r w:rsidRPr="00687D7A">
              <w:rPr>
                <w:rStyle w:val="TableTextInstructor"/>
                <w:color w:val="000000" w:themeColor="text1"/>
              </w:rPr>
              <w:lastRenderedPageBreak/>
              <w:t>You can also discuss personality traits that can make a person unlikely to make concessions e.g. the need to be always right, fear of losing, etc. Ask the group to reflect if they have these personality traits and if it has interfered in their interpersonal relationships in the past.</w:t>
            </w:r>
          </w:p>
        </w:tc>
      </w:tr>
      <w:tr w:rsidR="00C20B22" w:rsidRPr="00B96A30" w14:paraId="46C0E432" w14:textId="77777777" w:rsidTr="00C20B22">
        <w:tc>
          <w:tcPr>
            <w:tcW w:w="2448" w:type="dxa"/>
            <w:shd w:val="clear" w:color="auto" w:fill="auto"/>
            <w:vAlign w:val="center"/>
          </w:tcPr>
          <w:p w14:paraId="7BFA481A"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Review Questions</w:t>
            </w:r>
          </w:p>
        </w:tc>
        <w:tc>
          <w:tcPr>
            <w:tcW w:w="7128" w:type="dxa"/>
            <w:shd w:val="clear" w:color="auto" w:fill="auto"/>
            <w:vAlign w:val="center"/>
          </w:tcPr>
          <w:p w14:paraId="4BACFF09" w14:textId="77777777" w:rsidR="00C20B22" w:rsidRPr="00687D7A" w:rsidRDefault="00C20B22" w:rsidP="00C20B22">
            <w:pPr>
              <w:rPr>
                <w:rStyle w:val="TableTextInstructor"/>
                <w:color w:val="000000" w:themeColor="text1"/>
              </w:rPr>
            </w:pPr>
            <w:r w:rsidRPr="00687D7A">
              <w:rPr>
                <w:rStyle w:val="TableTextInstructor"/>
                <w:color w:val="000000" w:themeColor="text1"/>
              </w:rPr>
              <w:t>Explain what is meant by “giving up without giving in.”</w:t>
            </w:r>
          </w:p>
        </w:tc>
      </w:tr>
    </w:tbl>
    <w:p w14:paraId="70FF2987" w14:textId="77777777" w:rsidR="00C63D42" w:rsidRDefault="00C63D42" w:rsidP="00745F96">
      <w:pPr>
        <w:tabs>
          <w:tab w:val="left" w:pos="1920"/>
        </w:tabs>
      </w:pPr>
    </w:p>
    <w:p w14:paraId="07E9184E" w14:textId="6554255A" w:rsidR="00B421A9" w:rsidRDefault="000B77C6" w:rsidP="00B421A9">
      <w:pPr>
        <w:pStyle w:val="Heading2"/>
      </w:pPr>
      <w:bookmarkStart w:id="116" w:name="_Toc114753915"/>
      <w:r>
        <w:t>Practical Illustration</w:t>
      </w:r>
      <w:bookmarkEnd w:id="116"/>
    </w:p>
    <w:p w14:paraId="14563058" w14:textId="1741EF79" w:rsidR="00B421A9" w:rsidRDefault="00841896" w:rsidP="00B421A9">
      <w:r>
        <w:rPr>
          <w:noProof/>
          <w:lang w:val="en-CA" w:eastAsia="en-CA" w:bidi="ar-SA"/>
        </w:rPr>
        <w:drawing>
          <wp:anchor distT="0" distB="0" distL="114300" distR="114300" simplePos="0" relativeHeight="251687936" behindDoc="0" locked="0" layoutInCell="1" allowOverlap="1" wp14:anchorId="1B146623" wp14:editId="39F49C49">
            <wp:simplePos x="0" y="0"/>
            <wp:positionH relativeFrom="column">
              <wp:posOffset>51435</wp:posOffset>
            </wp:positionH>
            <wp:positionV relativeFrom="paragraph">
              <wp:posOffset>56515</wp:posOffset>
            </wp:positionV>
            <wp:extent cx="647700" cy="993775"/>
            <wp:effectExtent l="0" t="0" r="0" b="0"/>
            <wp:wrapSquare wrapText="bothSides"/>
            <wp:docPr id="36"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B421A9" w:rsidRPr="00AE4891">
        <w:t>Dave often felt frustrated when people didn’t see eye to eye with him, because he felt their ideas were flawed. He had strong feelings and ideas, and wanted to know how to convince others to see things as he saw them. Dave, fed up with not getting things done his way, signed up for a course on influencing people. When Dave arrived at the course, the first lesson took him by surprise. The instructor, Chelsea, told him that to be more influential, you had to understand the other person’s perspective. “In short,” Chelsea said at the end of the lesson, “You need to be able to answer this question for the other person: What’s in it for me?”</w:t>
      </w:r>
    </w:p>
    <w:p w14:paraId="498968CC" w14:textId="77777777" w:rsidR="00B421A9" w:rsidRPr="00B96A30" w:rsidRDefault="00B421A9" w:rsidP="00745F96">
      <w:pPr>
        <w:tabs>
          <w:tab w:val="left" w:pos="1920"/>
        </w:tabs>
      </w:pPr>
    </w:p>
    <w:p w14:paraId="3786493B" w14:textId="77777777" w:rsidR="00523CE8" w:rsidRDefault="00523CE8">
      <w:pPr>
        <w:spacing w:after="0" w:line="240" w:lineRule="auto"/>
        <w:rPr>
          <w:rFonts w:ascii="Cambria" w:eastAsiaTheme="majorEastAsia" w:hAnsi="Cambria" w:cstheme="majorBidi"/>
          <w:b/>
          <w:bCs/>
          <w:color w:val="000000" w:themeColor="text1"/>
          <w:sz w:val="28"/>
          <w:szCs w:val="28"/>
          <w:lang w:eastAsia="zh-TW"/>
        </w:rPr>
      </w:pPr>
      <w:bookmarkStart w:id="117" w:name="_Toc236454694"/>
      <w:r>
        <w:rPr>
          <w:lang w:eastAsia="zh-TW"/>
        </w:rPr>
        <w:br w:type="page"/>
      </w:r>
    </w:p>
    <w:p w14:paraId="35B41E39" w14:textId="77777777" w:rsidR="00523CE8" w:rsidRPr="0062025E" w:rsidRDefault="00523CE8" w:rsidP="00523CE8">
      <w:pPr>
        <w:pStyle w:val="Heading2"/>
      </w:pPr>
      <w:bookmarkStart w:id="118" w:name="_Toc114753916"/>
      <w:r>
        <w:lastRenderedPageBreak/>
        <w:t>Module Seven</w:t>
      </w:r>
      <w:r w:rsidRPr="0062025E">
        <w:t>: Review Questions</w:t>
      </w:r>
      <w:bookmarkEnd w:id="118"/>
    </w:p>
    <w:p w14:paraId="59F8369D" w14:textId="77777777" w:rsidR="00523CE8" w:rsidRPr="007708C1" w:rsidRDefault="00523CE8">
      <w:pPr>
        <w:numPr>
          <w:ilvl w:val="0"/>
          <w:numId w:val="73"/>
        </w:numPr>
        <w:ind w:left="720"/>
        <w:rPr>
          <w:color w:val="000000" w:themeColor="text1"/>
        </w:rPr>
      </w:pPr>
      <w:bookmarkStart w:id="119" w:name="_Hlk92878052"/>
      <w:r w:rsidRPr="007708C1">
        <w:rPr>
          <w:color w:val="000000" w:themeColor="text1"/>
        </w:rPr>
        <w:t>The first step in influencing other people is:</w:t>
      </w:r>
    </w:p>
    <w:p w14:paraId="225410EF" w14:textId="77777777" w:rsidR="00523CE8" w:rsidRPr="0062025E" w:rsidRDefault="00523CE8">
      <w:pPr>
        <w:pStyle w:val="ListParagraph"/>
        <w:numPr>
          <w:ilvl w:val="1"/>
          <w:numId w:val="73"/>
        </w:numPr>
      </w:pPr>
      <w:r>
        <w:t xml:space="preserve">Imposing your attitude </w:t>
      </w:r>
    </w:p>
    <w:p w14:paraId="0E1A69E2" w14:textId="77777777" w:rsidR="00523CE8" w:rsidRPr="00523CE8" w:rsidRDefault="00523CE8">
      <w:pPr>
        <w:pStyle w:val="ListParagraph"/>
        <w:numPr>
          <w:ilvl w:val="1"/>
          <w:numId w:val="73"/>
        </w:numPr>
        <w:ind w:left="1080"/>
        <w:rPr>
          <w:color w:val="FF0000"/>
        </w:rPr>
      </w:pPr>
      <w:r w:rsidRPr="00523CE8">
        <w:rPr>
          <w:color w:val="FF0000"/>
        </w:rPr>
        <w:t>Entering their world</w:t>
      </w:r>
    </w:p>
    <w:p w14:paraId="265CBA67" w14:textId="77777777" w:rsidR="00523CE8" w:rsidRPr="0062025E" w:rsidRDefault="00523CE8">
      <w:pPr>
        <w:pStyle w:val="ListParagraph"/>
        <w:numPr>
          <w:ilvl w:val="1"/>
          <w:numId w:val="73"/>
        </w:numPr>
        <w:ind w:left="1080"/>
      </w:pPr>
      <w:r>
        <w:t>Manipulation</w:t>
      </w:r>
    </w:p>
    <w:p w14:paraId="4E67B6D7" w14:textId="6E4F4481" w:rsidR="00523CE8" w:rsidRDefault="00523CE8">
      <w:pPr>
        <w:pStyle w:val="ListParagraph"/>
        <w:numPr>
          <w:ilvl w:val="1"/>
          <w:numId w:val="73"/>
        </w:numPr>
        <w:ind w:left="1080"/>
      </w:pPr>
      <w:r>
        <w:t>Friendly relationship</w:t>
      </w:r>
    </w:p>
    <w:p w14:paraId="7203F32F" w14:textId="5A2AF050" w:rsidR="00E86FCA" w:rsidRDefault="00E86FCA" w:rsidP="00E86FCA">
      <w:pPr>
        <w:ind w:left="720"/>
      </w:pPr>
      <w:r w:rsidRPr="00E86FCA">
        <w:rPr>
          <w:color w:val="FF0000"/>
        </w:rPr>
        <w:t>The first step in influencing other people is entering their world</w:t>
      </w:r>
      <w:r w:rsidRPr="00B96A30">
        <w:t xml:space="preserve">. </w:t>
      </w:r>
    </w:p>
    <w:p w14:paraId="7BDE437F" w14:textId="60DCF8E1" w:rsidR="00776A15" w:rsidRDefault="00776A15">
      <w:pPr>
        <w:numPr>
          <w:ilvl w:val="0"/>
          <w:numId w:val="73"/>
        </w:numPr>
        <w:ind w:left="720"/>
        <w:rPr>
          <w:color w:val="000000" w:themeColor="text1"/>
        </w:rPr>
      </w:pPr>
      <w:r>
        <w:rPr>
          <w:color w:val="000000" w:themeColor="text1"/>
        </w:rPr>
        <w:t>Answering the question</w:t>
      </w:r>
      <w:r w:rsidR="00E86FCA">
        <w:rPr>
          <w:color w:val="000000" w:themeColor="text1"/>
        </w:rPr>
        <w:t>,</w:t>
      </w:r>
      <w:r>
        <w:rPr>
          <w:color w:val="000000" w:themeColor="text1"/>
        </w:rPr>
        <w:t xml:space="preserve"> _______________</w:t>
      </w:r>
      <w:r w:rsidR="00E86FCA">
        <w:rPr>
          <w:color w:val="000000" w:themeColor="text1"/>
        </w:rPr>
        <w:t>,</w:t>
      </w:r>
      <w:r>
        <w:rPr>
          <w:color w:val="000000" w:themeColor="text1"/>
        </w:rPr>
        <w:t xml:space="preserve"> from the other person’s perspective will help you see their side of the issue.</w:t>
      </w:r>
    </w:p>
    <w:p w14:paraId="18D066D6" w14:textId="77777777" w:rsidR="00523CE8" w:rsidRDefault="00523CE8">
      <w:pPr>
        <w:pStyle w:val="ListParagraph"/>
        <w:numPr>
          <w:ilvl w:val="1"/>
          <w:numId w:val="73"/>
        </w:numPr>
        <w:ind w:left="1080"/>
      </w:pPr>
      <w:r>
        <w:t>Why are you important?</w:t>
      </w:r>
    </w:p>
    <w:p w14:paraId="0E05D16C" w14:textId="77777777" w:rsidR="00523CE8" w:rsidRDefault="00523CE8">
      <w:pPr>
        <w:pStyle w:val="ListParagraph"/>
        <w:numPr>
          <w:ilvl w:val="1"/>
          <w:numId w:val="73"/>
        </w:numPr>
        <w:ind w:left="1080"/>
      </w:pPr>
      <w:r>
        <w:t>Why do you want to make an influence on me?</w:t>
      </w:r>
    </w:p>
    <w:p w14:paraId="103FE01F" w14:textId="77777777" w:rsidR="00523CE8" w:rsidRPr="00523CE8" w:rsidRDefault="00523CE8">
      <w:pPr>
        <w:pStyle w:val="ListParagraph"/>
        <w:numPr>
          <w:ilvl w:val="1"/>
          <w:numId w:val="73"/>
        </w:numPr>
        <w:ind w:left="1080"/>
        <w:rPr>
          <w:color w:val="FF0000"/>
        </w:rPr>
      </w:pPr>
      <w:r w:rsidRPr="00523CE8">
        <w:rPr>
          <w:color w:val="FF0000"/>
        </w:rPr>
        <w:t>What’s in it for me?</w:t>
      </w:r>
    </w:p>
    <w:p w14:paraId="7D85CE77" w14:textId="164ABA39" w:rsidR="00523CE8" w:rsidRDefault="00523CE8">
      <w:pPr>
        <w:pStyle w:val="ListParagraph"/>
        <w:numPr>
          <w:ilvl w:val="1"/>
          <w:numId w:val="73"/>
        </w:numPr>
        <w:ind w:left="1080"/>
      </w:pPr>
      <w:r>
        <w:t>How do you plan to make an influence?</w:t>
      </w:r>
    </w:p>
    <w:p w14:paraId="69536455" w14:textId="0475EDF1" w:rsidR="006922A6" w:rsidRPr="006922A6" w:rsidRDefault="006922A6" w:rsidP="007708C1">
      <w:pPr>
        <w:ind w:left="720"/>
        <w:rPr>
          <w:color w:val="FF0000"/>
        </w:rPr>
      </w:pPr>
      <w:r w:rsidRPr="006922A6">
        <w:rPr>
          <w:color w:val="FF0000"/>
        </w:rPr>
        <w:t xml:space="preserve">You can’t always assume that what’s clear to you is clear to the people you are talking to. In short, you have to be able to answer this question for them: </w:t>
      </w:r>
      <w:r w:rsidRPr="007708C1">
        <w:rPr>
          <w:color w:val="FF0000"/>
        </w:rPr>
        <w:t>“what’s in it for me?”</w:t>
      </w:r>
    </w:p>
    <w:bookmarkEnd w:id="119"/>
    <w:p w14:paraId="114E96D5" w14:textId="77777777" w:rsidR="00523CE8" w:rsidRDefault="00523CE8">
      <w:pPr>
        <w:numPr>
          <w:ilvl w:val="0"/>
          <w:numId w:val="73"/>
        </w:numPr>
        <w:ind w:left="720"/>
      </w:pPr>
      <w:r>
        <w:t>Building</w:t>
      </w:r>
      <w:r w:rsidR="001E2D9A">
        <w:t xml:space="preserve"> a</w:t>
      </w:r>
      <w:r>
        <w:t xml:space="preserve"> bridge usually increases:</w:t>
      </w:r>
    </w:p>
    <w:p w14:paraId="0EFD1690" w14:textId="77777777" w:rsidR="00523CE8" w:rsidRPr="0062025E" w:rsidRDefault="00523CE8">
      <w:pPr>
        <w:pStyle w:val="ListParagraph"/>
        <w:numPr>
          <w:ilvl w:val="1"/>
          <w:numId w:val="73"/>
        </w:numPr>
        <w:ind w:left="1080"/>
      </w:pPr>
      <w:r>
        <w:t>Tension between people</w:t>
      </w:r>
    </w:p>
    <w:p w14:paraId="1E575A19" w14:textId="77777777" w:rsidR="00523CE8" w:rsidRPr="0062025E" w:rsidRDefault="00523CE8">
      <w:pPr>
        <w:pStyle w:val="ListParagraph"/>
        <w:numPr>
          <w:ilvl w:val="1"/>
          <w:numId w:val="73"/>
        </w:numPr>
        <w:ind w:left="1080"/>
      </w:pPr>
      <w:r>
        <w:t>Differences between people</w:t>
      </w:r>
    </w:p>
    <w:p w14:paraId="18282503" w14:textId="77777777" w:rsidR="00523CE8" w:rsidRPr="00523CE8" w:rsidRDefault="00523CE8">
      <w:pPr>
        <w:pStyle w:val="ListParagraph"/>
        <w:numPr>
          <w:ilvl w:val="1"/>
          <w:numId w:val="73"/>
        </w:numPr>
        <w:ind w:left="1080"/>
        <w:rPr>
          <w:color w:val="FF0000"/>
        </w:rPr>
      </w:pPr>
      <w:r w:rsidRPr="00523CE8">
        <w:rPr>
          <w:color w:val="FF0000"/>
        </w:rPr>
        <w:t>Affinity between people</w:t>
      </w:r>
    </w:p>
    <w:p w14:paraId="572092D8" w14:textId="3B35EBD3" w:rsidR="00523CE8" w:rsidRDefault="00523CE8">
      <w:pPr>
        <w:pStyle w:val="ListParagraph"/>
        <w:numPr>
          <w:ilvl w:val="1"/>
          <w:numId w:val="73"/>
        </w:numPr>
        <w:ind w:left="1080"/>
      </w:pPr>
      <w:r>
        <w:t>Misunderstanding between people</w:t>
      </w:r>
    </w:p>
    <w:p w14:paraId="1EA4DD1D" w14:textId="23FCCA9B" w:rsidR="006922A6" w:rsidRPr="006922A6" w:rsidRDefault="006922A6" w:rsidP="006922A6">
      <w:pPr>
        <w:ind w:left="720"/>
        <w:rPr>
          <w:color w:val="FF0000"/>
        </w:rPr>
      </w:pPr>
      <w:r w:rsidRPr="006922A6">
        <w:rPr>
          <w:color w:val="FF0000"/>
        </w:rPr>
        <w:t>Bridge building is the process of increasing rapport and affinity between people.</w:t>
      </w:r>
    </w:p>
    <w:p w14:paraId="17AE4F7F" w14:textId="77777777" w:rsidR="00523CE8" w:rsidRDefault="00523CE8">
      <w:pPr>
        <w:numPr>
          <w:ilvl w:val="0"/>
          <w:numId w:val="73"/>
        </w:numPr>
        <w:ind w:left="720"/>
      </w:pPr>
      <w:r>
        <w:t>Which of the following is not a technique for building</w:t>
      </w:r>
      <w:r w:rsidR="001E2D9A">
        <w:t xml:space="preserve"> a</w:t>
      </w:r>
      <w:r>
        <w:t xml:space="preserve"> bridge?</w:t>
      </w:r>
    </w:p>
    <w:p w14:paraId="152C8B9D" w14:textId="77777777" w:rsidR="00523CE8" w:rsidRDefault="00523CE8">
      <w:pPr>
        <w:pStyle w:val="ListParagraph"/>
        <w:numPr>
          <w:ilvl w:val="1"/>
          <w:numId w:val="73"/>
        </w:numPr>
        <w:ind w:left="1080"/>
      </w:pPr>
      <w:r>
        <w:t>Active listening</w:t>
      </w:r>
    </w:p>
    <w:p w14:paraId="68F4BCA8" w14:textId="77777777" w:rsidR="00523CE8" w:rsidRPr="00523CE8" w:rsidRDefault="00523CE8">
      <w:pPr>
        <w:pStyle w:val="ListParagraph"/>
        <w:numPr>
          <w:ilvl w:val="1"/>
          <w:numId w:val="73"/>
        </w:numPr>
        <w:ind w:left="1080"/>
        <w:rPr>
          <w:color w:val="FF0000"/>
        </w:rPr>
      </w:pPr>
      <w:r w:rsidRPr="00523CE8">
        <w:rPr>
          <w:color w:val="FF0000"/>
        </w:rPr>
        <w:t>Repetition</w:t>
      </w:r>
    </w:p>
    <w:p w14:paraId="0FF662D5" w14:textId="77777777" w:rsidR="00523CE8" w:rsidRDefault="00523CE8">
      <w:pPr>
        <w:pStyle w:val="ListParagraph"/>
        <w:numPr>
          <w:ilvl w:val="1"/>
          <w:numId w:val="73"/>
        </w:numPr>
        <w:ind w:left="1080"/>
      </w:pPr>
      <w:r>
        <w:t>Using common language</w:t>
      </w:r>
    </w:p>
    <w:p w14:paraId="7A3A4B22" w14:textId="198DED82" w:rsidR="00523CE8" w:rsidRDefault="00523CE8">
      <w:pPr>
        <w:pStyle w:val="ListParagraph"/>
        <w:numPr>
          <w:ilvl w:val="1"/>
          <w:numId w:val="73"/>
        </w:numPr>
        <w:ind w:left="1080"/>
      </w:pPr>
      <w:r>
        <w:t>Sustaining communication</w:t>
      </w:r>
    </w:p>
    <w:p w14:paraId="74DD44DA" w14:textId="75C054FE" w:rsidR="00300FCD" w:rsidRDefault="00300FCD" w:rsidP="00300FCD">
      <w:pPr>
        <w:ind w:left="720"/>
        <w:rPr>
          <w:color w:val="FF0000"/>
        </w:rPr>
      </w:pPr>
      <w:r w:rsidRPr="00300FCD">
        <w:rPr>
          <w:color w:val="FF0000"/>
        </w:rPr>
        <w:t>Repetition is not mentioned as a technique for bridge building.</w:t>
      </w:r>
    </w:p>
    <w:p w14:paraId="6E898ABC" w14:textId="77777777" w:rsidR="00300FCD" w:rsidRDefault="00300FCD">
      <w:pPr>
        <w:spacing w:after="0" w:line="240" w:lineRule="auto"/>
        <w:rPr>
          <w:color w:val="FF0000"/>
        </w:rPr>
      </w:pPr>
      <w:r>
        <w:rPr>
          <w:color w:val="FF0000"/>
        </w:rPr>
        <w:br w:type="page"/>
      </w:r>
    </w:p>
    <w:p w14:paraId="29615BAD" w14:textId="77777777" w:rsidR="00523CE8" w:rsidRDefault="00523CE8">
      <w:pPr>
        <w:numPr>
          <w:ilvl w:val="0"/>
          <w:numId w:val="73"/>
        </w:numPr>
        <w:ind w:left="720"/>
      </w:pPr>
      <w:r>
        <w:lastRenderedPageBreak/>
        <w:t>What’s the usual consequence of not giving in and making compromises?</w:t>
      </w:r>
    </w:p>
    <w:p w14:paraId="1706CD4C" w14:textId="77777777" w:rsidR="00523CE8" w:rsidRPr="0062025E" w:rsidRDefault="00523CE8">
      <w:pPr>
        <w:pStyle w:val="ListParagraph"/>
        <w:numPr>
          <w:ilvl w:val="1"/>
          <w:numId w:val="73"/>
        </w:numPr>
        <w:ind w:left="1080"/>
      </w:pPr>
      <w:r>
        <w:t>You get what you want</w:t>
      </w:r>
    </w:p>
    <w:p w14:paraId="7AFEA117" w14:textId="77777777" w:rsidR="00523CE8" w:rsidRPr="0062025E" w:rsidRDefault="00523CE8">
      <w:pPr>
        <w:pStyle w:val="ListParagraph"/>
        <w:numPr>
          <w:ilvl w:val="1"/>
          <w:numId w:val="73"/>
        </w:numPr>
        <w:ind w:left="1080"/>
      </w:pPr>
      <w:r>
        <w:t>You stay true to yourself and people appreciate it</w:t>
      </w:r>
    </w:p>
    <w:p w14:paraId="1576F04F" w14:textId="77777777" w:rsidR="00523CE8" w:rsidRPr="00523CE8" w:rsidRDefault="00523CE8">
      <w:pPr>
        <w:pStyle w:val="ListParagraph"/>
        <w:numPr>
          <w:ilvl w:val="1"/>
          <w:numId w:val="73"/>
        </w:numPr>
        <w:ind w:left="1080"/>
        <w:rPr>
          <w:color w:val="FF0000"/>
        </w:rPr>
      </w:pPr>
      <w:r w:rsidRPr="00523CE8">
        <w:rPr>
          <w:color w:val="FF0000"/>
        </w:rPr>
        <w:t>You argue with your interlocutor</w:t>
      </w:r>
    </w:p>
    <w:p w14:paraId="0EEDD168" w14:textId="4C903478" w:rsidR="00523CE8" w:rsidRDefault="00523CE8">
      <w:pPr>
        <w:pStyle w:val="ListParagraph"/>
        <w:numPr>
          <w:ilvl w:val="1"/>
          <w:numId w:val="73"/>
        </w:numPr>
        <w:ind w:left="1080"/>
      </w:pPr>
      <w:r>
        <w:t>You give up your goals</w:t>
      </w:r>
    </w:p>
    <w:p w14:paraId="5339D083" w14:textId="31D4CBB3" w:rsidR="00300FCD" w:rsidRPr="00300FCD" w:rsidRDefault="00300FCD" w:rsidP="00300FCD">
      <w:pPr>
        <w:ind w:left="720"/>
        <w:rPr>
          <w:color w:val="FF0000"/>
        </w:rPr>
      </w:pPr>
      <w:r w:rsidRPr="00300FCD">
        <w:rPr>
          <w:color w:val="FF0000"/>
        </w:rPr>
        <w:t>The usual consequence of not giving in and making compromises is likely arguing.</w:t>
      </w:r>
    </w:p>
    <w:p w14:paraId="548739ED" w14:textId="77777777" w:rsidR="00523CE8" w:rsidRDefault="00523CE8">
      <w:pPr>
        <w:numPr>
          <w:ilvl w:val="0"/>
          <w:numId w:val="73"/>
        </w:numPr>
        <w:ind w:left="720"/>
      </w:pPr>
      <w:r>
        <w:t>Which Latin proverb illustrates ‘giving in without giving up’?</w:t>
      </w:r>
    </w:p>
    <w:p w14:paraId="62C62D4F" w14:textId="77777777" w:rsidR="00523CE8" w:rsidRPr="00523CE8" w:rsidRDefault="00523CE8">
      <w:pPr>
        <w:pStyle w:val="ListParagraph"/>
        <w:numPr>
          <w:ilvl w:val="1"/>
          <w:numId w:val="73"/>
        </w:numPr>
        <w:ind w:left="1080"/>
        <w:rPr>
          <w:color w:val="FF0000"/>
        </w:rPr>
      </w:pPr>
      <w:r w:rsidRPr="00523CE8">
        <w:rPr>
          <w:color w:val="FF0000"/>
        </w:rPr>
        <w:t>Quid pro quo</w:t>
      </w:r>
    </w:p>
    <w:p w14:paraId="67C52556" w14:textId="77777777" w:rsidR="00523CE8" w:rsidRDefault="00523CE8">
      <w:pPr>
        <w:pStyle w:val="ListParagraph"/>
        <w:numPr>
          <w:ilvl w:val="1"/>
          <w:numId w:val="73"/>
        </w:numPr>
        <w:ind w:left="1080"/>
      </w:pPr>
      <w:r>
        <w:t>Qui bono</w:t>
      </w:r>
    </w:p>
    <w:p w14:paraId="113634D4" w14:textId="77777777" w:rsidR="00523CE8" w:rsidRDefault="00523CE8">
      <w:pPr>
        <w:pStyle w:val="ListParagraph"/>
        <w:numPr>
          <w:ilvl w:val="1"/>
          <w:numId w:val="73"/>
        </w:numPr>
        <w:ind w:left="1080"/>
      </w:pPr>
      <w:r>
        <w:t>Quod scripsi, scripsi</w:t>
      </w:r>
    </w:p>
    <w:p w14:paraId="679561A9" w14:textId="5D5C5A5A" w:rsidR="00523CE8" w:rsidRDefault="00523CE8">
      <w:pPr>
        <w:pStyle w:val="ListParagraph"/>
        <w:numPr>
          <w:ilvl w:val="1"/>
          <w:numId w:val="73"/>
        </w:numPr>
        <w:ind w:left="1080"/>
      </w:pPr>
      <w:r>
        <w:t>Quod capita, tot sensus</w:t>
      </w:r>
    </w:p>
    <w:p w14:paraId="6A2D385C" w14:textId="13707C47" w:rsidR="00302924" w:rsidRPr="007708C1" w:rsidRDefault="00300FCD" w:rsidP="007708C1">
      <w:pPr>
        <w:ind w:left="720"/>
        <w:rPr>
          <w:color w:val="FF0000"/>
        </w:rPr>
      </w:pPr>
      <w:r w:rsidRPr="00300FCD">
        <w:rPr>
          <w:color w:val="FF0000"/>
        </w:rPr>
        <w:t xml:space="preserve">“Quid pro quo”; I will give you something, if you give me something in return. </w:t>
      </w:r>
    </w:p>
    <w:p w14:paraId="71A11524" w14:textId="322FA06A" w:rsidR="00302924" w:rsidRPr="007708C1" w:rsidRDefault="00302924">
      <w:pPr>
        <w:numPr>
          <w:ilvl w:val="0"/>
          <w:numId w:val="73"/>
        </w:numPr>
        <w:ind w:left="720"/>
        <w:rPr>
          <w:color w:val="FF0000"/>
        </w:rPr>
      </w:pPr>
      <w:r w:rsidRPr="00B96A30">
        <w:t xml:space="preserve">The skill of influencing others can help us </w:t>
      </w:r>
      <w:r>
        <w:t>______________.</w:t>
      </w:r>
    </w:p>
    <w:p w14:paraId="7AB06A9F" w14:textId="6BBD4D87" w:rsidR="00302924" w:rsidRPr="00DA276C" w:rsidRDefault="00302924">
      <w:pPr>
        <w:pStyle w:val="ListParagraph"/>
        <w:numPr>
          <w:ilvl w:val="1"/>
          <w:numId w:val="73"/>
        </w:numPr>
        <w:ind w:left="1080"/>
      </w:pPr>
      <w:r w:rsidRPr="00DA276C">
        <w:t xml:space="preserve">Sell products and ideas </w:t>
      </w:r>
    </w:p>
    <w:p w14:paraId="571F92C8" w14:textId="58543119" w:rsidR="00302924" w:rsidRPr="00DA276C" w:rsidRDefault="00302924">
      <w:pPr>
        <w:pStyle w:val="ListParagraph"/>
        <w:numPr>
          <w:ilvl w:val="1"/>
          <w:numId w:val="73"/>
        </w:numPr>
        <w:ind w:left="1080"/>
      </w:pPr>
      <w:r w:rsidRPr="00DA276C">
        <w:t xml:space="preserve">Convince people and institutions to assist us </w:t>
      </w:r>
    </w:p>
    <w:p w14:paraId="17F0533C" w14:textId="524993F0" w:rsidR="00302924" w:rsidRPr="00DA276C" w:rsidRDefault="00302924">
      <w:pPr>
        <w:pStyle w:val="ListParagraph"/>
        <w:numPr>
          <w:ilvl w:val="1"/>
          <w:numId w:val="73"/>
        </w:numPr>
        <w:ind w:left="1080"/>
      </w:pPr>
      <w:r w:rsidRPr="00DA276C">
        <w:t xml:space="preserve">Get the world to change </w:t>
      </w:r>
    </w:p>
    <w:p w14:paraId="1CB4CCEE" w14:textId="4051BA35" w:rsidR="00302924" w:rsidRDefault="00302924">
      <w:pPr>
        <w:pStyle w:val="ListParagraph"/>
        <w:numPr>
          <w:ilvl w:val="1"/>
          <w:numId w:val="73"/>
        </w:numPr>
        <w:ind w:left="1080"/>
        <w:rPr>
          <w:color w:val="FF0000"/>
        </w:rPr>
      </w:pPr>
      <w:r>
        <w:rPr>
          <w:color w:val="FF0000"/>
        </w:rPr>
        <w:t xml:space="preserve">All of the </w:t>
      </w:r>
      <w:r w:rsidR="00DA276C">
        <w:rPr>
          <w:color w:val="FF0000"/>
        </w:rPr>
        <w:t>above</w:t>
      </w:r>
    </w:p>
    <w:p w14:paraId="1A6149EA" w14:textId="3EC741A8" w:rsidR="00DA276C" w:rsidRDefault="00DA276C" w:rsidP="00DA276C">
      <w:pPr>
        <w:ind w:left="720"/>
        <w:rPr>
          <w:color w:val="FF0000"/>
        </w:rPr>
      </w:pPr>
      <w:r w:rsidRPr="00DA276C">
        <w:rPr>
          <w:color w:val="FF0000"/>
        </w:rPr>
        <w:t>The skill of influencing others is a valuable asset to have; it can help us sell products and ideas, convince people and institutions to assist us, and even get the world to change!</w:t>
      </w:r>
    </w:p>
    <w:p w14:paraId="7D2EA548" w14:textId="08F4F44F" w:rsidR="00DA276C" w:rsidRPr="00DA276C" w:rsidRDefault="00DA276C">
      <w:pPr>
        <w:numPr>
          <w:ilvl w:val="0"/>
          <w:numId w:val="73"/>
        </w:numPr>
        <w:ind w:left="720"/>
        <w:rPr>
          <w:color w:val="FF0000"/>
        </w:rPr>
      </w:pPr>
      <w:r w:rsidRPr="00B96A30">
        <w:t>Seeing the other side involves knowing</w:t>
      </w:r>
      <w:r>
        <w:t xml:space="preserve"> _____________.</w:t>
      </w:r>
    </w:p>
    <w:p w14:paraId="69692877" w14:textId="0ACD889A" w:rsidR="00DA276C" w:rsidRDefault="00BC035D">
      <w:pPr>
        <w:pStyle w:val="ListParagraph"/>
        <w:numPr>
          <w:ilvl w:val="1"/>
          <w:numId w:val="73"/>
        </w:numPr>
        <w:ind w:left="1080"/>
      </w:pPr>
      <w:r>
        <w:t>W</w:t>
      </w:r>
      <w:r w:rsidR="00DA276C">
        <w:t>hat is</w:t>
      </w:r>
      <w:r w:rsidR="00DA276C" w:rsidRPr="00B96A30">
        <w:t xml:space="preserve"> important to the other person</w:t>
      </w:r>
    </w:p>
    <w:p w14:paraId="50EB59C4" w14:textId="191A3776" w:rsidR="00DA276C" w:rsidRDefault="00BC035D">
      <w:pPr>
        <w:pStyle w:val="ListParagraph"/>
        <w:numPr>
          <w:ilvl w:val="1"/>
          <w:numId w:val="73"/>
        </w:numPr>
        <w:ind w:left="1080"/>
      </w:pPr>
      <w:r>
        <w:t>What t</w:t>
      </w:r>
      <w:r w:rsidR="00DA276C" w:rsidRPr="00B96A30">
        <w:t>heir values</w:t>
      </w:r>
      <w:r>
        <w:t xml:space="preserve"> are</w:t>
      </w:r>
    </w:p>
    <w:p w14:paraId="1181575D" w14:textId="3BF09AB8" w:rsidR="00DA276C" w:rsidRPr="00DA276C" w:rsidRDefault="00DA276C">
      <w:pPr>
        <w:pStyle w:val="ListParagraph"/>
        <w:numPr>
          <w:ilvl w:val="1"/>
          <w:numId w:val="73"/>
        </w:numPr>
        <w:ind w:left="1080"/>
        <w:rPr>
          <w:color w:val="FF0000"/>
        </w:rPr>
      </w:pPr>
      <w:r w:rsidRPr="00DA276C">
        <w:rPr>
          <w:color w:val="FF0000"/>
        </w:rPr>
        <w:t>A and B</w:t>
      </w:r>
    </w:p>
    <w:p w14:paraId="3069FCB9" w14:textId="1DCE6C2E" w:rsidR="00DA276C" w:rsidRDefault="00DA276C">
      <w:pPr>
        <w:pStyle w:val="ListParagraph"/>
        <w:numPr>
          <w:ilvl w:val="1"/>
          <w:numId w:val="73"/>
        </w:numPr>
        <w:ind w:left="1080"/>
      </w:pPr>
      <w:r>
        <w:t>Neither A and B</w:t>
      </w:r>
    </w:p>
    <w:p w14:paraId="1318F10A" w14:textId="3A9D8D47" w:rsidR="00400146" w:rsidRDefault="00BC035D" w:rsidP="00BC035D">
      <w:pPr>
        <w:ind w:left="720"/>
        <w:rPr>
          <w:color w:val="FF0000"/>
        </w:rPr>
      </w:pPr>
      <w:r w:rsidRPr="00BC035D">
        <w:rPr>
          <w:color w:val="FF0000"/>
        </w:rPr>
        <w:t>Seeing the other side involves knowing what is important to the other person(s): their values, interests, and preferences.</w:t>
      </w:r>
    </w:p>
    <w:p w14:paraId="4941C11F" w14:textId="77777777" w:rsidR="00400146" w:rsidRDefault="00400146">
      <w:pPr>
        <w:spacing w:after="0" w:line="240" w:lineRule="auto"/>
        <w:rPr>
          <w:color w:val="FF0000"/>
        </w:rPr>
      </w:pPr>
      <w:r>
        <w:rPr>
          <w:color w:val="FF0000"/>
        </w:rPr>
        <w:br w:type="page"/>
      </w:r>
    </w:p>
    <w:p w14:paraId="38A3E0BA" w14:textId="610B48CE" w:rsidR="00E8717D" w:rsidRPr="00E8717D" w:rsidRDefault="00400146">
      <w:pPr>
        <w:numPr>
          <w:ilvl w:val="0"/>
          <w:numId w:val="73"/>
        </w:numPr>
        <w:ind w:left="720"/>
        <w:rPr>
          <w:color w:val="FF0000"/>
        </w:rPr>
      </w:pPr>
      <w:bookmarkStart w:id="120" w:name="_Hlk92878924"/>
      <w:r>
        <w:lastRenderedPageBreak/>
        <w:t>B</w:t>
      </w:r>
      <w:r w:rsidR="00E8717D" w:rsidRPr="00B96A30">
        <w:t>ridges can also serve as negotiating grounds.</w:t>
      </w:r>
    </w:p>
    <w:p w14:paraId="5AAF9C1B" w14:textId="0796C70A" w:rsidR="00E8717D" w:rsidRPr="00400146" w:rsidRDefault="00400146">
      <w:pPr>
        <w:pStyle w:val="ListParagraph"/>
        <w:numPr>
          <w:ilvl w:val="1"/>
          <w:numId w:val="73"/>
        </w:numPr>
        <w:ind w:left="1080"/>
        <w:rPr>
          <w:color w:val="FF0000"/>
        </w:rPr>
      </w:pPr>
      <w:r w:rsidRPr="00400146">
        <w:rPr>
          <w:color w:val="FF0000"/>
        </w:rPr>
        <w:t>True</w:t>
      </w:r>
    </w:p>
    <w:p w14:paraId="32CA6F91" w14:textId="4D5BE321" w:rsidR="00E8717D" w:rsidRDefault="00400146">
      <w:pPr>
        <w:pStyle w:val="ListParagraph"/>
        <w:numPr>
          <w:ilvl w:val="1"/>
          <w:numId w:val="73"/>
        </w:numPr>
        <w:ind w:left="1080"/>
      </w:pPr>
      <w:r>
        <w:t>False</w:t>
      </w:r>
    </w:p>
    <w:p w14:paraId="19A274C4" w14:textId="3BA001C6" w:rsidR="00400146" w:rsidRPr="00400146" w:rsidRDefault="00400146" w:rsidP="00400146">
      <w:pPr>
        <w:ind w:left="720"/>
        <w:rPr>
          <w:color w:val="FF0000"/>
        </w:rPr>
      </w:pPr>
      <w:r w:rsidRPr="00400146">
        <w:rPr>
          <w:color w:val="FF0000"/>
        </w:rPr>
        <w:t>Aside from bridges improving the over-all communication between two parties, bridges can also serve as negotiating grounds.</w:t>
      </w:r>
    </w:p>
    <w:p w14:paraId="3A14291F" w14:textId="66884DFB" w:rsidR="00E8717D" w:rsidRPr="00400146" w:rsidRDefault="00400146">
      <w:pPr>
        <w:numPr>
          <w:ilvl w:val="0"/>
          <w:numId w:val="73"/>
        </w:numPr>
        <w:ind w:left="720"/>
        <w:rPr>
          <w:color w:val="FF0000"/>
        </w:rPr>
      </w:pPr>
      <w:r w:rsidRPr="00B96A30">
        <w:t xml:space="preserve">A person who is willing to “give in” from time to time comes across as </w:t>
      </w:r>
      <w:r w:rsidR="000A5BD9">
        <w:t>______</w:t>
      </w:r>
      <w:r>
        <w:t>.</w:t>
      </w:r>
    </w:p>
    <w:p w14:paraId="4544A305" w14:textId="43FA6D6D" w:rsidR="00400146" w:rsidRPr="00380DB2" w:rsidRDefault="00400146">
      <w:pPr>
        <w:pStyle w:val="ListParagraph"/>
        <w:numPr>
          <w:ilvl w:val="1"/>
          <w:numId w:val="73"/>
        </w:numPr>
        <w:ind w:left="1080"/>
      </w:pPr>
      <w:r w:rsidRPr="00380DB2">
        <w:t>Sensible</w:t>
      </w:r>
    </w:p>
    <w:p w14:paraId="69FA3319" w14:textId="23D6F377" w:rsidR="00400146" w:rsidRPr="00380DB2" w:rsidRDefault="00400146">
      <w:pPr>
        <w:pStyle w:val="ListParagraph"/>
        <w:numPr>
          <w:ilvl w:val="1"/>
          <w:numId w:val="73"/>
        </w:numPr>
        <w:ind w:left="1080"/>
      </w:pPr>
      <w:r w:rsidRPr="00380DB2">
        <w:t>Realistic</w:t>
      </w:r>
    </w:p>
    <w:p w14:paraId="2322E62C" w14:textId="687E783A" w:rsidR="00400146" w:rsidRDefault="00400146">
      <w:pPr>
        <w:pStyle w:val="ListParagraph"/>
        <w:numPr>
          <w:ilvl w:val="1"/>
          <w:numId w:val="73"/>
        </w:numPr>
        <w:ind w:left="1080"/>
        <w:rPr>
          <w:color w:val="FF0000"/>
        </w:rPr>
      </w:pPr>
      <w:r>
        <w:rPr>
          <w:color w:val="FF0000"/>
        </w:rPr>
        <w:t>A and B</w:t>
      </w:r>
    </w:p>
    <w:p w14:paraId="56D7497F" w14:textId="65F9E50D" w:rsidR="00400146" w:rsidRPr="00380DB2" w:rsidRDefault="00400146">
      <w:pPr>
        <w:pStyle w:val="ListParagraph"/>
        <w:numPr>
          <w:ilvl w:val="1"/>
          <w:numId w:val="73"/>
        </w:numPr>
        <w:ind w:left="1080"/>
      </w:pPr>
      <w:r w:rsidRPr="00380DB2">
        <w:t>Neither A nor B</w:t>
      </w:r>
    </w:p>
    <w:p w14:paraId="0FB8D5A3" w14:textId="45DBCF8D" w:rsidR="00400146" w:rsidRPr="007708C1" w:rsidRDefault="00400146" w:rsidP="007708C1">
      <w:pPr>
        <w:ind w:left="720"/>
        <w:rPr>
          <w:color w:val="FF0000"/>
        </w:rPr>
      </w:pPr>
      <w:r w:rsidRPr="00380DB2">
        <w:rPr>
          <w:color w:val="FF0000"/>
        </w:rPr>
        <w:t>A person who is willing to “give in” from time to time comes across as sensible and realistic.</w:t>
      </w:r>
      <w:bookmarkEnd w:id="120"/>
    </w:p>
    <w:p w14:paraId="45729DBD" w14:textId="591A3EB7" w:rsidR="00A56CD3" w:rsidRDefault="00A56CD3">
      <w:pPr>
        <w:spacing w:after="0" w:line="240" w:lineRule="auto"/>
      </w:pPr>
      <w:r>
        <w:br w:type="page"/>
      </w:r>
    </w:p>
    <w:p w14:paraId="68D07685" w14:textId="39F3A6B7" w:rsidR="001C5AEC" w:rsidRPr="00B96A30" w:rsidRDefault="005E7E78" w:rsidP="006E7306">
      <w:pPr>
        <w:pStyle w:val="Heading1"/>
      </w:pPr>
      <w:bookmarkStart w:id="121" w:name="_Toc114753917"/>
      <w:r w:rsidRPr="00B96A30">
        <w:rPr>
          <w:noProof/>
          <w:lang w:val="en-CA" w:eastAsia="en-CA" w:bidi="ar-SA"/>
        </w:rPr>
        <w:lastRenderedPageBreak/>
        <mc:AlternateContent>
          <mc:Choice Requires="wps">
            <w:drawing>
              <wp:anchor distT="91440" distB="91440" distL="114300" distR="114300" simplePos="0" relativeHeight="251630592" behindDoc="0" locked="0" layoutInCell="0" allowOverlap="1" wp14:anchorId="0C5F5205" wp14:editId="7B68F393">
                <wp:simplePos x="0" y="0"/>
                <wp:positionH relativeFrom="page">
                  <wp:align>right</wp:align>
                </wp:positionH>
                <wp:positionV relativeFrom="page">
                  <wp:align>top</wp:align>
                </wp:positionV>
                <wp:extent cx="7771765" cy="1638300"/>
                <wp:effectExtent l="0" t="0" r="0" b="0"/>
                <wp:wrapSquare wrapText="bothSides"/>
                <wp:docPr id="7"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1765" cy="1638300"/>
                        </a:xfrm>
                        <a:prstGeom prst="rect">
                          <a:avLst/>
                        </a:prstGeom>
                        <a:gradFill>
                          <a:gsLst>
                            <a:gs pos="0">
                              <a:schemeClr val="bg1"/>
                            </a:gs>
                            <a:gs pos="100000">
                              <a:schemeClr val="bg1">
                                <a:lumMod val="50000"/>
                              </a:schemeClr>
                            </a:gs>
                          </a:gsLst>
                          <a:lin ang="5400000" scaled="0"/>
                        </a:gradFill>
                        <a:ln>
                          <a:noFill/>
                        </a:ln>
                        <a:effectLst/>
                      </wps:spPr>
                      <wps:txbx>
                        <w:txbxContent>
                          <w:p w14:paraId="6DEEE32B" w14:textId="77777777" w:rsidR="00CF330D" w:rsidRDefault="00CF330D" w:rsidP="001C5AEC">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The most important persuasion tool you have in your arsenal is your integrity.</w:t>
                            </w:r>
                          </w:p>
                          <w:p w14:paraId="008DDF3D" w14:textId="77777777" w:rsidR="00CF330D" w:rsidRPr="00687D7A" w:rsidRDefault="00CF330D" w:rsidP="001C5AEC">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Zig Ziglar</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0C5F5205" id="Rectangle 112" o:spid="_x0000_s1035" style="position:absolute;margin-left:560.75pt;margin-top:0;width:611.95pt;height:129pt;z-index:251630592;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" o:allowincell="f" fillcolor="white [3212]" stroked="f">
                <v:fill color2="#7f7f7f [1612]" focus="100%" type="gradient">
                  <o:fill v:ext="view" type="gradientUnscaled"/>
                </v:fill>
                <v:textbox inset="4in,54pt,1in,0">
                  <w:txbxContent>
                    <w:p w14:paraId="6DEEE32B" w14:textId="77777777" w:rsidR="00CF330D" w:rsidRDefault="00CF330D" w:rsidP="001C5AEC">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The most important persuasion tool you have in your arsenal is your integrity.</w:t>
                      </w:r>
                    </w:p>
                    <w:p w14:paraId="008DDF3D" w14:textId="77777777" w:rsidR="00CF330D" w:rsidRPr="00687D7A" w:rsidRDefault="00CF330D" w:rsidP="001C5AEC">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Zig Ziglar</w:t>
                      </w:r>
                    </w:p>
                  </w:txbxContent>
                </v:textbox>
                <w10:wrap type="square" anchorx="page" anchory="page"/>
              </v:rect>
            </w:pict>
          </mc:Fallback>
        </mc:AlternateContent>
      </w:r>
      <w:r w:rsidR="001C5AEC" w:rsidRPr="00B96A30">
        <w:rPr>
          <w:lang w:eastAsia="zh-TW"/>
        </w:rPr>
        <w:t xml:space="preserve">Module Eight: </w:t>
      </w:r>
      <w:bookmarkEnd w:id="117"/>
      <w:r w:rsidR="007375C3" w:rsidRPr="00B96A30">
        <w:t>Bringing People to Your Side</w:t>
      </w:r>
      <w:bookmarkEnd w:id="121"/>
    </w:p>
    <w:p w14:paraId="205FBC43" w14:textId="77777777" w:rsidR="001C5AEC" w:rsidRPr="00B96A30" w:rsidRDefault="008C4C02" w:rsidP="001C5AEC">
      <w:pPr>
        <w:rPr>
          <w:lang w:eastAsia="zh-TW"/>
        </w:rPr>
      </w:pPr>
      <w:r w:rsidRPr="00B96A30">
        <w:rPr>
          <w:b/>
          <w:noProof/>
          <w:lang w:val="en-CA" w:eastAsia="en-CA" w:bidi="ar-SA"/>
        </w:rPr>
        <w:drawing>
          <wp:anchor distT="0" distB="0" distL="114300" distR="114300" simplePos="0" relativeHeight="251664384" behindDoc="0" locked="0" layoutInCell="1" allowOverlap="1" wp14:anchorId="30EA2961" wp14:editId="6812C343">
            <wp:simplePos x="0" y="0"/>
            <wp:positionH relativeFrom="margin">
              <wp:posOffset>-40005</wp:posOffset>
            </wp:positionH>
            <wp:positionV relativeFrom="paragraph">
              <wp:posOffset>42545</wp:posOffset>
            </wp:positionV>
            <wp:extent cx="1920240" cy="1936750"/>
            <wp:effectExtent l="0" t="0" r="3810" b="6350"/>
            <wp:wrapSquare wrapText="bothSides"/>
            <wp:docPr id="19" name="Picture 19" descr="C:\Users\Darren\AppData\Local\Microsoft\Windows\Temporary Internet Files\Content.IE5\3YJGCFYP\MC90028336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arren\AppData\Local\Microsoft\Windows\Temporary Internet Files\Content.IE5\3YJGCFYP\MC900283365[1].wmf"/>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920240" cy="1936750"/>
                    </a:xfrm>
                    <a:prstGeom prst="rect">
                      <a:avLst/>
                    </a:prstGeom>
                    <a:noFill/>
                    <a:ln>
                      <a:noFill/>
                    </a:ln>
                  </pic:spPr>
                </pic:pic>
              </a:graphicData>
            </a:graphic>
          </wp:anchor>
        </w:drawing>
      </w:r>
      <w:r w:rsidR="00EE0EF2" w:rsidRPr="00B96A30">
        <w:rPr>
          <w:lang w:eastAsia="zh-TW"/>
        </w:rPr>
        <w:t>In the pre</w:t>
      </w:r>
      <w:r w:rsidRPr="00B96A30">
        <w:rPr>
          <w:lang w:eastAsia="zh-TW"/>
        </w:rPr>
        <w:t xml:space="preserve">vious module, we </w:t>
      </w:r>
      <w:r w:rsidR="00FD6E15" w:rsidRPr="00B96A30">
        <w:rPr>
          <w:lang w:eastAsia="zh-TW"/>
        </w:rPr>
        <w:t>discussed the</w:t>
      </w:r>
      <w:r w:rsidR="00EE0EF2" w:rsidRPr="00B96A30">
        <w:rPr>
          <w:lang w:eastAsia="zh-TW"/>
        </w:rPr>
        <w:t xml:space="preserve"> different ways you can increase your influence over other people, and set the stage for persuasion. We will continue on that thread in this module, and discuss the ways you can bring people to your side. Particularly, we will discuss the persuasive techniques of appealing to </w:t>
      </w:r>
      <w:r w:rsidR="002F040C" w:rsidRPr="00B96A30">
        <w:rPr>
          <w:lang w:eastAsia="zh-TW"/>
        </w:rPr>
        <w:t xml:space="preserve">a person’s </w:t>
      </w:r>
      <w:r w:rsidR="00EE0EF2" w:rsidRPr="00B96A30">
        <w:rPr>
          <w:lang w:eastAsia="zh-TW"/>
        </w:rPr>
        <w:t>emotions</w:t>
      </w:r>
      <w:r w:rsidR="00523A18">
        <w:rPr>
          <w:lang w:eastAsia="zh-TW"/>
        </w:rPr>
        <w:t xml:space="preserve"> and</w:t>
      </w:r>
      <w:r w:rsidR="00EE0EF2" w:rsidRPr="00B96A30">
        <w:rPr>
          <w:lang w:eastAsia="zh-TW"/>
        </w:rPr>
        <w:t xml:space="preserve"> r</w:t>
      </w:r>
      <w:r w:rsidR="00523A18">
        <w:rPr>
          <w:lang w:eastAsia="zh-TW"/>
        </w:rPr>
        <w:t>eason.</w:t>
      </w:r>
      <w:r w:rsidR="002F040C" w:rsidRPr="00B96A30">
        <w:rPr>
          <w:lang w:eastAsia="zh-TW"/>
        </w:rPr>
        <w:t xml:space="preserve"> </w:t>
      </w:r>
    </w:p>
    <w:p w14:paraId="13C6180E" w14:textId="77777777" w:rsidR="00221D03" w:rsidRPr="00B96A30" w:rsidRDefault="00221D03" w:rsidP="001C5AEC"/>
    <w:p w14:paraId="31959007" w14:textId="77777777" w:rsidR="008C4C02" w:rsidRPr="00B96A30" w:rsidRDefault="008C4C02" w:rsidP="001C5AEC"/>
    <w:p w14:paraId="51C32632" w14:textId="77777777" w:rsidR="008C4C02" w:rsidRPr="00B96A30" w:rsidRDefault="008C4C02" w:rsidP="001C5AEC"/>
    <w:p w14:paraId="469D3B35" w14:textId="77777777" w:rsidR="008C4C02" w:rsidRPr="00B96A30" w:rsidRDefault="008C4C02" w:rsidP="001C5AEC"/>
    <w:p w14:paraId="18F54170" w14:textId="328CADB4" w:rsidR="001C5AEC" w:rsidRPr="00B96A30" w:rsidRDefault="00BD3280" w:rsidP="001C5AEC">
      <w:pPr>
        <w:pStyle w:val="Heading2"/>
      </w:pPr>
      <w:bookmarkStart w:id="122" w:name="_Toc114753918"/>
      <w:r w:rsidRPr="00B96A30">
        <w:t>A Dash of Emotion</w:t>
      </w:r>
      <w:bookmarkEnd w:id="122"/>
    </w:p>
    <w:p w14:paraId="13DC2FB8" w14:textId="356A8C84" w:rsidR="00691BB0" w:rsidRPr="00B96A30" w:rsidRDefault="00380DB2" w:rsidP="000C692B">
      <w:r w:rsidRPr="00B96A30">
        <w:rPr>
          <w:noProof/>
          <w:lang w:val="en-CA" w:eastAsia="en-CA" w:bidi="ar-SA"/>
        </w:rPr>
        <w:drawing>
          <wp:anchor distT="0" distB="0" distL="114300" distR="114300" simplePos="0" relativeHeight="251665408" behindDoc="0" locked="0" layoutInCell="1" allowOverlap="1" wp14:anchorId="60E5BAB1" wp14:editId="32D9CA77">
            <wp:simplePos x="0" y="0"/>
            <wp:positionH relativeFrom="margin">
              <wp:posOffset>17145</wp:posOffset>
            </wp:positionH>
            <wp:positionV relativeFrom="paragraph">
              <wp:posOffset>73660</wp:posOffset>
            </wp:positionV>
            <wp:extent cx="1188720" cy="942340"/>
            <wp:effectExtent l="0" t="0" r="0" b="0"/>
            <wp:wrapSquare wrapText="bothSides"/>
            <wp:docPr id="30" name="Picture 30" descr="C:\Users\Darren\AppData\Local\Microsoft\Windows\Temporary Internet Files\Content.IE5\1JXY5E11\MC90005648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arren\AppData\Local\Microsoft\Windows\Temporary Internet Files\Content.IE5\1JXY5E11\MC900056484[1].wmf"/>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188720" cy="942340"/>
                    </a:xfrm>
                    <a:prstGeom prst="rect">
                      <a:avLst/>
                    </a:prstGeom>
                    <a:noFill/>
                    <a:ln>
                      <a:noFill/>
                    </a:ln>
                  </pic:spPr>
                </pic:pic>
              </a:graphicData>
            </a:graphic>
          </wp:anchor>
        </w:drawing>
      </w:r>
      <w:r w:rsidR="00D04408" w:rsidRPr="00B96A30">
        <w:t>Emotions have always been a driving force for</w:t>
      </w:r>
      <w:r w:rsidR="009B2858" w:rsidRPr="00B96A30">
        <w:t xml:space="preserve"> people’s</w:t>
      </w:r>
      <w:r w:rsidR="00D04408" w:rsidRPr="00B96A30">
        <w:t xml:space="preserve"> behavior.</w:t>
      </w:r>
      <w:r w:rsidR="00155787" w:rsidRPr="00B96A30">
        <w:t xml:space="preserve"> Advertisers appeal to emotions all the time; they tell you that so-and-so beauty product can </w:t>
      </w:r>
      <w:r w:rsidR="009B2858" w:rsidRPr="00B96A30">
        <w:t>make you feel</w:t>
      </w:r>
      <w:r w:rsidR="00155787" w:rsidRPr="00B96A30">
        <w:t xml:space="preserve"> confident around the opposite sex, while so-and-so theme park can make you forget all your worries.</w:t>
      </w:r>
      <w:r w:rsidR="009B2858" w:rsidRPr="00B96A30">
        <w:t xml:space="preserve"> </w:t>
      </w:r>
      <w:r w:rsidR="008A5AB4" w:rsidRPr="00B96A30">
        <w:t>There are those who</w:t>
      </w:r>
      <w:r w:rsidR="008E3665" w:rsidRPr="00B96A30">
        <w:t xml:space="preserve"> begin a</w:t>
      </w:r>
      <w:r w:rsidR="009B2858" w:rsidRPr="00B96A30">
        <w:t xml:space="preserve"> </w:t>
      </w:r>
      <w:r w:rsidR="008A5AB4" w:rsidRPr="00B96A30">
        <w:t>relationship</w:t>
      </w:r>
      <w:r w:rsidR="009B2858" w:rsidRPr="00B96A30">
        <w:t xml:space="preserve"> based solely on how the other person</w:t>
      </w:r>
      <w:r w:rsidR="00236BC7" w:rsidRPr="00B96A30">
        <w:t xml:space="preserve"> made</w:t>
      </w:r>
      <w:r w:rsidR="009B2858" w:rsidRPr="00B96A30">
        <w:t xml:space="preserve"> them feel. More so, advocacies, political </w:t>
      </w:r>
      <w:r w:rsidR="007614DE" w:rsidRPr="00B96A30">
        <w:t>campaigns,</w:t>
      </w:r>
      <w:r w:rsidR="009B2858" w:rsidRPr="00B96A30">
        <w:t xml:space="preserve"> and even wars are </w:t>
      </w:r>
      <w:r w:rsidR="00236BC7" w:rsidRPr="00B96A30">
        <w:t>waged,</w:t>
      </w:r>
      <w:r w:rsidR="009B2858" w:rsidRPr="00B96A30">
        <w:t xml:space="preserve"> based on a collective sense of anger, </w:t>
      </w:r>
      <w:r w:rsidR="007614DE" w:rsidRPr="00B96A30">
        <w:t>contempt,</w:t>
      </w:r>
      <w:r w:rsidR="009B2858" w:rsidRPr="00B96A30">
        <w:t xml:space="preserve"> or injustice. </w:t>
      </w:r>
    </w:p>
    <w:p w14:paraId="011F6B02" w14:textId="77777777" w:rsidR="00F91F63" w:rsidRPr="00B96A30" w:rsidRDefault="008D0A5B" w:rsidP="000C692B">
      <w:r w:rsidRPr="00B96A30">
        <w:t xml:space="preserve">Thus, you can never underestimate emotions as a way of influencing and persuading other people. </w:t>
      </w:r>
    </w:p>
    <w:p w14:paraId="2D58D1F1" w14:textId="77777777" w:rsidR="008D0A5B" w:rsidRPr="00B96A30" w:rsidRDefault="008D0A5B" w:rsidP="000C692B">
      <w:r w:rsidRPr="00B96A30">
        <w:t xml:space="preserve">Why are emotions powerful? </w:t>
      </w:r>
      <w:r w:rsidR="00771E20" w:rsidRPr="00B96A30">
        <w:t>For one</w:t>
      </w:r>
      <w:r w:rsidRPr="00B96A30">
        <w:t xml:space="preserve">, emotions heavily influence a person’s sense of comfort and general state of well-being. </w:t>
      </w:r>
      <w:r w:rsidR="00771E20" w:rsidRPr="00B96A30">
        <w:t xml:space="preserve">Positive emotions make us feel good, while negative emotions drive us to do something to make us feel good.  But more so, emotions connect all of us to the “human” side of ourselves --- almost all emotions are universal and can cross race, religion, </w:t>
      </w:r>
      <w:r w:rsidR="007614DE" w:rsidRPr="00B96A30">
        <w:t>age,</w:t>
      </w:r>
      <w:r w:rsidR="00771E20" w:rsidRPr="00B96A30">
        <w:t xml:space="preserve"> and social status.</w:t>
      </w:r>
    </w:p>
    <w:p w14:paraId="437AD674" w14:textId="77777777" w:rsidR="00E803E4" w:rsidRPr="00B96A30" w:rsidRDefault="00E803E4" w:rsidP="000C692B">
      <w:r w:rsidRPr="00B96A30">
        <w:t>How can you add a “dash of emotion” to your communication?</w:t>
      </w:r>
    </w:p>
    <w:p w14:paraId="5A82058E" w14:textId="34F1B594" w:rsidR="000C03EF" w:rsidRPr="00B96A30" w:rsidRDefault="0013087F" w:rsidP="006B57CB">
      <w:pPr>
        <w:pStyle w:val="BulletedPoints"/>
      </w:pPr>
      <w:r w:rsidRPr="00B96A30">
        <w:t xml:space="preserve">Focus on positive emotions as </w:t>
      </w:r>
      <w:r w:rsidR="000C03EF" w:rsidRPr="00B96A30">
        <w:t>benefit</w:t>
      </w:r>
      <w:r w:rsidR="008E3665" w:rsidRPr="00B96A30">
        <w:t>s</w:t>
      </w:r>
      <w:r w:rsidR="000C03EF" w:rsidRPr="00B96A30">
        <w:t xml:space="preserve">. If you want to bring a person to your side, tell them how good the proposal will make them feel. For example: if you want to convince your spouse to </w:t>
      </w:r>
      <w:r w:rsidR="000C03EF" w:rsidRPr="00B96A30">
        <w:lastRenderedPageBreak/>
        <w:t xml:space="preserve">take you on that dream vacation, describe how relaxing a day you’ll have. If </w:t>
      </w:r>
      <w:r w:rsidR="007B0FE7">
        <w:t>they</w:t>
      </w:r>
      <w:r w:rsidR="000C03EF" w:rsidRPr="00B96A30">
        <w:t xml:space="preserve"> can picture it in </w:t>
      </w:r>
      <w:r w:rsidR="007B0FE7">
        <w:t>their</w:t>
      </w:r>
      <w:r w:rsidR="000C03EF" w:rsidRPr="00B96A30">
        <w:t xml:space="preserve"> mind, then you’</w:t>
      </w:r>
      <w:r w:rsidRPr="00B96A30">
        <w:t>ve succeeded.</w:t>
      </w:r>
    </w:p>
    <w:p w14:paraId="491BFFD6" w14:textId="77777777" w:rsidR="00575591" w:rsidRPr="00B96A30" w:rsidRDefault="006E547D" w:rsidP="006B57CB">
      <w:pPr>
        <w:pStyle w:val="BulletedPoints"/>
      </w:pPr>
      <w:r w:rsidRPr="00B96A30">
        <w:t xml:space="preserve">Focus on a negative emotion, and then add a call to action. Negative emotions are powerful in influencing behavior because they bring about a sense of dissonance in a person. All people want to feel good, </w:t>
      </w:r>
      <w:r w:rsidR="00EC37EF" w:rsidRPr="00B96A30">
        <w:t>which is why anger, sadness, shock, or indignation doesn’t sit well with most. An example of using a negative emotion to bring people to your side is describing the horror of an accident in order to convince people to wear their seat belts.</w:t>
      </w:r>
    </w:p>
    <w:p w14:paraId="52329A1F" w14:textId="77777777" w:rsidR="00EF0AFE" w:rsidRPr="00B96A30" w:rsidRDefault="00EF0AFE" w:rsidP="006B57CB">
      <w:pPr>
        <w:pStyle w:val="BulletedPoints"/>
      </w:pPr>
      <w:r w:rsidRPr="00B96A30">
        <w:t>Show that it’s personal. Instead of focusing on the other person’s emotions</w:t>
      </w:r>
      <w:r w:rsidR="008E3665" w:rsidRPr="00B96A30">
        <w:t>, you can focus on communicating</w:t>
      </w:r>
      <w:r w:rsidRPr="00B96A30">
        <w:t xml:space="preserve"> your own. An effective way to persuade others is to show that your conviction is borne of a personal experience, and that you are emotionally attached to an idea. For example, showing your excitement verbally and non-verbally </w:t>
      </w:r>
      <w:r w:rsidR="00164486" w:rsidRPr="00B96A30">
        <w:t xml:space="preserve">while explaining an ideal can show that you really believe in what you are pitching. </w:t>
      </w:r>
    </w:p>
    <w:p w14:paraId="7A4F67E2" w14:textId="77777777" w:rsidR="00164486" w:rsidRPr="00B96A30" w:rsidRDefault="0096073C" w:rsidP="0096073C">
      <w:r w:rsidRPr="00B96A30">
        <w:t xml:space="preserve">To be able to communicate emotion in your communication, you must use one of the influencing skills discussed earlier: seeing the other side. </w:t>
      </w:r>
      <w:r w:rsidR="00F3216D" w:rsidRPr="00B96A30">
        <w:t xml:space="preserve">If you know how the other person looks at the situation, you will know what emotions will appeal to them.  </w:t>
      </w:r>
    </w:p>
    <w:p w14:paraId="53513406" w14:textId="77777777" w:rsidR="000C692B" w:rsidRPr="00B96A30" w:rsidRDefault="00F3216D" w:rsidP="000730DD">
      <w:r w:rsidRPr="00B96A30">
        <w:t xml:space="preserve">Emotions can be communicated through body language (e.g. raising a fist to show that you are angry), variations in </w:t>
      </w:r>
      <w:r w:rsidR="0031630C" w:rsidRPr="00B96A30">
        <w:t xml:space="preserve">voice pitch, intonation and emphasis, directly saying what you feel or what you want the other person to feel, and </w:t>
      </w:r>
      <w:r w:rsidR="00390A9B" w:rsidRPr="00B96A30">
        <w:t>painting a picture of situations where an emotional response is expected.</w:t>
      </w:r>
    </w:p>
    <w:p w14:paraId="6D45ABCF" w14:textId="77777777" w:rsidR="00D140D4" w:rsidRPr="00B96A30" w:rsidRDefault="009C29D6" w:rsidP="000730DD">
      <w:r w:rsidRPr="00B96A30">
        <w:t>And don’t forget: to use emotions effectively, use the appropriate amount. Less can be more</w:t>
      </w:r>
      <w:r w:rsidR="007614DE" w:rsidRPr="00B96A30">
        <w:t>,</w:t>
      </w:r>
      <w:r w:rsidRPr="00B96A30">
        <w:t xml:space="preserve"> so do</w:t>
      </w:r>
      <w:r w:rsidR="007614DE" w:rsidRPr="00B96A30">
        <w:t xml:space="preserve">n’t </w:t>
      </w:r>
      <w:r w:rsidRPr="00B96A30">
        <w:t>overdo it!</w:t>
      </w:r>
    </w:p>
    <w:p w14:paraId="24DD180A" w14:textId="77777777" w:rsidR="00D140D4" w:rsidRPr="00B96A30" w:rsidRDefault="00D140D4" w:rsidP="000730DD"/>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64318BEF" w14:textId="77777777" w:rsidTr="00C20B22">
        <w:tc>
          <w:tcPr>
            <w:tcW w:w="2448" w:type="dxa"/>
            <w:vAlign w:val="center"/>
          </w:tcPr>
          <w:p w14:paraId="50F00A94"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23D2AC87" w14:textId="77777777" w:rsidR="00C20B22" w:rsidRPr="00687D7A" w:rsidRDefault="00C20B22" w:rsidP="00C20B22">
            <w:pPr>
              <w:rPr>
                <w:rStyle w:val="TableTextInstructor"/>
                <w:color w:val="000000" w:themeColor="text1"/>
              </w:rPr>
            </w:pPr>
            <w:r w:rsidRPr="00687D7A">
              <w:rPr>
                <w:rStyle w:val="TableTextInstructor"/>
                <w:color w:val="000000" w:themeColor="text1"/>
              </w:rPr>
              <w:t>15 minutes</w:t>
            </w:r>
          </w:p>
        </w:tc>
      </w:tr>
      <w:tr w:rsidR="00C20B22" w:rsidRPr="00B96A30" w14:paraId="2CEEF2A2" w14:textId="77777777" w:rsidTr="00687D7A">
        <w:tc>
          <w:tcPr>
            <w:tcW w:w="2448" w:type="dxa"/>
            <w:shd w:val="clear" w:color="auto" w:fill="D9D9D9" w:themeFill="background1" w:themeFillShade="D9"/>
            <w:vAlign w:val="center"/>
          </w:tcPr>
          <w:p w14:paraId="5BD2484F"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2D2CDB89" w14:textId="77777777" w:rsidR="00C20B22" w:rsidRPr="00687D7A" w:rsidRDefault="00C20B22" w:rsidP="00C20B22">
            <w:pPr>
              <w:rPr>
                <w:rStyle w:val="TableTextInstructor"/>
                <w:color w:val="000000" w:themeColor="text1"/>
              </w:rPr>
            </w:pPr>
            <w:r w:rsidRPr="00687D7A">
              <w:rPr>
                <w:rStyle w:val="TableTextInstructor"/>
                <w:color w:val="000000" w:themeColor="text1"/>
              </w:rPr>
              <w:t>To explain how appealing to emotions can help persuade other people to your side.</w:t>
            </w:r>
          </w:p>
        </w:tc>
      </w:tr>
      <w:tr w:rsidR="00C20B22" w:rsidRPr="00B96A30" w14:paraId="7A714B20" w14:textId="77777777" w:rsidTr="00C20B22">
        <w:tc>
          <w:tcPr>
            <w:tcW w:w="2448" w:type="dxa"/>
            <w:vAlign w:val="center"/>
          </w:tcPr>
          <w:p w14:paraId="65DEFEDA"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36E3CE68" w14:textId="77777777" w:rsidR="00C20B22" w:rsidRPr="00687D7A" w:rsidRDefault="00C20B22" w:rsidP="00C20B22">
            <w:pPr>
              <w:rPr>
                <w:rStyle w:val="TableTextInstructor"/>
                <w:color w:val="000000" w:themeColor="text1"/>
              </w:rPr>
            </w:pPr>
            <w:r w:rsidRPr="00687D7A">
              <w:rPr>
                <w:rStyle w:val="TableTextInstructor"/>
                <w:color w:val="000000" w:themeColor="text1"/>
              </w:rPr>
              <w:t>You can never underestimate emotions as a way of influencing and persuading other people. Emotions heavily influence a person’s sense of comfort and general state of well-being. More so, emotions connect all of us to the “human” side of ourselves --- almost all emotions are universal and can cross race, religion, age, and social status.</w:t>
            </w:r>
          </w:p>
          <w:p w14:paraId="5C72441F" w14:textId="77777777" w:rsidR="00C20B22" w:rsidRPr="00687D7A" w:rsidRDefault="00C20B22" w:rsidP="00C20B22">
            <w:pPr>
              <w:rPr>
                <w:rStyle w:val="TableTextInstructor"/>
                <w:color w:val="000000" w:themeColor="text1"/>
              </w:rPr>
            </w:pPr>
            <w:r w:rsidRPr="00687D7A">
              <w:rPr>
                <w:rStyle w:val="TableTextInstructor"/>
                <w:color w:val="000000" w:themeColor="text1"/>
              </w:rPr>
              <w:t>How can you add a “dash of emotion” to your communication?</w:t>
            </w:r>
          </w:p>
          <w:p w14:paraId="26AC3906" w14:textId="77777777" w:rsidR="00C20B22" w:rsidRPr="00687D7A" w:rsidRDefault="00C20B22" w:rsidP="0039429E">
            <w:pPr>
              <w:numPr>
                <w:ilvl w:val="1"/>
                <w:numId w:val="5"/>
              </w:numPr>
              <w:tabs>
                <w:tab w:val="clear" w:pos="1440"/>
              </w:tabs>
              <w:ind w:left="770" w:hanging="440"/>
              <w:rPr>
                <w:rStyle w:val="TableTextInstructor"/>
                <w:color w:val="000000" w:themeColor="text1"/>
              </w:rPr>
            </w:pPr>
            <w:r w:rsidRPr="00687D7A">
              <w:rPr>
                <w:rStyle w:val="TableTextInstructor"/>
                <w:color w:val="000000" w:themeColor="text1"/>
              </w:rPr>
              <w:t xml:space="preserve">Focus on positive emotions as benefit. </w:t>
            </w:r>
          </w:p>
          <w:p w14:paraId="381453E7" w14:textId="77777777" w:rsidR="00C20B22" w:rsidRPr="00687D7A" w:rsidRDefault="00C20B22" w:rsidP="0039429E">
            <w:pPr>
              <w:numPr>
                <w:ilvl w:val="1"/>
                <w:numId w:val="5"/>
              </w:numPr>
              <w:tabs>
                <w:tab w:val="clear" w:pos="1440"/>
              </w:tabs>
              <w:ind w:left="770" w:hanging="440"/>
              <w:rPr>
                <w:rStyle w:val="TableTextInstructor"/>
                <w:color w:val="000000" w:themeColor="text1"/>
              </w:rPr>
            </w:pPr>
            <w:r w:rsidRPr="00687D7A">
              <w:rPr>
                <w:rStyle w:val="TableTextInstructor"/>
                <w:color w:val="000000" w:themeColor="text1"/>
              </w:rPr>
              <w:t xml:space="preserve">Focus on a negative emotion, and then add a call to action. </w:t>
            </w:r>
          </w:p>
          <w:p w14:paraId="7EE38BA6" w14:textId="77777777" w:rsidR="00C20B22" w:rsidRPr="00687D7A" w:rsidRDefault="00C20B22" w:rsidP="0039429E">
            <w:pPr>
              <w:numPr>
                <w:ilvl w:val="1"/>
                <w:numId w:val="5"/>
              </w:numPr>
              <w:tabs>
                <w:tab w:val="clear" w:pos="1440"/>
              </w:tabs>
              <w:ind w:left="770" w:hanging="440"/>
              <w:rPr>
                <w:rStyle w:val="TableTextInstructor"/>
                <w:color w:val="000000" w:themeColor="text1"/>
              </w:rPr>
            </w:pPr>
            <w:r w:rsidRPr="00687D7A">
              <w:rPr>
                <w:rStyle w:val="TableTextInstructor"/>
                <w:color w:val="000000" w:themeColor="text1"/>
              </w:rPr>
              <w:lastRenderedPageBreak/>
              <w:t>Show that it’s personal.</w:t>
            </w:r>
            <w:r w:rsidRPr="00687D7A">
              <w:rPr>
                <w:color w:val="000000" w:themeColor="text1"/>
              </w:rPr>
              <w:t xml:space="preserve"> </w:t>
            </w:r>
          </w:p>
        </w:tc>
      </w:tr>
      <w:tr w:rsidR="00C20B22" w:rsidRPr="00B96A30" w14:paraId="0A5BBBC0" w14:textId="77777777" w:rsidTr="00687D7A">
        <w:tc>
          <w:tcPr>
            <w:tcW w:w="2448" w:type="dxa"/>
            <w:shd w:val="clear" w:color="auto" w:fill="D9D9D9" w:themeFill="background1" w:themeFillShade="D9"/>
            <w:vAlign w:val="center"/>
          </w:tcPr>
          <w:p w14:paraId="675BF326"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Materials Required</w:t>
            </w:r>
          </w:p>
        </w:tc>
        <w:tc>
          <w:tcPr>
            <w:tcW w:w="7128" w:type="dxa"/>
            <w:shd w:val="clear" w:color="auto" w:fill="D9D9D9" w:themeFill="background1" w:themeFillShade="D9"/>
            <w:vAlign w:val="center"/>
          </w:tcPr>
          <w:p w14:paraId="4D8BE1A1" w14:textId="77777777" w:rsidR="00C20B22" w:rsidRPr="00687D7A" w:rsidRDefault="00D83AE2" w:rsidP="00D83AE2">
            <w:pPr>
              <w:rPr>
                <w:rStyle w:val="TableTextInstructor"/>
                <w:color w:val="000000" w:themeColor="text1"/>
              </w:rPr>
            </w:pPr>
            <w:r w:rsidRPr="00687D7A">
              <w:rPr>
                <w:color w:val="000000" w:themeColor="text1"/>
              </w:rPr>
              <w:t>Flip chart paper and marker.</w:t>
            </w:r>
          </w:p>
        </w:tc>
      </w:tr>
      <w:tr w:rsidR="00C20B22" w:rsidRPr="00B96A30" w14:paraId="7789690B" w14:textId="77777777" w:rsidTr="00C20B22">
        <w:trPr>
          <w:trHeight w:val="440"/>
        </w:trPr>
        <w:tc>
          <w:tcPr>
            <w:tcW w:w="2448" w:type="dxa"/>
            <w:vAlign w:val="center"/>
          </w:tcPr>
          <w:p w14:paraId="7C3E7B8E"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vAlign w:val="center"/>
          </w:tcPr>
          <w:p w14:paraId="0416E961"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Brainstorm with the group all the different emotions that they know. Don’t just stick with the basics --- happiness, sadness, and anger. List also the different shades and layers of these basic emotions, example excitement, relief, shock, and ambivalence. </w:t>
            </w:r>
          </w:p>
          <w:p w14:paraId="7E03EC33"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Once you have a sizable list, ask the group to pick one and give an example how that emotion can be used to persuade a person. They may use an example from personal experience if they want. </w:t>
            </w:r>
          </w:p>
        </w:tc>
      </w:tr>
      <w:tr w:rsidR="00C20B22" w:rsidRPr="00B96A30" w14:paraId="4EE6D07E" w14:textId="77777777" w:rsidTr="00687D7A">
        <w:tc>
          <w:tcPr>
            <w:tcW w:w="2448" w:type="dxa"/>
            <w:shd w:val="clear" w:color="auto" w:fill="D9D9D9" w:themeFill="background1" w:themeFillShade="D9"/>
            <w:vAlign w:val="center"/>
          </w:tcPr>
          <w:p w14:paraId="6D8FC966"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shd w:val="clear" w:color="auto" w:fill="D9D9D9" w:themeFill="background1" w:themeFillShade="D9"/>
            <w:vAlign w:val="center"/>
          </w:tcPr>
          <w:p w14:paraId="402E3861"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Give an example of a situation where one can use an appeal to emotion. </w:t>
            </w:r>
          </w:p>
          <w:p w14:paraId="4835B17C" w14:textId="77777777" w:rsidR="00C20B22" w:rsidRPr="00687D7A" w:rsidRDefault="00C20B22" w:rsidP="00C20B22">
            <w:pPr>
              <w:rPr>
                <w:rStyle w:val="TableTextInstructor"/>
                <w:color w:val="000000" w:themeColor="text1"/>
              </w:rPr>
            </w:pPr>
            <w:r w:rsidRPr="00687D7A">
              <w:rPr>
                <w:rStyle w:val="TableTextInstructor"/>
                <w:color w:val="000000" w:themeColor="text1"/>
              </w:rPr>
              <w:t>You can also present to the group different ads, advocacies and other communication that illustrate “a dash of emotion.”</w:t>
            </w:r>
          </w:p>
        </w:tc>
      </w:tr>
      <w:tr w:rsidR="00C20B22" w:rsidRPr="00B96A30" w14:paraId="2E8B66CC" w14:textId="77777777" w:rsidTr="00C20B22">
        <w:tc>
          <w:tcPr>
            <w:tcW w:w="2448" w:type="dxa"/>
            <w:vAlign w:val="center"/>
          </w:tcPr>
          <w:p w14:paraId="07D94193"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vAlign w:val="center"/>
          </w:tcPr>
          <w:p w14:paraId="34B5690A" w14:textId="77777777" w:rsidR="00C20B22" w:rsidRPr="00687D7A" w:rsidRDefault="00C20B22" w:rsidP="00C20B22">
            <w:pPr>
              <w:rPr>
                <w:color w:val="000000" w:themeColor="text1"/>
              </w:rPr>
            </w:pPr>
            <w:r w:rsidRPr="00687D7A">
              <w:rPr>
                <w:color w:val="000000" w:themeColor="text1"/>
              </w:rPr>
              <w:t>Why are emotions a powerful influence of people’s behavior?</w:t>
            </w:r>
          </w:p>
        </w:tc>
      </w:tr>
    </w:tbl>
    <w:p w14:paraId="34F3627F" w14:textId="3A72E6DA" w:rsidR="00D140D4" w:rsidRPr="00B96A30" w:rsidRDefault="00D140D4" w:rsidP="000730DD"/>
    <w:p w14:paraId="7816796D" w14:textId="674E4FE8" w:rsidR="001C5AEC" w:rsidRPr="00B96A30" w:rsidRDefault="00BD3280" w:rsidP="00306EDC">
      <w:pPr>
        <w:pStyle w:val="Heading2"/>
      </w:pPr>
      <w:bookmarkStart w:id="123" w:name="_Toc114753919"/>
      <w:r w:rsidRPr="00B96A30">
        <w:t>Plenty of Facts</w:t>
      </w:r>
      <w:bookmarkEnd w:id="123"/>
    </w:p>
    <w:p w14:paraId="113D3BE4" w14:textId="0431E48C" w:rsidR="005033DE" w:rsidRPr="00B96A30" w:rsidRDefault="0020029A" w:rsidP="00D104BA">
      <w:r w:rsidRPr="00B96A30">
        <w:rPr>
          <w:noProof/>
          <w:lang w:val="en-CA" w:eastAsia="en-CA" w:bidi="ar-SA"/>
        </w:rPr>
        <w:drawing>
          <wp:anchor distT="0" distB="0" distL="114300" distR="114300" simplePos="0" relativeHeight="251666432" behindDoc="0" locked="0" layoutInCell="1" allowOverlap="1" wp14:anchorId="45767F12" wp14:editId="68390B00">
            <wp:simplePos x="0" y="0"/>
            <wp:positionH relativeFrom="margin">
              <wp:posOffset>68580</wp:posOffset>
            </wp:positionH>
            <wp:positionV relativeFrom="paragraph">
              <wp:posOffset>62230</wp:posOffset>
            </wp:positionV>
            <wp:extent cx="914400" cy="942340"/>
            <wp:effectExtent l="0" t="0" r="0" b="0"/>
            <wp:wrapSquare wrapText="bothSides"/>
            <wp:docPr id="290" name="Picture 290" descr="C:\Users\Darren\AppData\Local\Microsoft\Windows\Temporary Internet Files\Content.IE5\31B2RP17\MC90044152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arren\AppData\Local\Microsoft\Windows\Temporary Internet Files\Content.IE5\31B2RP17\MC900441521[1].wmf"/>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914400" cy="942340"/>
                    </a:xfrm>
                    <a:prstGeom prst="rect">
                      <a:avLst/>
                    </a:prstGeom>
                    <a:noFill/>
                    <a:ln>
                      <a:noFill/>
                    </a:ln>
                  </pic:spPr>
                </pic:pic>
              </a:graphicData>
            </a:graphic>
          </wp:anchor>
        </w:drawing>
      </w:r>
      <w:r w:rsidR="00F23DC3" w:rsidRPr="00B96A30">
        <w:t>While emotions are a powerful influence to people’s behavior</w:t>
      </w:r>
      <w:r w:rsidR="005033DE" w:rsidRPr="00B96A30">
        <w:t xml:space="preserve">, we all know that people are not just a bundle of emotions. Some situations require an appeal to the mind instead of the heart. </w:t>
      </w:r>
      <w:r w:rsidR="00CB653D">
        <w:t>E</w:t>
      </w:r>
      <w:r w:rsidR="005033DE" w:rsidRPr="00B96A30">
        <w:t>ffective communication must make sense</w:t>
      </w:r>
      <w:r w:rsidR="008E3665" w:rsidRPr="00B96A30">
        <w:t>. More so, it</w:t>
      </w:r>
      <w:r w:rsidR="00C41BAD" w:rsidRPr="00B96A30">
        <w:t xml:space="preserve"> must have basis in facts.</w:t>
      </w:r>
    </w:p>
    <w:p w14:paraId="752F65E1" w14:textId="7D56EA87" w:rsidR="008922A7" w:rsidRPr="00B96A30" w:rsidRDefault="00C41BAD" w:rsidP="00D104BA">
      <w:r w:rsidRPr="00B96A30">
        <w:t xml:space="preserve">Facts create persuasive arguments because there is no way to dispute facts. If something is true, </w:t>
      </w:r>
      <w:r w:rsidR="007614DE" w:rsidRPr="00B96A30">
        <w:t>real,</w:t>
      </w:r>
      <w:r w:rsidRPr="00B96A30">
        <w:t xml:space="preserve"> or verified by research, it has to be accepted. More so, presenting facts in communication show</w:t>
      </w:r>
      <w:r w:rsidR="00211C83">
        <w:t>s</w:t>
      </w:r>
      <w:r w:rsidRPr="00B96A30">
        <w:t xml:space="preserve"> the extent t</w:t>
      </w:r>
      <w:r w:rsidR="00563881" w:rsidRPr="00B96A30">
        <w:t xml:space="preserve">hat you have studied a subject, which in turn shows that you are serious in what you are saying. </w:t>
      </w:r>
    </w:p>
    <w:p w14:paraId="36645097" w14:textId="0DBC994B" w:rsidR="00F147F4" w:rsidRPr="00B96A30" w:rsidRDefault="00F147F4" w:rsidP="00D104BA">
      <w:r w:rsidRPr="00B96A30">
        <w:t>There are two skills that can help in the use of facts during communication</w:t>
      </w:r>
      <w:r w:rsidR="00211C83">
        <w:t>:</w:t>
      </w:r>
    </w:p>
    <w:p w14:paraId="41748167" w14:textId="77777777" w:rsidR="00F147F4" w:rsidRPr="00B96A30" w:rsidRDefault="00114DB0" w:rsidP="00FD6E15">
      <w:pPr>
        <w:pStyle w:val="BulletedPoints"/>
      </w:pPr>
      <w:r w:rsidRPr="00B96A30">
        <w:t>The fi</w:t>
      </w:r>
      <w:r w:rsidR="00F147F4" w:rsidRPr="00B96A30">
        <w:t xml:space="preserve">rst </w:t>
      </w:r>
      <w:r w:rsidRPr="00B96A30">
        <w:t xml:space="preserve">skill </w:t>
      </w:r>
      <w:r w:rsidR="00F147F4" w:rsidRPr="00B96A30">
        <w:t>is the ability to separate fact from opinion. Facts are objective data, and can be verified by credible procedures such as empirical research or expert opinion. It is considered true on the basis of actual evidence. An opinion, however, is a subjective statement that may be based on personal interpretation.</w:t>
      </w:r>
    </w:p>
    <w:p w14:paraId="2D953060" w14:textId="77777777" w:rsidR="00114DB0" w:rsidRPr="00B96A30" w:rsidRDefault="00114DB0" w:rsidP="00FD6E15">
      <w:pPr>
        <w:pStyle w:val="BulletedPoints"/>
      </w:pPr>
      <w:r w:rsidRPr="00B96A30">
        <w:t>The second skill is the ability to create logical arguments</w:t>
      </w:r>
      <w:r w:rsidR="008E749F" w:rsidRPr="00B96A30">
        <w:t xml:space="preserve"> from</w:t>
      </w:r>
      <w:r w:rsidRPr="00B96A30">
        <w:t xml:space="preserve"> fact</w:t>
      </w:r>
      <w:r w:rsidR="00FD6E15" w:rsidRPr="00B96A30">
        <w:t>s. Facts can’t be disputed,</w:t>
      </w:r>
      <w:r w:rsidRPr="00B96A30">
        <w:t xml:space="preserve"> but you also have to use them properly in order to give them impact. </w:t>
      </w:r>
      <w:r w:rsidR="008E749F" w:rsidRPr="00B96A30">
        <w:t xml:space="preserve">Arguments from facts have to follow the rules of deductive or inductive reasoning. For example, from the research finding that watching TV increases attention deficiency among toddlers, “we should reduce TV time for toddlers” is a more valid conclusion than “attention deficiency doesn’t exist </w:t>
      </w:r>
      <w:r w:rsidR="00523A18">
        <w:t>in</w:t>
      </w:r>
      <w:r w:rsidR="008E749F" w:rsidRPr="00B96A30">
        <w:t xml:space="preserve"> adults.”</w:t>
      </w:r>
    </w:p>
    <w:p w14:paraId="4F6D9230" w14:textId="0A091433" w:rsidR="004F3732" w:rsidRDefault="004F3732" w:rsidP="00D104BA">
      <w:pPr>
        <w:rPr>
          <w:i/>
        </w:rPr>
      </w:pPr>
      <w:r w:rsidRPr="00B96A30">
        <w:lastRenderedPageBreak/>
        <w:t xml:space="preserve">The following is an example of a communication that uses facts </w:t>
      </w:r>
      <w:r w:rsidRPr="00B96A30">
        <w:rPr>
          <w:i/>
        </w:rPr>
        <w:t>“I believe I deserve this promotion because I was able to increase the department’s productivity by 12% since I held office last year.”</w:t>
      </w:r>
    </w:p>
    <w:p w14:paraId="195894BD" w14:textId="77777777" w:rsidR="004A66B5" w:rsidRPr="00B96A30" w:rsidRDefault="004A66B5" w:rsidP="004A66B5"/>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718EAB64" w14:textId="77777777" w:rsidTr="00C20B22">
        <w:tc>
          <w:tcPr>
            <w:tcW w:w="2448" w:type="dxa"/>
            <w:vAlign w:val="center"/>
          </w:tcPr>
          <w:p w14:paraId="398E27EF"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1D9ED644" w14:textId="77777777" w:rsidR="00C20B22" w:rsidRPr="00687D7A" w:rsidRDefault="00C20B22" w:rsidP="00C20B22">
            <w:pPr>
              <w:rPr>
                <w:rStyle w:val="TableTextInstructor"/>
                <w:color w:val="000000" w:themeColor="text1"/>
              </w:rPr>
            </w:pPr>
            <w:r w:rsidRPr="00687D7A">
              <w:rPr>
                <w:rStyle w:val="TableTextInstructor"/>
                <w:color w:val="000000" w:themeColor="text1"/>
              </w:rPr>
              <w:t>15 minutes</w:t>
            </w:r>
          </w:p>
        </w:tc>
      </w:tr>
      <w:tr w:rsidR="00C20B22" w:rsidRPr="00B96A30" w14:paraId="6641BF4F" w14:textId="77777777" w:rsidTr="00687D7A">
        <w:tc>
          <w:tcPr>
            <w:tcW w:w="2448" w:type="dxa"/>
            <w:shd w:val="clear" w:color="auto" w:fill="D9D9D9" w:themeFill="background1" w:themeFillShade="D9"/>
            <w:vAlign w:val="center"/>
          </w:tcPr>
          <w:p w14:paraId="0952207B"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2EB4B99E" w14:textId="77777777" w:rsidR="00C20B22" w:rsidRPr="00687D7A" w:rsidRDefault="00C20B22" w:rsidP="00C20B22">
            <w:pPr>
              <w:rPr>
                <w:rStyle w:val="TableTextInstructor"/>
                <w:color w:val="000000" w:themeColor="text1"/>
              </w:rPr>
            </w:pPr>
            <w:r w:rsidRPr="00687D7A">
              <w:rPr>
                <w:rStyle w:val="TableTextInstructor"/>
                <w:color w:val="000000" w:themeColor="text1"/>
              </w:rPr>
              <w:t>To explain how the use of rational arguments can help persuade other people to your side.</w:t>
            </w:r>
          </w:p>
        </w:tc>
      </w:tr>
      <w:tr w:rsidR="00C20B22" w:rsidRPr="00B96A30" w14:paraId="3A05691C" w14:textId="77777777" w:rsidTr="00C20B22">
        <w:tc>
          <w:tcPr>
            <w:tcW w:w="2448" w:type="dxa"/>
            <w:vAlign w:val="center"/>
          </w:tcPr>
          <w:p w14:paraId="03551C89"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73345748"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Facts create persuasive arguments because there is no way to dispute facts. If something is true, real, or verified by research, it has to be accepted. More so, presenting facts in communication show the extent that you have studied a subject, which in turn shows that you are serious in what you are saying. </w:t>
            </w:r>
          </w:p>
        </w:tc>
      </w:tr>
      <w:tr w:rsidR="00C20B22" w:rsidRPr="00B96A30" w14:paraId="63F8113F" w14:textId="77777777" w:rsidTr="00687D7A">
        <w:tc>
          <w:tcPr>
            <w:tcW w:w="2448" w:type="dxa"/>
            <w:shd w:val="clear" w:color="auto" w:fill="D9D9D9" w:themeFill="background1" w:themeFillShade="D9"/>
            <w:vAlign w:val="center"/>
          </w:tcPr>
          <w:p w14:paraId="7C9E1CA1"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58BD34F0" w14:textId="77777777" w:rsidR="00D83AE2" w:rsidRPr="00687D7A" w:rsidRDefault="00D83AE2" w:rsidP="006B57CB">
            <w:pPr>
              <w:rPr>
                <w:color w:val="000000" w:themeColor="text1"/>
              </w:rPr>
            </w:pPr>
            <w:r w:rsidRPr="00687D7A">
              <w:rPr>
                <w:color w:val="000000" w:themeColor="text1"/>
              </w:rPr>
              <w:t>Flip chart paper and marker.</w:t>
            </w:r>
          </w:p>
          <w:p w14:paraId="6DA4BD1E" w14:textId="34AE3F86" w:rsidR="00C20B22" w:rsidRPr="00687D7A" w:rsidRDefault="00000000" w:rsidP="006B57CB">
            <w:pPr>
              <w:rPr>
                <w:rStyle w:val="TableTextInstructor"/>
                <w:color w:val="000000" w:themeColor="text1"/>
              </w:rPr>
            </w:pPr>
            <w:hyperlink w:anchor="_Worksheet_3" w:history="1">
              <w:r w:rsidR="00C20B22" w:rsidRPr="007A0509">
                <w:rPr>
                  <w:rStyle w:val="Hyperlink"/>
                </w:rPr>
                <w:t xml:space="preserve">Worksheet </w:t>
              </w:r>
              <w:r w:rsidR="000306D7">
                <w:rPr>
                  <w:rStyle w:val="Hyperlink"/>
                </w:rPr>
                <w:t>4</w:t>
              </w:r>
              <w:r w:rsidR="006B57CB" w:rsidRPr="007A0509">
                <w:rPr>
                  <w:rStyle w:val="Hyperlink"/>
                </w:rPr>
                <w:t>: Use Plenty of Facts</w:t>
              </w:r>
            </w:hyperlink>
          </w:p>
        </w:tc>
      </w:tr>
      <w:tr w:rsidR="00C20B22" w:rsidRPr="00B96A30" w14:paraId="5D699A0B" w14:textId="77777777" w:rsidTr="00C20B22">
        <w:trPr>
          <w:trHeight w:val="440"/>
        </w:trPr>
        <w:tc>
          <w:tcPr>
            <w:tcW w:w="2448" w:type="dxa"/>
            <w:vAlign w:val="center"/>
          </w:tcPr>
          <w:p w14:paraId="3EBA86B6" w14:textId="77777777" w:rsidR="00C20B22" w:rsidRPr="00687D7A" w:rsidRDefault="00C20B22" w:rsidP="00C20B22">
            <w:pPr>
              <w:rPr>
                <w:rStyle w:val="TableHeadings"/>
                <w:color w:val="000000" w:themeColor="text1"/>
              </w:rPr>
            </w:pPr>
            <w:r w:rsidRPr="00687D7A">
              <w:rPr>
                <w:rStyle w:val="TableHeadings"/>
                <w:color w:val="000000" w:themeColor="text1"/>
              </w:rPr>
              <w:t>Planning Checklist</w:t>
            </w:r>
          </w:p>
        </w:tc>
        <w:tc>
          <w:tcPr>
            <w:tcW w:w="7128" w:type="dxa"/>
            <w:vAlign w:val="center"/>
          </w:tcPr>
          <w:p w14:paraId="14CED261" w14:textId="7A97F342" w:rsidR="00C20B22" w:rsidRPr="00687D7A" w:rsidRDefault="00C20B22" w:rsidP="00C20B22">
            <w:pPr>
              <w:rPr>
                <w:rStyle w:val="TableTextInstructor"/>
                <w:color w:val="000000" w:themeColor="text1"/>
              </w:rPr>
            </w:pPr>
            <w:r w:rsidRPr="00687D7A">
              <w:rPr>
                <w:rStyle w:val="TableTextInstructor"/>
                <w:color w:val="000000" w:themeColor="text1"/>
              </w:rPr>
              <w:t xml:space="preserve">Print Worksheet </w:t>
            </w:r>
            <w:r w:rsidR="007A0509">
              <w:rPr>
                <w:rStyle w:val="TableTextInstructor"/>
                <w:color w:val="000000" w:themeColor="text1"/>
              </w:rPr>
              <w:t>3</w:t>
            </w:r>
            <w:r w:rsidRPr="00687D7A">
              <w:rPr>
                <w:rStyle w:val="TableTextInstructor"/>
                <w:color w:val="000000" w:themeColor="text1"/>
              </w:rPr>
              <w:t xml:space="preserve"> for everyone, or prepare ahead of the time a flipchart paper or PowerPoint slide where these statements are written.</w:t>
            </w:r>
          </w:p>
        </w:tc>
      </w:tr>
      <w:tr w:rsidR="00C20B22" w:rsidRPr="00B96A30" w14:paraId="2842D6B0" w14:textId="77777777" w:rsidTr="00687D7A">
        <w:tc>
          <w:tcPr>
            <w:tcW w:w="2448" w:type="dxa"/>
            <w:tcBorders>
              <w:bottom w:val="single" w:sz="4" w:space="0" w:color="1F497D"/>
            </w:tcBorders>
            <w:shd w:val="clear" w:color="auto" w:fill="D9D9D9" w:themeFill="background1" w:themeFillShade="D9"/>
            <w:vAlign w:val="center"/>
          </w:tcPr>
          <w:p w14:paraId="37478AC9"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4EA42559" w14:textId="77777777" w:rsidR="00C20B22" w:rsidRPr="00687D7A" w:rsidRDefault="00C20B22" w:rsidP="00C20B22">
            <w:pPr>
              <w:rPr>
                <w:rStyle w:val="TableTextInstructor"/>
                <w:color w:val="000000" w:themeColor="text1"/>
              </w:rPr>
            </w:pPr>
            <w:r w:rsidRPr="00687D7A">
              <w:rPr>
                <w:rStyle w:val="TableTextInstructor"/>
                <w:color w:val="000000" w:themeColor="text1"/>
              </w:rPr>
              <w:t>Present the two statements below to the group. You can distribute Worksheet Three for this purpose, or just post the statements in a flip chart paper, or PowerPoint.</w:t>
            </w:r>
          </w:p>
          <w:p w14:paraId="0A39A97E" w14:textId="77777777" w:rsidR="00C20B22" w:rsidRPr="00687D7A" w:rsidRDefault="00C20B22" w:rsidP="0039429E">
            <w:pPr>
              <w:numPr>
                <w:ilvl w:val="0"/>
                <w:numId w:val="16"/>
              </w:numPr>
              <w:rPr>
                <w:rStyle w:val="TableTextInstructor"/>
                <w:color w:val="000000" w:themeColor="text1"/>
              </w:rPr>
            </w:pPr>
            <w:r w:rsidRPr="00687D7A">
              <w:rPr>
                <w:rStyle w:val="TableTextInstructor"/>
                <w:color w:val="000000" w:themeColor="text1"/>
              </w:rPr>
              <w:t>I prefer this venue because it has a capacity of 300, enough to house everyone comfortably. It has a pool, a billiards room, and a gym complete with equipment. It’s also just 10 minutes away from the nearest restaurant, beach, and bus station. It received 5 stars last week from the national review board--- and will cost us 10% less than our venue from last year.</w:t>
            </w:r>
          </w:p>
          <w:p w14:paraId="6127F84D" w14:textId="77777777" w:rsidR="00C20B22" w:rsidRPr="00687D7A" w:rsidRDefault="00C20B22" w:rsidP="0039429E">
            <w:pPr>
              <w:numPr>
                <w:ilvl w:val="0"/>
                <w:numId w:val="16"/>
              </w:numPr>
              <w:rPr>
                <w:rStyle w:val="TableTextInstructor"/>
                <w:color w:val="000000" w:themeColor="text1"/>
              </w:rPr>
            </w:pPr>
            <w:r w:rsidRPr="00687D7A">
              <w:rPr>
                <w:rStyle w:val="TableTextInstructor"/>
                <w:color w:val="000000" w:themeColor="text1"/>
              </w:rPr>
              <w:t>I prefer this venue I’ve seen the picture from the net --- and it seems big and spacious. It’s located in Santa Monica too ----aren’t there many beaches there. I don’t know it just seems like the right choice.</w:t>
            </w:r>
          </w:p>
          <w:p w14:paraId="556D7E49"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Discuss the following questions: </w:t>
            </w:r>
          </w:p>
          <w:p w14:paraId="649287F7" w14:textId="77777777" w:rsidR="00C20B22" w:rsidRPr="00687D7A" w:rsidRDefault="00C20B22" w:rsidP="0039429E">
            <w:pPr>
              <w:numPr>
                <w:ilvl w:val="1"/>
                <w:numId w:val="16"/>
              </w:numPr>
              <w:tabs>
                <w:tab w:val="clear" w:pos="1440"/>
                <w:tab w:val="num" w:pos="522"/>
              </w:tabs>
              <w:ind w:hanging="1248"/>
              <w:rPr>
                <w:rStyle w:val="TableTextInstructor"/>
                <w:color w:val="000000" w:themeColor="text1"/>
              </w:rPr>
            </w:pPr>
            <w:r w:rsidRPr="00687D7A">
              <w:rPr>
                <w:rStyle w:val="TableTextInstructor"/>
                <w:color w:val="000000" w:themeColor="text1"/>
              </w:rPr>
              <w:t xml:space="preserve">Which of these two communications used plenty of facts? </w:t>
            </w:r>
          </w:p>
          <w:p w14:paraId="6476F994" w14:textId="77777777" w:rsidR="00C20B22" w:rsidRPr="00687D7A" w:rsidRDefault="00C20B22" w:rsidP="0039429E">
            <w:pPr>
              <w:numPr>
                <w:ilvl w:val="1"/>
                <w:numId w:val="16"/>
              </w:numPr>
              <w:tabs>
                <w:tab w:val="clear" w:pos="1440"/>
                <w:tab w:val="num" w:pos="522"/>
              </w:tabs>
              <w:ind w:left="522" w:hanging="330"/>
              <w:rPr>
                <w:rStyle w:val="TableTextInstructor"/>
                <w:color w:val="000000" w:themeColor="text1"/>
              </w:rPr>
            </w:pPr>
            <w:r w:rsidRPr="00687D7A">
              <w:rPr>
                <w:rStyle w:val="TableTextInstructor"/>
                <w:color w:val="000000" w:themeColor="text1"/>
              </w:rPr>
              <w:t xml:space="preserve">Which of the two do you think would be more effective in getting people to your side? </w:t>
            </w:r>
          </w:p>
          <w:p w14:paraId="43517D5B" w14:textId="77777777" w:rsidR="00C20B22" w:rsidRPr="00687D7A" w:rsidRDefault="00C20B22" w:rsidP="0039429E">
            <w:pPr>
              <w:numPr>
                <w:ilvl w:val="1"/>
                <w:numId w:val="16"/>
              </w:numPr>
              <w:tabs>
                <w:tab w:val="clear" w:pos="1440"/>
                <w:tab w:val="num" w:pos="522"/>
              </w:tabs>
              <w:ind w:left="522" w:hanging="330"/>
              <w:rPr>
                <w:rStyle w:val="TableTextInstructor"/>
                <w:color w:val="000000" w:themeColor="text1"/>
              </w:rPr>
            </w:pPr>
            <w:r w:rsidRPr="00687D7A">
              <w:rPr>
                <w:rStyle w:val="TableTextInstructor"/>
                <w:color w:val="000000" w:themeColor="text1"/>
              </w:rPr>
              <w:t>What makes it more effective?</w:t>
            </w:r>
          </w:p>
        </w:tc>
      </w:tr>
      <w:tr w:rsidR="00C20B22" w:rsidRPr="00B96A30" w14:paraId="0A25CFEF" w14:textId="77777777" w:rsidTr="00687D7A">
        <w:trPr>
          <w:trHeight w:val="70"/>
        </w:trPr>
        <w:tc>
          <w:tcPr>
            <w:tcW w:w="2448" w:type="dxa"/>
            <w:shd w:val="clear" w:color="auto" w:fill="auto"/>
            <w:vAlign w:val="center"/>
          </w:tcPr>
          <w:p w14:paraId="2732F47B"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Delivery Tips</w:t>
            </w:r>
          </w:p>
        </w:tc>
        <w:tc>
          <w:tcPr>
            <w:tcW w:w="7128" w:type="dxa"/>
            <w:shd w:val="clear" w:color="auto" w:fill="auto"/>
            <w:vAlign w:val="center"/>
          </w:tcPr>
          <w:p w14:paraId="68D9E4A7"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Ask participants for situations they’ve encountered when presenting facts in a communication resulted into a stronger influence. </w:t>
            </w:r>
          </w:p>
        </w:tc>
      </w:tr>
      <w:tr w:rsidR="00C20B22" w:rsidRPr="00B96A30" w14:paraId="142FFC5B" w14:textId="77777777" w:rsidTr="00687D7A">
        <w:tc>
          <w:tcPr>
            <w:tcW w:w="2448" w:type="dxa"/>
            <w:shd w:val="clear" w:color="auto" w:fill="D9D9D9" w:themeFill="background1" w:themeFillShade="D9"/>
            <w:vAlign w:val="center"/>
          </w:tcPr>
          <w:p w14:paraId="67A6C190"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shd w:val="clear" w:color="auto" w:fill="D9D9D9" w:themeFill="background1" w:themeFillShade="D9"/>
            <w:vAlign w:val="center"/>
          </w:tcPr>
          <w:p w14:paraId="035CA4EE" w14:textId="77777777" w:rsidR="00C20B22" w:rsidRPr="00687D7A" w:rsidRDefault="00C20B22" w:rsidP="00C20B22">
            <w:pPr>
              <w:rPr>
                <w:color w:val="000000" w:themeColor="text1"/>
              </w:rPr>
            </w:pPr>
            <w:r w:rsidRPr="00687D7A">
              <w:rPr>
                <w:color w:val="000000" w:themeColor="text1"/>
              </w:rPr>
              <w:t>What is the difference between a fact and an opinion?</w:t>
            </w:r>
          </w:p>
        </w:tc>
      </w:tr>
    </w:tbl>
    <w:p w14:paraId="0FF0E3E3" w14:textId="2B5307DF" w:rsidR="00C20B22" w:rsidRPr="00B96A30" w:rsidRDefault="00C20B22" w:rsidP="00D104BA"/>
    <w:p w14:paraId="2763311E" w14:textId="054684D5" w:rsidR="001C5AEC" w:rsidRPr="00B96A30" w:rsidRDefault="00BD3280" w:rsidP="008922A7">
      <w:pPr>
        <w:pStyle w:val="Heading2"/>
        <w:rPr>
          <w:rFonts w:ascii="Calibri" w:hAnsi="Calibri"/>
          <w:color w:val="auto"/>
          <w:sz w:val="22"/>
          <w:szCs w:val="22"/>
        </w:rPr>
      </w:pPr>
      <w:bookmarkStart w:id="124" w:name="_Toc114753920"/>
      <w:r w:rsidRPr="00B96A30">
        <w:t>Bringing It All Together</w:t>
      </w:r>
      <w:bookmarkEnd w:id="124"/>
    </w:p>
    <w:p w14:paraId="23600179" w14:textId="21D4DED3" w:rsidR="00CA1157" w:rsidRPr="00B96A30" w:rsidRDefault="00A13503" w:rsidP="00DA71C8">
      <w:r w:rsidRPr="00B96A30">
        <w:rPr>
          <w:noProof/>
          <w:lang w:val="en-CA" w:eastAsia="en-CA" w:bidi="ar-SA"/>
        </w:rPr>
        <w:drawing>
          <wp:anchor distT="0" distB="0" distL="114300" distR="114300" simplePos="0" relativeHeight="251667456" behindDoc="0" locked="0" layoutInCell="1" allowOverlap="1" wp14:anchorId="02FD28F1" wp14:editId="6F67DBAF">
            <wp:simplePos x="0" y="0"/>
            <wp:positionH relativeFrom="margin">
              <wp:posOffset>57150</wp:posOffset>
            </wp:positionH>
            <wp:positionV relativeFrom="paragraph">
              <wp:posOffset>90170</wp:posOffset>
            </wp:positionV>
            <wp:extent cx="914400" cy="1104900"/>
            <wp:effectExtent l="0" t="0" r="0" b="0"/>
            <wp:wrapSquare wrapText="bothSides"/>
            <wp:docPr id="295" name="Picture 295" descr="C:\Users\Darren\AppData\Local\Microsoft\Windows\Temporary Internet Files\Content.IE5\39XQYYJK\MC900055297[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arren\AppData\Local\Microsoft\Windows\Temporary Internet Files\Content.IE5\39XQYYJK\MC900055297[1].wmf"/>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914400" cy="1104900"/>
                    </a:xfrm>
                    <a:prstGeom prst="rect">
                      <a:avLst/>
                    </a:prstGeom>
                    <a:noFill/>
                    <a:ln>
                      <a:noFill/>
                    </a:ln>
                  </pic:spPr>
                </pic:pic>
              </a:graphicData>
            </a:graphic>
          </wp:anchor>
        </w:drawing>
      </w:r>
      <w:r w:rsidR="008116DF" w:rsidRPr="00B96A30">
        <w:t xml:space="preserve">For best results, use both emotion and facts to influence people. After all, </w:t>
      </w:r>
      <w:r w:rsidR="008A7139" w:rsidRPr="00B96A30">
        <w:t xml:space="preserve">people use both their heart and mind in their daily lives, and addressing both is a more holistic approach to take. </w:t>
      </w:r>
    </w:p>
    <w:p w14:paraId="352553ED" w14:textId="6B25BD1D" w:rsidR="0093175E" w:rsidRPr="00B96A30" w:rsidRDefault="0093175E" w:rsidP="00DA71C8">
      <w:bookmarkStart w:id="125" w:name="_Hlk92814756"/>
      <w:r w:rsidRPr="00B96A30">
        <w:t xml:space="preserve">The key is in being consistent, so that there isn’t a dissonance between the emotional and the rational side of your communication. </w:t>
      </w:r>
      <w:bookmarkEnd w:id="125"/>
      <w:r w:rsidRPr="00B96A30">
        <w:t xml:space="preserve">Done correctly, appeals to emotion can balance the coldness of reason, and facts can temper strong emotions. </w:t>
      </w:r>
    </w:p>
    <w:p w14:paraId="7411842F" w14:textId="69296DE0" w:rsidR="008116DF" w:rsidRPr="00B96A30" w:rsidRDefault="0093175E" w:rsidP="00DA71C8">
      <w:r w:rsidRPr="00B96A30">
        <w:t xml:space="preserve">Here is an example of emotions and facts </w:t>
      </w:r>
      <w:r w:rsidR="003A6340">
        <w:t xml:space="preserve">communicated </w:t>
      </w:r>
      <w:r w:rsidRPr="00B96A30">
        <w:t xml:space="preserve">together: </w:t>
      </w:r>
    </w:p>
    <w:p w14:paraId="5F08FE27" w14:textId="77777777" w:rsidR="005D0ABA" w:rsidRPr="00B96A30" w:rsidRDefault="007B2A90" w:rsidP="00DA71C8">
      <w:pPr>
        <w:rPr>
          <w:i/>
        </w:rPr>
      </w:pPr>
      <w:r w:rsidRPr="00B96A30">
        <w:rPr>
          <w:i/>
        </w:rPr>
        <w:t>“You should get that wedding dress! It makes you look like a princess --- think of how well it will flow when you walk down the aisle, the lights behind you. Plus, it’</w:t>
      </w:r>
      <w:r w:rsidR="00533134" w:rsidRPr="00B96A30">
        <w:rPr>
          <w:i/>
        </w:rPr>
        <w:t xml:space="preserve">s on sale --- 30% off. </w:t>
      </w:r>
      <w:r w:rsidRPr="00B96A30">
        <w:rPr>
          <w:i/>
        </w:rPr>
        <w:t xml:space="preserve"> It fits your budget perfectly, leaving you with some extra cash to spend on accessories.</w:t>
      </w:r>
      <w:r w:rsidR="00533134" w:rsidRPr="00B96A30">
        <w:rPr>
          <w:i/>
        </w:rPr>
        <w:t>”</w:t>
      </w:r>
    </w:p>
    <w:p w14:paraId="770AFA67" w14:textId="77777777" w:rsidR="006B57CB" w:rsidRPr="00B96A30" w:rsidRDefault="006B57CB" w:rsidP="006B57CB"/>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265B69F2" w14:textId="77777777" w:rsidTr="00C20B22">
        <w:tc>
          <w:tcPr>
            <w:tcW w:w="2448" w:type="dxa"/>
            <w:vAlign w:val="center"/>
          </w:tcPr>
          <w:p w14:paraId="7B353242"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42D5FD18" w14:textId="77777777" w:rsidR="00C20B22" w:rsidRPr="00687D7A" w:rsidRDefault="00C20B22" w:rsidP="00C20B22">
            <w:pPr>
              <w:rPr>
                <w:rStyle w:val="TableTextInstructor"/>
                <w:color w:val="000000" w:themeColor="text1"/>
              </w:rPr>
            </w:pPr>
            <w:r w:rsidRPr="00687D7A">
              <w:rPr>
                <w:rStyle w:val="TableTextInstructor"/>
                <w:color w:val="000000" w:themeColor="text1"/>
              </w:rPr>
              <w:t>10 minutes</w:t>
            </w:r>
          </w:p>
        </w:tc>
      </w:tr>
      <w:tr w:rsidR="00C20B22" w:rsidRPr="00B96A30" w14:paraId="1996E454" w14:textId="77777777" w:rsidTr="00687D7A">
        <w:tc>
          <w:tcPr>
            <w:tcW w:w="2448" w:type="dxa"/>
            <w:shd w:val="clear" w:color="auto" w:fill="D9D9D9" w:themeFill="background1" w:themeFillShade="D9"/>
            <w:vAlign w:val="center"/>
          </w:tcPr>
          <w:p w14:paraId="1BFC35CB"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35A86E29" w14:textId="77777777" w:rsidR="00C20B22" w:rsidRPr="00687D7A" w:rsidRDefault="00C20B22" w:rsidP="00C20B22">
            <w:pPr>
              <w:rPr>
                <w:rStyle w:val="TableTextInstructor"/>
                <w:color w:val="000000" w:themeColor="text1"/>
              </w:rPr>
            </w:pPr>
            <w:r w:rsidRPr="00687D7A">
              <w:rPr>
                <w:rStyle w:val="TableTextInstructor"/>
                <w:color w:val="000000" w:themeColor="text1"/>
              </w:rPr>
              <w:t>To discuss how emotions plus facts can help in persuading people to your side.</w:t>
            </w:r>
          </w:p>
        </w:tc>
      </w:tr>
      <w:tr w:rsidR="00C20B22" w:rsidRPr="00B96A30" w14:paraId="2AF18260" w14:textId="77777777" w:rsidTr="00C20B22">
        <w:tc>
          <w:tcPr>
            <w:tcW w:w="2448" w:type="dxa"/>
            <w:vAlign w:val="center"/>
          </w:tcPr>
          <w:p w14:paraId="4CC21E4A"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4E10EA6D"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For best results, use both emotion and facts to influence people. After all, people use both their heart and mind in their daily lives, and addressing both is a more holistic approach to take. </w:t>
            </w:r>
          </w:p>
          <w:p w14:paraId="79FE46DD" w14:textId="77777777" w:rsidR="00C20B22" w:rsidRPr="00687D7A" w:rsidRDefault="00C20B22" w:rsidP="00C20B22">
            <w:pPr>
              <w:rPr>
                <w:rStyle w:val="TableTextInstructor"/>
                <w:color w:val="000000" w:themeColor="text1"/>
              </w:rPr>
            </w:pPr>
            <w:r w:rsidRPr="00687D7A">
              <w:rPr>
                <w:rStyle w:val="TableTextInstructor"/>
                <w:color w:val="000000" w:themeColor="text1"/>
              </w:rPr>
              <w:t>The key is in being consistent, so that there isn’t a dissonance between the emotional and the rational side of your communication. Done correctly, appeals to emotion can balance the coldness of reason, and facts can temper strong emotions.</w:t>
            </w:r>
            <w:r w:rsidRPr="00687D7A">
              <w:rPr>
                <w:color w:val="000000" w:themeColor="text1"/>
              </w:rPr>
              <w:t xml:space="preserve"> </w:t>
            </w:r>
          </w:p>
        </w:tc>
      </w:tr>
      <w:tr w:rsidR="00C20B22" w:rsidRPr="00B96A30" w14:paraId="4C6F56AB" w14:textId="77777777" w:rsidTr="00687D7A">
        <w:tc>
          <w:tcPr>
            <w:tcW w:w="2448" w:type="dxa"/>
            <w:shd w:val="clear" w:color="auto" w:fill="D9D9D9" w:themeFill="background1" w:themeFillShade="D9"/>
            <w:vAlign w:val="center"/>
          </w:tcPr>
          <w:p w14:paraId="0E235A8B"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7D554CC7" w14:textId="77777777" w:rsidR="00C20B22" w:rsidRPr="00687D7A" w:rsidRDefault="00D83AE2" w:rsidP="006B57CB">
            <w:pPr>
              <w:rPr>
                <w:rStyle w:val="TableTextInstructor"/>
                <w:color w:val="000000" w:themeColor="text1"/>
              </w:rPr>
            </w:pPr>
            <w:r w:rsidRPr="00687D7A">
              <w:rPr>
                <w:color w:val="000000" w:themeColor="text1"/>
              </w:rPr>
              <w:t>Flip chart paper and marker.</w:t>
            </w:r>
          </w:p>
        </w:tc>
      </w:tr>
      <w:tr w:rsidR="00C20B22" w:rsidRPr="00B96A30" w14:paraId="3ED5657E" w14:textId="77777777" w:rsidTr="00C20B22">
        <w:trPr>
          <w:trHeight w:val="440"/>
        </w:trPr>
        <w:tc>
          <w:tcPr>
            <w:tcW w:w="2448" w:type="dxa"/>
            <w:vAlign w:val="center"/>
          </w:tcPr>
          <w:p w14:paraId="665CB902"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vAlign w:val="center"/>
          </w:tcPr>
          <w:p w14:paraId="0E32683B"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As a plenary, brainstorm of ways to convince parents to take their kids to an acting workshop. Make sure that each way that’s presented is a combination of both emotions and facts. </w:t>
            </w:r>
          </w:p>
        </w:tc>
      </w:tr>
      <w:tr w:rsidR="00C20B22" w:rsidRPr="00B96A30" w14:paraId="2D169470" w14:textId="77777777" w:rsidTr="00687D7A">
        <w:tc>
          <w:tcPr>
            <w:tcW w:w="2448" w:type="dxa"/>
            <w:shd w:val="clear" w:color="auto" w:fill="D9D9D9" w:themeFill="background1" w:themeFillShade="D9"/>
            <w:vAlign w:val="center"/>
          </w:tcPr>
          <w:p w14:paraId="1BA3663F"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shd w:val="clear" w:color="auto" w:fill="D9D9D9" w:themeFill="background1" w:themeFillShade="D9"/>
            <w:vAlign w:val="center"/>
          </w:tcPr>
          <w:p w14:paraId="66963FB3"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Present examples of famous speeches that have both facts and emotions. </w:t>
            </w:r>
          </w:p>
        </w:tc>
      </w:tr>
    </w:tbl>
    <w:p w14:paraId="1D2C974F" w14:textId="1E041481" w:rsidR="00B421A9" w:rsidRDefault="000B77C6" w:rsidP="00B421A9">
      <w:pPr>
        <w:pStyle w:val="Heading2"/>
      </w:pPr>
      <w:bookmarkStart w:id="126" w:name="_Toc114753921"/>
      <w:r>
        <w:lastRenderedPageBreak/>
        <w:t>Practical Illustration</w:t>
      </w:r>
      <w:bookmarkEnd w:id="126"/>
    </w:p>
    <w:p w14:paraId="52B56673" w14:textId="6A9016D2" w:rsidR="00B421A9" w:rsidRPr="00AE4891" w:rsidRDefault="0061000A" w:rsidP="00B421A9">
      <w:r>
        <w:rPr>
          <w:noProof/>
          <w:lang w:val="en-CA" w:eastAsia="en-CA" w:bidi="ar-SA"/>
        </w:rPr>
        <w:drawing>
          <wp:anchor distT="0" distB="0" distL="114300" distR="114300" simplePos="0" relativeHeight="251688960" behindDoc="0" locked="0" layoutInCell="1" allowOverlap="1" wp14:anchorId="59A60427" wp14:editId="781C72AF">
            <wp:simplePos x="0" y="0"/>
            <wp:positionH relativeFrom="column">
              <wp:posOffset>40005</wp:posOffset>
            </wp:positionH>
            <wp:positionV relativeFrom="paragraph">
              <wp:posOffset>85090</wp:posOffset>
            </wp:positionV>
            <wp:extent cx="647700" cy="993775"/>
            <wp:effectExtent l="0" t="0" r="0" b="0"/>
            <wp:wrapSquare wrapText="bothSides"/>
            <wp:docPr id="37"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B421A9" w:rsidRPr="00AE4891">
        <w:t>Leo was attempting to convince his manager</w:t>
      </w:r>
      <w:r>
        <w:t>,</w:t>
      </w:r>
      <w:r w:rsidR="00B421A9" w:rsidRPr="00AE4891">
        <w:t xml:space="preserve"> Conrad that the office needed to make some change</w:t>
      </w:r>
      <w:r w:rsidR="00CF330D">
        <w:t>s</w:t>
      </w:r>
      <w:r w:rsidR="00B421A9" w:rsidRPr="00AE4891">
        <w:t>. Leo had been with Conrad’s company for a few years, having recently switched from a similar job he had been at for close to ten</w:t>
      </w:r>
      <w:r w:rsidR="001E2D9A">
        <w:t xml:space="preserve"> years</w:t>
      </w:r>
      <w:r w:rsidR="00B421A9" w:rsidRPr="00AE4891">
        <w:t>. He was explaining to Conrad that his old office was more efficient due to several easy-to-make changes. He continued, showing Conrad a chart that showed the changes would increase productivity by 20%. Conrad was still unconvinced, so Leo tried an emotional appeal; He told Conrad that he would be more relaxed if the office ran smoother, and he would have less hassle to deal with in his daily routine. This helped Conrad get on board with Leo’s plan.</w:t>
      </w:r>
    </w:p>
    <w:p w14:paraId="14281ED3" w14:textId="77777777" w:rsidR="00B421A9" w:rsidRPr="00B96A30" w:rsidRDefault="00B421A9" w:rsidP="00DA71C8"/>
    <w:p w14:paraId="62333E58" w14:textId="77777777" w:rsidR="00523CE8" w:rsidRDefault="00523CE8">
      <w:pPr>
        <w:spacing w:after="0" w:line="240" w:lineRule="auto"/>
        <w:rPr>
          <w:rFonts w:ascii="Cambria" w:eastAsiaTheme="majorEastAsia" w:hAnsi="Cambria" w:cstheme="majorBidi"/>
          <w:b/>
          <w:bCs/>
          <w:color w:val="000000" w:themeColor="text1"/>
          <w:sz w:val="28"/>
          <w:szCs w:val="28"/>
        </w:rPr>
      </w:pPr>
      <w:r>
        <w:br w:type="page"/>
      </w:r>
    </w:p>
    <w:p w14:paraId="62EBB0ED" w14:textId="63BD307C" w:rsidR="00CE38E9" w:rsidRPr="0062025E" w:rsidRDefault="00CE38E9" w:rsidP="00CE38E9">
      <w:pPr>
        <w:pStyle w:val="Heading2"/>
      </w:pPr>
      <w:bookmarkStart w:id="127" w:name="_Toc114753922"/>
      <w:r>
        <w:lastRenderedPageBreak/>
        <w:t>Module Eight</w:t>
      </w:r>
      <w:r w:rsidRPr="0062025E">
        <w:t>: Review Questions</w:t>
      </w:r>
      <w:bookmarkEnd w:id="127"/>
    </w:p>
    <w:p w14:paraId="06EF50B6" w14:textId="77777777" w:rsidR="00CE38E9" w:rsidRDefault="00CE38E9">
      <w:pPr>
        <w:numPr>
          <w:ilvl w:val="0"/>
          <w:numId w:val="74"/>
        </w:numPr>
        <w:ind w:left="720"/>
      </w:pPr>
      <w:bookmarkStart w:id="128" w:name="_Hlk92878086"/>
      <w:r w:rsidRPr="00B96A30">
        <w:t>Negative emotions are powerful in influencing behavior because they</w:t>
      </w:r>
      <w:r>
        <w:t>:</w:t>
      </w:r>
    </w:p>
    <w:p w14:paraId="25F81D14" w14:textId="77777777" w:rsidR="00CE38E9" w:rsidRPr="0062025E" w:rsidRDefault="00CE38E9">
      <w:pPr>
        <w:pStyle w:val="ListParagraph"/>
        <w:numPr>
          <w:ilvl w:val="1"/>
          <w:numId w:val="74"/>
        </w:numPr>
      </w:pPr>
      <w:r>
        <w:t>Give you superiority</w:t>
      </w:r>
    </w:p>
    <w:p w14:paraId="3A803C44" w14:textId="77777777" w:rsidR="00CE38E9" w:rsidRPr="00CE38E9" w:rsidRDefault="00CE38E9">
      <w:pPr>
        <w:pStyle w:val="ListParagraph"/>
        <w:numPr>
          <w:ilvl w:val="1"/>
          <w:numId w:val="74"/>
        </w:numPr>
        <w:ind w:left="1080"/>
        <w:rPr>
          <w:color w:val="FF0000"/>
        </w:rPr>
      </w:pPr>
      <w:r w:rsidRPr="00CE38E9">
        <w:rPr>
          <w:color w:val="FF0000"/>
        </w:rPr>
        <w:t>Bring about a sense of dissonance in a person</w:t>
      </w:r>
    </w:p>
    <w:p w14:paraId="6494D8CA" w14:textId="77777777" w:rsidR="00CE38E9" w:rsidRPr="0062025E" w:rsidRDefault="00CE38E9">
      <w:pPr>
        <w:pStyle w:val="ListParagraph"/>
        <w:numPr>
          <w:ilvl w:val="1"/>
          <w:numId w:val="74"/>
        </w:numPr>
        <w:ind w:left="1080"/>
      </w:pPr>
      <w:r>
        <w:t>Make people easy to be manipulated</w:t>
      </w:r>
    </w:p>
    <w:p w14:paraId="3D4DA04A" w14:textId="59C617D7" w:rsidR="00CE38E9" w:rsidRDefault="00CE38E9">
      <w:pPr>
        <w:pStyle w:val="ListParagraph"/>
        <w:numPr>
          <w:ilvl w:val="1"/>
          <w:numId w:val="74"/>
        </w:numPr>
        <w:ind w:left="1080"/>
      </w:pPr>
      <w:r>
        <w:t>They’re not powerful in influencing behavior</w:t>
      </w:r>
    </w:p>
    <w:p w14:paraId="1F8D77A9" w14:textId="5EE6E8D0" w:rsidR="003E0D17" w:rsidRPr="003E0D17" w:rsidRDefault="003E0D17" w:rsidP="003E0D17">
      <w:pPr>
        <w:ind w:left="720"/>
        <w:rPr>
          <w:color w:val="FF0000"/>
        </w:rPr>
      </w:pPr>
      <w:r w:rsidRPr="003E0D17">
        <w:rPr>
          <w:color w:val="FF0000"/>
        </w:rPr>
        <w:t>Negative emotions are powerful in influencing behavior because they bring about a sense of dissonance in a person.</w:t>
      </w:r>
    </w:p>
    <w:p w14:paraId="660B07BA" w14:textId="77777777" w:rsidR="00CE38E9" w:rsidRDefault="00CE38E9">
      <w:pPr>
        <w:numPr>
          <w:ilvl w:val="0"/>
          <w:numId w:val="74"/>
        </w:numPr>
        <w:ind w:left="720"/>
      </w:pPr>
      <w:r>
        <w:t>Showing personalized emotions is:</w:t>
      </w:r>
    </w:p>
    <w:p w14:paraId="50346A66" w14:textId="77777777" w:rsidR="00CE38E9" w:rsidRDefault="00CE38E9">
      <w:pPr>
        <w:pStyle w:val="ListParagraph"/>
        <w:numPr>
          <w:ilvl w:val="1"/>
          <w:numId w:val="74"/>
        </w:numPr>
        <w:ind w:left="1080"/>
      </w:pPr>
      <w:r>
        <w:t xml:space="preserve">Unprofessional </w:t>
      </w:r>
    </w:p>
    <w:p w14:paraId="05E2A041" w14:textId="77777777" w:rsidR="00CE38E9" w:rsidRDefault="00CE38E9">
      <w:pPr>
        <w:pStyle w:val="ListParagraph"/>
        <w:numPr>
          <w:ilvl w:val="1"/>
          <w:numId w:val="74"/>
        </w:numPr>
        <w:ind w:left="1080"/>
      </w:pPr>
      <w:r>
        <w:t>Unpleasant</w:t>
      </w:r>
    </w:p>
    <w:p w14:paraId="622A7EE1" w14:textId="77777777" w:rsidR="00CE38E9" w:rsidRPr="00CE38E9" w:rsidRDefault="00CE38E9">
      <w:pPr>
        <w:pStyle w:val="ListParagraph"/>
        <w:numPr>
          <w:ilvl w:val="1"/>
          <w:numId w:val="74"/>
        </w:numPr>
        <w:ind w:left="1080"/>
        <w:rPr>
          <w:color w:val="FF0000"/>
        </w:rPr>
      </w:pPr>
      <w:r w:rsidRPr="00CE38E9">
        <w:rPr>
          <w:color w:val="FF0000"/>
        </w:rPr>
        <w:t>Persuasive</w:t>
      </w:r>
    </w:p>
    <w:p w14:paraId="13527075" w14:textId="28A3AE4F" w:rsidR="00CE38E9" w:rsidRDefault="00CE38E9">
      <w:pPr>
        <w:pStyle w:val="ListParagraph"/>
        <w:numPr>
          <w:ilvl w:val="1"/>
          <w:numId w:val="74"/>
        </w:numPr>
        <w:ind w:left="1080"/>
      </w:pPr>
      <w:r>
        <w:t>Not recommendable</w:t>
      </w:r>
    </w:p>
    <w:p w14:paraId="2A62CDE3" w14:textId="2CE27996" w:rsidR="007A0509" w:rsidRPr="007A0509" w:rsidRDefault="007A0509" w:rsidP="007A0509">
      <w:pPr>
        <w:ind w:left="720"/>
        <w:rPr>
          <w:color w:val="FF0000"/>
        </w:rPr>
      </w:pPr>
      <w:r w:rsidRPr="007A0509">
        <w:rPr>
          <w:color w:val="FF0000"/>
        </w:rPr>
        <w:t>Emotions have always been a driving force for people’s behavior.</w:t>
      </w:r>
    </w:p>
    <w:bookmarkEnd w:id="128"/>
    <w:p w14:paraId="5CB0EF80" w14:textId="77777777" w:rsidR="00CE38E9" w:rsidRDefault="00CE38E9">
      <w:pPr>
        <w:numPr>
          <w:ilvl w:val="0"/>
          <w:numId w:val="74"/>
        </w:numPr>
        <w:ind w:left="720"/>
      </w:pPr>
      <w:r>
        <w:t>Facts are:</w:t>
      </w:r>
    </w:p>
    <w:p w14:paraId="0AE0E7C8" w14:textId="77777777" w:rsidR="00CE38E9" w:rsidRPr="0062025E" w:rsidRDefault="00CE38E9">
      <w:pPr>
        <w:pStyle w:val="ListParagraph"/>
        <w:numPr>
          <w:ilvl w:val="1"/>
          <w:numId w:val="74"/>
        </w:numPr>
        <w:ind w:left="1080"/>
      </w:pPr>
      <w:r>
        <w:t>Uncertain</w:t>
      </w:r>
    </w:p>
    <w:p w14:paraId="712894CE" w14:textId="77777777" w:rsidR="00CE38E9" w:rsidRPr="0062025E" w:rsidRDefault="00CE38E9">
      <w:pPr>
        <w:pStyle w:val="ListParagraph"/>
        <w:numPr>
          <w:ilvl w:val="1"/>
          <w:numId w:val="74"/>
        </w:numPr>
        <w:ind w:left="1080"/>
      </w:pPr>
      <w:r>
        <w:t>Subjective</w:t>
      </w:r>
    </w:p>
    <w:p w14:paraId="3CE1A908" w14:textId="77777777" w:rsidR="00CE38E9" w:rsidRPr="00CE38E9" w:rsidRDefault="00CE38E9">
      <w:pPr>
        <w:pStyle w:val="ListParagraph"/>
        <w:numPr>
          <w:ilvl w:val="1"/>
          <w:numId w:val="74"/>
        </w:numPr>
        <w:ind w:left="1080"/>
        <w:rPr>
          <w:color w:val="FF0000"/>
        </w:rPr>
      </w:pPr>
      <w:r w:rsidRPr="00CE38E9">
        <w:rPr>
          <w:color w:val="FF0000"/>
        </w:rPr>
        <w:t>Undeniable</w:t>
      </w:r>
    </w:p>
    <w:p w14:paraId="381E7E09" w14:textId="138A05B4" w:rsidR="00CE38E9" w:rsidRDefault="00CE38E9">
      <w:pPr>
        <w:pStyle w:val="ListParagraph"/>
        <w:numPr>
          <w:ilvl w:val="1"/>
          <w:numId w:val="74"/>
        </w:numPr>
        <w:ind w:left="1080"/>
      </w:pPr>
      <w:r>
        <w:t>Illusive</w:t>
      </w:r>
    </w:p>
    <w:p w14:paraId="31097567" w14:textId="52E9ADEF" w:rsidR="007A0509" w:rsidRPr="007A0509" w:rsidRDefault="007A0509" w:rsidP="007A0509">
      <w:pPr>
        <w:ind w:left="720"/>
        <w:rPr>
          <w:color w:val="FF0000"/>
        </w:rPr>
      </w:pPr>
      <w:r w:rsidRPr="007A0509">
        <w:rPr>
          <w:color w:val="FF0000"/>
        </w:rPr>
        <w:t>Facts create persuasive arguments because there is no way to dispute facts.</w:t>
      </w:r>
    </w:p>
    <w:p w14:paraId="04D5E8DA" w14:textId="77777777" w:rsidR="00CE38E9" w:rsidRDefault="00CE38E9">
      <w:pPr>
        <w:numPr>
          <w:ilvl w:val="0"/>
          <w:numId w:val="74"/>
        </w:numPr>
        <w:ind w:left="720"/>
      </w:pPr>
      <w:r>
        <w:t>Facts should be separated from:</w:t>
      </w:r>
    </w:p>
    <w:p w14:paraId="1D52B4E9" w14:textId="77777777" w:rsidR="00CE38E9" w:rsidRDefault="00CE38E9">
      <w:pPr>
        <w:pStyle w:val="ListParagraph"/>
        <w:numPr>
          <w:ilvl w:val="1"/>
          <w:numId w:val="74"/>
        </w:numPr>
        <w:ind w:left="1080"/>
      </w:pPr>
      <w:r>
        <w:t>Explanations</w:t>
      </w:r>
    </w:p>
    <w:p w14:paraId="08F30D97" w14:textId="77777777" w:rsidR="00CE38E9" w:rsidRDefault="00CE38E9">
      <w:pPr>
        <w:pStyle w:val="ListParagraph"/>
        <w:numPr>
          <w:ilvl w:val="1"/>
          <w:numId w:val="74"/>
        </w:numPr>
        <w:ind w:left="1080"/>
      </w:pPr>
      <w:r>
        <w:t xml:space="preserve">Unnecessary proving </w:t>
      </w:r>
    </w:p>
    <w:p w14:paraId="6F5CFD25" w14:textId="77777777" w:rsidR="00CE38E9" w:rsidRDefault="00CE38E9">
      <w:pPr>
        <w:pStyle w:val="ListParagraph"/>
        <w:numPr>
          <w:ilvl w:val="1"/>
          <w:numId w:val="74"/>
        </w:numPr>
        <w:ind w:left="1080"/>
      </w:pPr>
      <w:r>
        <w:t>Criticizing</w:t>
      </w:r>
    </w:p>
    <w:p w14:paraId="5D68637C" w14:textId="0D3F0DA7" w:rsidR="00CE38E9" w:rsidRDefault="00CE38E9">
      <w:pPr>
        <w:pStyle w:val="ListParagraph"/>
        <w:numPr>
          <w:ilvl w:val="1"/>
          <w:numId w:val="74"/>
        </w:numPr>
        <w:ind w:left="1080"/>
        <w:rPr>
          <w:color w:val="FF0000"/>
        </w:rPr>
      </w:pPr>
      <w:r w:rsidRPr="00CE38E9">
        <w:rPr>
          <w:color w:val="FF0000"/>
        </w:rPr>
        <w:t>Opinions</w:t>
      </w:r>
    </w:p>
    <w:p w14:paraId="46FB746B" w14:textId="5345F330" w:rsidR="008B5F52" w:rsidRDefault="007A0509" w:rsidP="008B5F52">
      <w:pPr>
        <w:ind w:left="720"/>
        <w:rPr>
          <w:color w:val="FF0000"/>
        </w:rPr>
      </w:pPr>
      <w:r w:rsidRPr="008B5F52">
        <w:rPr>
          <w:color w:val="FF0000"/>
        </w:rPr>
        <w:t>The first skill is the ability to separate fact from opinion.</w:t>
      </w:r>
    </w:p>
    <w:p w14:paraId="3D8F5F04" w14:textId="77777777" w:rsidR="008B5F52" w:rsidRDefault="008B5F52">
      <w:pPr>
        <w:spacing w:after="0" w:line="240" w:lineRule="auto"/>
        <w:rPr>
          <w:color w:val="FF0000"/>
        </w:rPr>
      </w:pPr>
      <w:r>
        <w:rPr>
          <w:color w:val="FF0000"/>
        </w:rPr>
        <w:br w:type="page"/>
      </w:r>
    </w:p>
    <w:p w14:paraId="08BD6D62" w14:textId="77777777" w:rsidR="00CE38E9" w:rsidRDefault="00CE38E9">
      <w:pPr>
        <w:numPr>
          <w:ilvl w:val="0"/>
          <w:numId w:val="74"/>
        </w:numPr>
        <w:ind w:left="720"/>
      </w:pPr>
      <w:r>
        <w:lastRenderedPageBreak/>
        <w:t>Which of the following statements is true?</w:t>
      </w:r>
    </w:p>
    <w:p w14:paraId="6619FA34" w14:textId="77777777" w:rsidR="00CE38E9" w:rsidRPr="0062025E" w:rsidRDefault="00CE38E9">
      <w:pPr>
        <w:pStyle w:val="ListParagraph"/>
        <w:numPr>
          <w:ilvl w:val="1"/>
          <w:numId w:val="74"/>
        </w:numPr>
        <w:ind w:left="1080"/>
      </w:pPr>
      <w:r>
        <w:t>Emotions should be primary in influencing other people.</w:t>
      </w:r>
    </w:p>
    <w:p w14:paraId="0DA0802D" w14:textId="77777777" w:rsidR="00CE38E9" w:rsidRPr="0062025E" w:rsidRDefault="00CE38E9">
      <w:pPr>
        <w:pStyle w:val="ListParagraph"/>
        <w:numPr>
          <w:ilvl w:val="1"/>
          <w:numId w:val="74"/>
        </w:numPr>
        <w:ind w:left="1080"/>
      </w:pPr>
      <w:r>
        <w:t>Facts should be primary in influencing other people.</w:t>
      </w:r>
    </w:p>
    <w:p w14:paraId="6161E54F" w14:textId="77777777" w:rsidR="00CE38E9" w:rsidRPr="00CE38E9" w:rsidRDefault="00CE38E9">
      <w:pPr>
        <w:pStyle w:val="ListParagraph"/>
        <w:numPr>
          <w:ilvl w:val="1"/>
          <w:numId w:val="74"/>
        </w:numPr>
        <w:ind w:left="1080"/>
        <w:rPr>
          <w:color w:val="FF0000"/>
        </w:rPr>
      </w:pPr>
      <w:r w:rsidRPr="00CE38E9">
        <w:rPr>
          <w:color w:val="FF0000"/>
        </w:rPr>
        <w:t>Both emotions and facts should be equally used in influencing other people.</w:t>
      </w:r>
    </w:p>
    <w:p w14:paraId="03A6F2ED" w14:textId="37C6D854" w:rsidR="00CE38E9" w:rsidRDefault="00CE38E9">
      <w:pPr>
        <w:pStyle w:val="ListParagraph"/>
        <w:numPr>
          <w:ilvl w:val="1"/>
          <w:numId w:val="74"/>
        </w:numPr>
        <w:ind w:left="1080"/>
      </w:pPr>
      <w:r>
        <w:t>It cannot be defined what’s more important.</w:t>
      </w:r>
    </w:p>
    <w:p w14:paraId="7BD5E308" w14:textId="7FE14728" w:rsidR="008B5F52" w:rsidRPr="008B5F52" w:rsidRDefault="008B5F52" w:rsidP="001A5C12">
      <w:pPr>
        <w:ind w:left="720"/>
        <w:rPr>
          <w:color w:val="FF0000"/>
        </w:rPr>
      </w:pPr>
      <w:r w:rsidRPr="00CE38E9">
        <w:rPr>
          <w:color w:val="FF0000"/>
        </w:rPr>
        <w:t>Both emotions and facts should be equally used in influencing other people.</w:t>
      </w:r>
    </w:p>
    <w:p w14:paraId="36C21ECD" w14:textId="77777777" w:rsidR="00CE38E9" w:rsidRDefault="00CE38E9">
      <w:pPr>
        <w:numPr>
          <w:ilvl w:val="0"/>
          <w:numId w:val="74"/>
        </w:numPr>
        <w:ind w:left="720"/>
      </w:pPr>
      <w:r>
        <w:t xml:space="preserve">What’s the key for avoiding </w:t>
      </w:r>
      <w:r w:rsidRPr="00B96A30">
        <w:t>dissonance between the emotional and the rational side of your communication</w:t>
      </w:r>
      <w:r>
        <w:t>?</w:t>
      </w:r>
    </w:p>
    <w:p w14:paraId="50247ADC" w14:textId="77777777" w:rsidR="00CE38E9" w:rsidRPr="00CE38E9" w:rsidRDefault="00CE38E9">
      <w:pPr>
        <w:pStyle w:val="ListParagraph"/>
        <w:numPr>
          <w:ilvl w:val="1"/>
          <w:numId w:val="74"/>
        </w:numPr>
        <w:ind w:left="1080"/>
        <w:rPr>
          <w:color w:val="FF0000"/>
        </w:rPr>
      </w:pPr>
      <w:r w:rsidRPr="00CE38E9">
        <w:rPr>
          <w:color w:val="FF0000"/>
        </w:rPr>
        <w:t>Consistence</w:t>
      </w:r>
    </w:p>
    <w:p w14:paraId="228A2257" w14:textId="77777777" w:rsidR="00CE38E9" w:rsidRDefault="00CE38E9">
      <w:pPr>
        <w:pStyle w:val="ListParagraph"/>
        <w:numPr>
          <w:ilvl w:val="1"/>
          <w:numId w:val="74"/>
        </w:numPr>
        <w:ind w:left="1080"/>
      </w:pPr>
      <w:r>
        <w:t>Confidence</w:t>
      </w:r>
    </w:p>
    <w:p w14:paraId="285423F8" w14:textId="77777777" w:rsidR="00CE38E9" w:rsidRDefault="00CE38E9">
      <w:pPr>
        <w:pStyle w:val="ListParagraph"/>
        <w:numPr>
          <w:ilvl w:val="1"/>
          <w:numId w:val="74"/>
        </w:numPr>
        <w:ind w:left="1080"/>
      </w:pPr>
      <w:r>
        <w:t>Attitude</w:t>
      </w:r>
    </w:p>
    <w:p w14:paraId="3EF4BC0F" w14:textId="0073C65E" w:rsidR="00A56CD3" w:rsidRDefault="00CE38E9">
      <w:pPr>
        <w:pStyle w:val="ListParagraph"/>
        <w:numPr>
          <w:ilvl w:val="1"/>
          <w:numId w:val="74"/>
        </w:numPr>
        <w:ind w:left="1080"/>
      </w:pPr>
      <w:r>
        <w:t>Manipulative techniques</w:t>
      </w:r>
    </w:p>
    <w:p w14:paraId="748DA8EF" w14:textId="23C6484E" w:rsidR="008B5F52" w:rsidRDefault="008E7C5C" w:rsidP="008E7C5C">
      <w:pPr>
        <w:ind w:left="720"/>
        <w:rPr>
          <w:color w:val="FF0000"/>
        </w:rPr>
      </w:pPr>
      <w:r w:rsidRPr="008E7C5C">
        <w:rPr>
          <w:color w:val="FF0000"/>
        </w:rPr>
        <w:t>The key is in being consistent, so that there isn’t a dissonance between the emotional and the rational side of your communication.</w:t>
      </w:r>
    </w:p>
    <w:p w14:paraId="08D0AD88" w14:textId="7F43CF4C" w:rsidR="008E7C5C" w:rsidRPr="008E7C5C" w:rsidRDefault="008E7C5C">
      <w:pPr>
        <w:numPr>
          <w:ilvl w:val="0"/>
          <w:numId w:val="74"/>
        </w:numPr>
        <w:ind w:left="720"/>
        <w:rPr>
          <w:color w:val="FF0000"/>
        </w:rPr>
      </w:pPr>
      <w:r>
        <w:t>_______</w:t>
      </w:r>
      <w:r w:rsidRPr="00B96A30">
        <w:t xml:space="preserve"> appeal to emotions all the time</w:t>
      </w:r>
      <w:r>
        <w:t>.</w:t>
      </w:r>
    </w:p>
    <w:p w14:paraId="11A52CE9" w14:textId="2C510A43" w:rsidR="008E7C5C" w:rsidRPr="008E7C5C" w:rsidRDefault="008E7C5C">
      <w:pPr>
        <w:pStyle w:val="ListParagraph"/>
        <w:numPr>
          <w:ilvl w:val="1"/>
          <w:numId w:val="74"/>
        </w:numPr>
        <w:ind w:left="1080"/>
      </w:pPr>
      <w:r>
        <w:t>Parents</w:t>
      </w:r>
    </w:p>
    <w:p w14:paraId="67687CB2" w14:textId="5F94C848" w:rsidR="008E7C5C" w:rsidRPr="008E7C5C" w:rsidRDefault="008E7C5C">
      <w:pPr>
        <w:pStyle w:val="ListParagraph"/>
        <w:numPr>
          <w:ilvl w:val="1"/>
          <w:numId w:val="74"/>
        </w:numPr>
        <w:ind w:left="1080"/>
      </w:pPr>
      <w:r>
        <w:t>Educators</w:t>
      </w:r>
    </w:p>
    <w:p w14:paraId="09A1B11B" w14:textId="09E316D1" w:rsidR="008E7C5C" w:rsidRPr="008E7C5C" w:rsidRDefault="008E7C5C">
      <w:pPr>
        <w:pStyle w:val="ListParagraph"/>
        <w:numPr>
          <w:ilvl w:val="1"/>
          <w:numId w:val="74"/>
        </w:numPr>
        <w:ind w:left="1080"/>
        <w:rPr>
          <w:color w:val="FF0000"/>
        </w:rPr>
      </w:pPr>
      <w:r w:rsidRPr="008E7C5C">
        <w:rPr>
          <w:color w:val="FF0000"/>
        </w:rPr>
        <w:t>Advertisers</w:t>
      </w:r>
    </w:p>
    <w:p w14:paraId="4BA2DDED" w14:textId="10B999BC" w:rsidR="008E7C5C" w:rsidRDefault="008E7C5C">
      <w:pPr>
        <w:pStyle w:val="ListParagraph"/>
        <w:numPr>
          <w:ilvl w:val="1"/>
          <w:numId w:val="74"/>
        </w:numPr>
        <w:ind w:left="1080"/>
      </w:pPr>
      <w:r>
        <w:t>None of the above</w:t>
      </w:r>
    </w:p>
    <w:p w14:paraId="3B4B7DC4" w14:textId="4243193F" w:rsidR="008E7C5C" w:rsidRDefault="008E7C5C" w:rsidP="008E7C5C">
      <w:pPr>
        <w:ind w:left="720"/>
        <w:rPr>
          <w:color w:val="FF0000"/>
        </w:rPr>
      </w:pPr>
      <w:r w:rsidRPr="008E7C5C">
        <w:rPr>
          <w:color w:val="FF0000"/>
        </w:rPr>
        <w:t>Advertisers appeal to emotions all the time.</w:t>
      </w:r>
    </w:p>
    <w:p w14:paraId="232C6CD7" w14:textId="67749D54" w:rsidR="008E7C5C" w:rsidRPr="00D81766" w:rsidRDefault="00D81766">
      <w:pPr>
        <w:numPr>
          <w:ilvl w:val="0"/>
          <w:numId w:val="74"/>
        </w:numPr>
        <w:ind w:left="720"/>
        <w:rPr>
          <w:color w:val="FF0000"/>
        </w:rPr>
      </w:pPr>
      <w:r>
        <w:t>_______</w:t>
      </w:r>
      <w:r w:rsidRPr="00B96A30">
        <w:t xml:space="preserve"> connect all of us to the “human” side of ourselves</w:t>
      </w:r>
      <w:r>
        <w:t>.</w:t>
      </w:r>
    </w:p>
    <w:p w14:paraId="3D3A867B" w14:textId="56FF3D79" w:rsidR="00D81766" w:rsidRDefault="00D5592B">
      <w:pPr>
        <w:pStyle w:val="ListParagraph"/>
        <w:numPr>
          <w:ilvl w:val="1"/>
          <w:numId w:val="74"/>
        </w:numPr>
        <w:ind w:left="1080"/>
      </w:pPr>
      <w:r>
        <w:t>Facts</w:t>
      </w:r>
    </w:p>
    <w:p w14:paraId="5034B296" w14:textId="3EE4C2AA" w:rsidR="00B84F72" w:rsidRPr="00B84F72" w:rsidRDefault="00D5592B">
      <w:pPr>
        <w:pStyle w:val="ListParagraph"/>
        <w:numPr>
          <w:ilvl w:val="1"/>
          <w:numId w:val="74"/>
        </w:numPr>
        <w:ind w:left="1080"/>
        <w:rPr>
          <w:color w:val="FF0000"/>
        </w:rPr>
      </w:pPr>
      <w:r w:rsidRPr="00D5592B">
        <w:rPr>
          <w:color w:val="FF0000"/>
        </w:rPr>
        <w:t>Emotion</w:t>
      </w:r>
    </w:p>
    <w:p w14:paraId="1D3B7FFB" w14:textId="3C4CD537" w:rsidR="00D81766" w:rsidRDefault="00D5592B">
      <w:pPr>
        <w:pStyle w:val="ListParagraph"/>
        <w:numPr>
          <w:ilvl w:val="1"/>
          <w:numId w:val="74"/>
        </w:numPr>
        <w:ind w:left="1080"/>
      </w:pPr>
      <w:r>
        <w:t>A and B</w:t>
      </w:r>
    </w:p>
    <w:p w14:paraId="4A12EC05" w14:textId="1B4558E2" w:rsidR="00D81766" w:rsidRDefault="00D5592B">
      <w:pPr>
        <w:pStyle w:val="ListParagraph"/>
        <w:numPr>
          <w:ilvl w:val="1"/>
          <w:numId w:val="74"/>
        </w:numPr>
        <w:ind w:left="1080"/>
      </w:pPr>
      <w:r>
        <w:t>Neither A nor B</w:t>
      </w:r>
    </w:p>
    <w:p w14:paraId="4E6F963D" w14:textId="460C395D" w:rsidR="00DD1AFE" w:rsidRDefault="00D5592B" w:rsidP="00D5592B">
      <w:pPr>
        <w:ind w:left="720"/>
        <w:rPr>
          <w:color w:val="FF0000"/>
        </w:rPr>
      </w:pPr>
      <w:r w:rsidRPr="00D5592B">
        <w:rPr>
          <w:color w:val="FF0000"/>
        </w:rPr>
        <w:t>Emotions connect all of us to the “human” side of ourselves.</w:t>
      </w:r>
    </w:p>
    <w:p w14:paraId="5E018DFC" w14:textId="77777777" w:rsidR="00DD1AFE" w:rsidRDefault="00DD1AFE">
      <w:pPr>
        <w:spacing w:after="0" w:line="240" w:lineRule="auto"/>
        <w:rPr>
          <w:color w:val="FF0000"/>
        </w:rPr>
      </w:pPr>
      <w:r>
        <w:rPr>
          <w:color w:val="FF0000"/>
        </w:rPr>
        <w:br w:type="page"/>
      </w:r>
    </w:p>
    <w:p w14:paraId="4E54F582" w14:textId="10B55F2D" w:rsidR="00D81766" w:rsidRPr="004A66B5" w:rsidRDefault="00B84F72">
      <w:pPr>
        <w:numPr>
          <w:ilvl w:val="0"/>
          <w:numId w:val="74"/>
        </w:numPr>
        <w:ind w:left="720"/>
      </w:pPr>
      <w:bookmarkStart w:id="129" w:name="_Hlk92878958"/>
      <w:r>
        <w:lastRenderedPageBreak/>
        <w:t>E</w:t>
      </w:r>
      <w:r w:rsidR="00D5592B" w:rsidRPr="00B96A30">
        <w:t xml:space="preserve">motions heavily influence a person’s sense of </w:t>
      </w:r>
      <w:r w:rsidR="00DD1AFE">
        <w:t>________</w:t>
      </w:r>
      <w:r w:rsidR="004A66B5">
        <w:t>.</w:t>
      </w:r>
    </w:p>
    <w:p w14:paraId="55BDB6A9" w14:textId="3B9E5130" w:rsidR="00B84F72" w:rsidRDefault="00DD1AFE">
      <w:pPr>
        <w:pStyle w:val="ListParagraph"/>
        <w:numPr>
          <w:ilvl w:val="1"/>
          <w:numId w:val="74"/>
        </w:numPr>
        <w:ind w:left="1080"/>
      </w:pPr>
      <w:r>
        <w:t>Relief</w:t>
      </w:r>
    </w:p>
    <w:p w14:paraId="28CB5431" w14:textId="40B53295" w:rsidR="00B84F72" w:rsidRPr="00DD1AFE" w:rsidRDefault="00DD1AFE">
      <w:pPr>
        <w:pStyle w:val="ListParagraph"/>
        <w:numPr>
          <w:ilvl w:val="1"/>
          <w:numId w:val="74"/>
        </w:numPr>
        <w:ind w:left="1080"/>
        <w:rPr>
          <w:color w:val="FF0000"/>
        </w:rPr>
      </w:pPr>
      <w:r w:rsidRPr="00DD1AFE">
        <w:rPr>
          <w:color w:val="FF0000"/>
        </w:rPr>
        <w:t>Comfort</w:t>
      </w:r>
    </w:p>
    <w:p w14:paraId="381A4AD3" w14:textId="0645152B" w:rsidR="00B84F72" w:rsidRDefault="00DD1AFE">
      <w:pPr>
        <w:pStyle w:val="ListParagraph"/>
        <w:numPr>
          <w:ilvl w:val="1"/>
          <w:numId w:val="74"/>
        </w:numPr>
        <w:ind w:left="1080"/>
      </w:pPr>
      <w:r>
        <w:t>Stability</w:t>
      </w:r>
    </w:p>
    <w:p w14:paraId="642CB902" w14:textId="32DA426B" w:rsidR="00B84F72" w:rsidRDefault="00DD1AFE">
      <w:pPr>
        <w:pStyle w:val="ListParagraph"/>
        <w:numPr>
          <w:ilvl w:val="1"/>
          <w:numId w:val="74"/>
        </w:numPr>
        <w:ind w:left="1080"/>
      </w:pPr>
      <w:r>
        <w:t>Self</w:t>
      </w:r>
    </w:p>
    <w:p w14:paraId="04501360" w14:textId="58E9A2A9" w:rsidR="00DD1AFE" w:rsidRPr="00DD1AFE" w:rsidRDefault="00DD1AFE" w:rsidP="001A5C12">
      <w:pPr>
        <w:ind w:left="720"/>
        <w:rPr>
          <w:color w:val="FF0000"/>
        </w:rPr>
      </w:pPr>
      <w:r w:rsidRPr="00DD1AFE">
        <w:rPr>
          <w:color w:val="FF0000"/>
        </w:rPr>
        <w:t>Emotions heavily influence a person’s sense of comfort and general state of well-being.</w:t>
      </w:r>
    </w:p>
    <w:p w14:paraId="4E333AF3" w14:textId="161212A0" w:rsidR="00B84F72" w:rsidRPr="004A66B5" w:rsidRDefault="00DD1AFE">
      <w:pPr>
        <w:numPr>
          <w:ilvl w:val="0"/>
          <w:numId w:val="74"/>
        </w:numPr>
        <w:ind w:left="720"/>
      </w:pPr>
      <w:r>
        <w:t>N</w:t>
      </w:r>
      <w:r w:rsidRPr="00B96A30">
        <w:t xml:space="preserve">ever underestimate emotions as a way of </w:t>
      </w:r>
      <w:r w:rsidR="001B6F60">
        <w:t>__________</w:t>
      </w:r>
      <w:r w:rsidRPr="00B96A30">
        <w:t xml:space="preserve"> other people</w:t>
      </w:r>
      <w:r>
        <w:t>.</w:t>
      </w:r>
    </w:p>
    <w:p w14:paraId="286AE372" w14:textId="3C7D4835" w:rsidR="00DD1AFE" w:rsidRDefault="001B6F60">
      <w:pPr>
        <w:pStyle w:val="ListParagraph"/>
        <w:numPr>
          <w:ilvl w:val="1"/>
          <w:numId w:val="74"/>
        </w:numPr>
        <w:ind w:left="1080"/>
      </w:pPr>
      <w:r>
        <w:t>Influencing</w:t>
      </w:r>
    </w:p>
    <w:p w14:paraId="61180AC8" w14:textId="004767F4" w:rsidR="00DD1AFE" w:rsidRDefault="001B6F60">
      <w:pPr>
        <w:pStyle w:val="ListParagraph"/>
        <w:numPr>
          <w:ilvl w:val="1"/>
          <w:numId w:val="74"/>
        </w:numPr>
        <w:ind w:left="1080"/>
      </w:pPr>
      <w:r>
        <w:t>Persuading</w:t>
      </w:r>
    </w:p>
    <w:p w14:paraId="31586751" w14:textId="6338E4C0" w:rsidR="00DD1AFE" w:rsidRPr="001B6F60" w:rsidRDefault="001B6F60">
      <w:pPr>
        <w:pStyle w:val="ListParagraph"/>
        <w:numPr>
          <w:ilvl w:val="1"/>
          <w:numId w:val="74"/>
        </w:numPr>
        <w:ind w:left="1080"/>
        <w:rPr>
          <w:color w:val="FF0000"/>
        </w:rPr>
      </w:pPr>
      <w:r w:rsidRPr="001B6F60">
        <w:rPr>
          <w:color w:val="FF0000"/>
        </w:rPr>
        <w:t>A and B</w:t>
      </w:r>
    </w:p>
    <w:p w14:paraId="1BFB5A5F" w14:textId="637D5E42" w:rsidR="00DD1AFE" w:rsidRDefault="001B6F60">
      <w:pPr>
        <w:pStyle w:val="ListParagraph"/>
        <w:numPr>
          <w:ilvl w:val="1"/>
          <w:numId w:val="74"/>
        </w:numPr>
        <w:ind w:left="1080"/>
      </w:pPr>
      <w:r>
        <w:t>Neither A nor B</w:t>
      </w:r>
    </w:p>
    <w:p w14:paraId="6D3034E3" w14:textId="77A86F2B" w:rsidR="001B6F60" w:rsidRPr="001B6F60" w:rsidRDefault="001B6F60" w:rsidP="001B6F60">
      <w:pPr>
        <w:ind w:left="720"/>
        <w:rPr>
          <w:color w:val="FF0000"/>
        </w:rPr>
      </w:pPr>
      <w:r w:rsidRPr="001B6F60">
        <w:rPr>
          <w:color w:val="FF0000"/>
        </w:rPr>
        <w:t>Never underestimate emotions as a way of influencing and persuading other people.</w:t>
      </w:r>
    </w:p>
    <w:bookmarkEnd w:id="129"/>
    <w:p w14:paraId="400BA1FF" w14:textId="77777777" w:rsidR="00A56CD3" w:rsidRDefault="00A56CD3">
      <w:pPr>
        <w:spacing w:after="0" w:line="240" w:lineRule="auto"/>
      </w:pPr>
      <w:r>
        <w:br w:type="page"/>
      </w:r>
    </w:p>
    <w:p w14:paraId="4DDF528E" w14:textId="03F4A06D" w:rsidR="003E48BD" w:rsidRPr="00B96A30" w:rsidRDefault="003E48BD" w:rsidP="00306EDC">
      <w:pPr>
        <w:pStyle w:val="Heading1"/>
      </w:pPr>
      <w:bookmarkStart w:id="130" w:name="_Toc236454699"/>
      <w:bookmarkStart w:id="131" w:name="_Toc114753923"/>
      <w:r w:rsidRPr="00B96A30">
        <w:rPr>
          <w:lang w:eastAsia="zh-TW"/>
        </w:rPr>
        <w:lastRenderedPageBreak/>
        <w:t xml:space="preserve">Module Nine: </w:t>
      </w:r>
      <w:bookmarkEnd w:id="130"/>
      <w:r w:rsidR="00BD3280" w:rsidRPr="00B96A30">
        <w:t>Sharing Your Opinion</w:t>
      </w:r>
      <w:bookmarkEnd w:id="131"/>
    </w:p>
    <w:p w14:paraId="0B6EF9E4" w14:textId="5ABB1D4F" w:rsidR="008262FE" w:rsidRPr="00B96A30" w:rsidRDefault="00C0387C" w:rsidP="003E48BD">
      <w:pPr>
        <w:rPr>
          <w:lang w:eastAsia="zh-TW"/>
        </w:rPr>
      </w:pPr>
      <w:r w:rsidRPr="00B96A30">
        <w:rPr>
          <w:noProof/>
          <w:lang w:val="en-CA" w:eastAsia="en-CA" w:bidi="ar-SA"/>
        </w:rPr>
        <w:drawing>
          <wp:anchor distT="0" distB="0" distL="114300" distR="114300" simplePos="0" relativeHeight="251668480" behindDoc="0" locked="0" layoutInCell="1" allowOverlap="1" wp14:anchorId="54A5D5FD" wp14:editId="7E63BCDC">
            <wp:simplePos x="0" y="0"/>
            <wp:positionH relativeFrom="margin">
              <wp:posOffset>0</wp:posOffset>
            </wp:positionH>
            <wp:positionV relativeFrom="paragraph">
              <wp:posOffset>1413510</wp:posOffset>
            </wp:positionV>
            <wp:extent cx="1920875" cy="1908175"/>
            <wp:effectExtent l="0" t="0" r="3175" b="0"/>
            <wp:wrapSquare wrapText="bothSides"/>
            <wp:docPr id="298" name="Picture 298" descr="C:\Users\Darren\AppData\Local\Microsoft\Windows\Temporary Internet Files\Content.IE5\31B2RP17\MC90030304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arren\AppData\Local\Microsoft\Windows\Temporary Internet Files\Content.IE5\31B2RP17\MC900303048[1].jpg"/>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a:stretch/>
                  </pic:blipFill>
                  <pic:spPr bwMode="auto">
                    <a:xfrm>
                      <a:off x="0" y="0"/>
                      <a:ext cx="1920875" cy="1908175"/>
                    </a:xfrm>
                    <a:prstGeom prst="rect">
                      <a:avLst/>
                    </a:prstGeom>
                    <a:noFill/>
                    <a:ln>
                      <a:noFill/>
                    </a:ln>
                    <a:extLst>
                      <a:ext uri="{53640926-AAD7-44D8-BBD7-CCE9431645EC}">
                        <a14:shadowObscured xmlns:a14="http://schemas.microsoft.com/office/drawing/2010/main"/>
                      </a:ext>
                    </a:extLst>
                  </pic:spPr>
                </pic:pic>
              </a:graphicData>
            </a:graphic>
          </wp:anchor>
        </w:drawing>
      </w:r>
      <w:r w:rsidR="005E7E78" w:rsidRPr="00B96A30">
        <w:rPr>
          <w:noProof/>
          <w:lang w:val="en-CA" w:eastAsia="en-CA" w:bidi="ar-SA"/>
        </w:rPr>
        <mc:AlternateContent>
          <mc:Choice Requires="wps">
            <w:drawing>
              <wp:anchor distT="91440" distB="91440" distL="114300" distR="114300" simplePos="0" relativeHeight="251631616" behindDoc="0" locked="0" layoutInCell="0" allowOverlap="1" wp14:anchorId="56CAB6DC" wp14:editId="045539B4">
                <wp:simplePos x="0" y="0"/>
                <wp:positionH relativeFrom="page">
                  <wp:align>right</wp:align>
                </wp:positionH>
                <wp:positionV relativeFrom="page">
                  <wp:align>top</wp:align>
                </wp:positionV>
                <wp:extent cx="7771765" cy="1866900"/>
                <wp:effectExtent l="0" t="0" r="0" b="0"/>
                <wp:wrapSquare wrapText="bothSides"/>
                <wp:docPr id="6"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1765" cy="1866900"/>
                        </a:xfrm>
                        <a:prstGeom prst="rect">
                          <a:avLst/>
                        </a:prstGeom>
                        <a:gradFill>
                          <a:gsLst>
                            <a:gs pos="0">
                              <a:schemeClr val="bg1"/>
                            </a:gs>
                            <a:gs pos="100000">
                              <a:schemeClr val="bg1">
                                <a:lumMod val="50000"/>
                              </a:schemeClr>
                            </a:gs>
                          </a:gsLst>
                          <a:lin ang="5400000" scaled="0"/>
                        </a:gradFill>
                        <a:ln>
                          <a:noFill/>
                        </a:ln>
                        <a:effectLst/>
                      </wps:spPr>
                      <wps:txbx>
                        <w:txbxContent>
                          <w:p w14:paraId="3B5F0F69" w14:textId="77777777" w:rsidR="00CF330D" w:rsidRPr="000A75BA" w:rsidRDefault="00CF330D" w:rsidP="003E48BD">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To speak and to speak well are two things. A fool may speak talk, but a wise man speaks.</w:t>
                            </w:r>
                          </w:p>
                          <w:p w14:paraId="48DEFB1F" w14:textId="77777777" w:rsidR="00CF330D" w:rsidRPr="00687D7A" w:rsidRDefault="00CF330D" w:rsidP="003E48BD">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Ben Jonson</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56CAB6DC" id="Rectangle 113" o:spid="_x0000_s1036" style="position:absolute;margin-left:560.75pt;margin-top:0;width:611.95pt;height:147pt;z-index:251631616;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" o:allowincell="f" fillcolor="white [3212]" stroked="f">
                <v:fill color2="#7f7f7f [1612]" focus="100%" type="gradient">
                  <o:fill v:ext="view" type="gradientUnscaled"/>
                </v:fill>
                <v:textbox inset="4in,54pt,1in,0">
                  <w:txbxContent>
                    <w:p w14:paraId="3B5F0F69" w14:textId="77777777" w:rsidR="00CF330D" w:rsidRPr="000A75BA" w:rsidRDefault="00CF330D" w:rsidP="003E48BD">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To speak and to speak well are two things. A fool may speak talk, but a wise man speaks.</w:t>
                      </w:r>
                    </w:p>
                    <w:p w14:paraId="48DEFB1F" w14:textId="77777777" w:rsidR="00CF330D" w:rsidRPr="00687D7A" w:rsidRDefault="00CF330D" w:rsidP="003E48BD">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Ben Jonson</w:t>
                      </w:r>
                    </w:p>
                  </w:txbxContent>
                </v:textbox>
                <w10:wrap type="square" anchorx="page" anchory="page"/>
              </v:rect>
            </w:pict>
          </mc:Fallback>
        </mc:AlternateContent>
      </w:r>
      <w:r w:rsidR="006B7DD8" w:rsidRPr="00B96A30">
        <w:rPr>
          <w:lang w:eastAsia="zh-TW"/>
        </w:rPr>
        <w:t>In any social situation, you are expected to contribute. S</w:t>
      </w:r>
      <w:r w:rsidR="000A077E" w:rsidRPr="00B96A30">
        <w:rPr>
          <w:lang w:eastAsia="zh-TW"/>
        </w:rPr>
        <w:t xml:space="preserve">haring </w:t>
      </w:r>
      <w:r w:rsidR="006B7DD8" w:rsidRPr="00B96A30">
        <w:rPr>
          <w:lang w:eastAsia="zh-TW"/>
        </w:rPr>
        <w:t xml:space="preserve">opinions is a way to present your personality </w:t>
      </w:r>
      <w:r w:rsidR="000A077E" w:rsidRPr="00B96A30">
        <w:rPr>
          <w:lang w:eastAsia="zh-TW"/>
        </w:rPr>
        <w:t xml:space="preserve">to the world, and a way to create the image that you want to project. It is also an invitation for the other person to share their opinion, setting the stage for an engaging discussion or debate. </w:t>
      </w:r>
      <w:r w:rsidR="008262FE" w:rsidRPr="00B96A30">
        <w:rPr>
          <w:lang w:eastAsia="zh-TW"/>
        </w:rPr>
        <w:t xml:space="preserve">In this module, we will discuss the skills you can use in sharing your opinion. Particularly, we will discuss how to use I-messages, disagree </w:t>
      </w:r>
      <w:r w:rsidR="006B57CB" w:rsidRPr="00B96A30">
        <w:rPr>
          <w:lang w:eastAsia="zh-TW"/>
        </w:rPr>
        <w:t>constructively,</w:t>
      </w:r>
      <w:r w:rsidR="008262FE" w:rsidRPr="00B96A30">
        <w:rPr>
          <w:lang w:eastAsia="zh-TW"/>
        </w:rPr>
        <w:t xml:space="preserve"> and build consensus.</w:t>
      </w:r>
    </w:p>
    <w:p w14:paraId="3B754D4F" w14:textId="77777777" w:rsidR="00221D03" w:rsidRPr="00B96A30" w:rsidRDefault="00221D03" w:rsidP="003E48BD">
      <w:pPr>
        <w:rPr>
          <w:lang w:eastAsia="zh-TW"/>
        </w:rPr>
      </w:pPr>
    </w:p>
    <w:p w14:paraId="1E23B35B" w14:textId="77777777" w:rsidR="00B17BFC" w:rsidRPr="00B96A30" w:rsidRDefault="00B17BFC" w:rsidP="003E48BD">
      <w:pPr>
        <w:rPr>
          <w:lang w:eastAsia="zh-TW"/>
        </w:rPr>
      </w:pPr>
    </w:p>
    <w:p w14:paraId="5AA473DD" w14:textId="2A4DD4E3" w:rsidR="003E48BD" w:rsidRPr="00B96A30" w:rsidRDefault="00BD3280" w:rsidP="003E48BD">
      <w:pPr>
        <w:pStyle w:val="Heading2"/>
      </w:pPr>
      <w:bookmarkStart w:id="132" w:name="_Toc114753924"/>
      <w:r w:rsidRPr="00B96A30">
        <w:t>Using I-Messages</w:t>
      </w:r>
      <w:bookmarkEnd w:id="132"/>
    </w:p>
    <w:p w14:paraId="71FDBBE6" w14:textId="6EFDA6D9" w:rsidR="001F1C90" w:rsidRPr="00B96A30" w:rsidRDefault="00C0387C" w:rsidP="004A66B5">
      <w:pPr>
        <w:spacing w:after="840"/>
      </w:pPr>
      <w:r w:rsidRPr="00B96A30">
        <w:rPr>
          <w:noProof/>
          <w:lang w:val="en-CA" w:eastAsia="en-CA" w:bidi="ar-SA"/>
        </w:rPr>
        <w:drawing>
          <wp:anchor distT="0" distB="0" distL="114300" distR="114300" simplePos="0" relativeHeight="251669504" behindDoc="0" locked="0" layoutInCell="1" allowOverlap="1" wp14:anchorId="5ED7A376" wp14:editId="53514087">
            <wp:simplePos x="0" y="0"/>
            <wp:positionH relativeFrom="margin">
              <wp:posOffset>40005</wp:posOffset>
            </wp:positionH>
            <wp:positionV relativeFrom="paragraph">
              <wp:posOffset>64770</wp:posOffset>
            </wp:positionV>
            <wp:extent cx="914400" cy="915670"/>
            <wp:effectExtent l="0" t="0" r="0" b="0"/>
            <wp:wrapSquare wrapText="bothSides"/>
            <wp:docPr id="300" name="Picture 300" descr="C:\Users\Darren\AppData\Local\Microsoft\Windows\Temporary Internet Files\Content.IE5\OVV8IZ9R\MC90020401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arren\AppData\Local\Microsoft\Windows\Temporary Internet Files\Content.IE5\OVV8IZ9R\MC900204018[1].wmf"/>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914400" cy="915670"/>
                    </a:xfrm>
                    <a:prstGeom prst="rect">
                      <a:avLst/>
                    </a:prstGeom>
                    <a:noFill/>
                    <a:ln>
                      <a:noFill/>
                    </a:ln>
                  </pic:spPr>
                </pic:pic>
              </a:graphicData>
            </a:graphic>
          </wp:anchor>
        </w:drawing>
      </w:r>
      <w:r w:rsidR="001F1C90" w:rsidRPr="00B96A30">
        <w:t xml:space="preserve">An I-message is a message that is focused on the speaker. </w:t>
      </w:r>
      <w:bookmarkStart w:id="133" w:name="_Hlk92820682"/>
      <w:r w:rsidR="001F1C90" w:rsidRPr="00B96A30">
        <w:t xml:space="preserve">When you use </w:t>
      </w:r>
      <w:r w:rsidR="001F1C90" w:rsidRPr="00B96A30">
        <w:rPr>
          <w:bCs/>
          <w:iCs/>
        </w:rPr>
        <w:t xml:space="preserve">I-messages, </w:t>
      </w:r>
      <w:r w:rsidR="001F1C90" w:rsidRPr="00B96A30">
        <w:t xml:space="preserve">you take responsibility for your own feelings instead of accusing the other person of making you feel a certain way.  </w:t>
      </w:r>
      <w:bookmarkEnd w:id="133"/>
      <w:r w:rsidR="001F1C90" w:rsidRPr="00B96A30">
        <w:t>The opposite of an I-message is a You-message.</w:t>
      </w:r>
    </w:p>
    <w:p w14:paraId="2E1E65DC" w14:textId="77777777" w:rsidR="001F1C90" w:rsidRPr="00B96A30" w:rsidRDefault="001F1C90" w:rsidP="001F1C90">
      <w:pPr>
        <w:tabs>
          <w:tab w:val="left" w:pos="7080"/>
        </w:tabs>
      </w:pPr>
      <w:r w:rsidRPr="00B96A30">
        <w:t>An I-messag</w:t>
      </w:r>
      <w:r w:rsidR="006B57CB" w:rsidRPr="00B96A30">
        <w:t>e is composed of the following:</w:t>
      </w:r>
    </w:p>
    <w:p w14:paraId="5F3673C6" w14:textId="77777777" w:rsidR="001F1C90" w:rsidRPr="00B96A30" w:rsidRDefault="001F1C90" w:rsidP="00026637">
      <w:pPr>
        <w:pStyle w:val="BulletedPoints"/>
      </w:pPr>
      <w:r w:rsidRPr="00B96A30">
        <w:rPr>
          <w:b/>
        </w:rPr>
        <w:t>A description of the problem or issue</w:t>
      </w:r>
      <w:r w:rsidRPr="00B96A30">
        <w:t>.</w:t>
      </w:r>
    </w:p>
    <w:p w14:paraId="47045E60" w14:textId="77777777" w:rsidR="001F1C90" w:rsidRPr="00B96A30" w:rsidRDefault="001F1C90" w:rsidP="00026637">
      <w:pPr>
        <w:ind w:left="720"/>
        <w:rPr>
          <w:i/>
        </w:rPr>
      </w:pPr>
      <w:r w:rsidRPr="00B96A30">
        <w:t xml:space="preserve">Describe the person’s behavior you are reacting to in an objective, non-blameful, and non-judgmental manner. </w:t>
      </w:r>
      <w:r w:rsidRPr="00B96A30">
        <w:rPr>
          <w:i/>
        </w:rPr>
        <w:t xml:space="preserve"> </w:t>
      </w:r>
    </w:p>
    <w:p w14:paraId="0DA574DA" w14:textId="77777777" w:rsidR="001F1C90" w:rsidRPr="00B96A30" w:rsidRDefault="006B57CB" w:rsidP="00026637">
      <w:pPr>
        <w:tabs>
          <w:tab w:val="left" w:pos="3645"/>
        </w:tabs>
        <w:ind w:left="720"/>
      </w:pPr>
      <w:r w:rsidRPr="00B96A30">
        <w:t>“When ... “</w:t>
      </w:r>
    </w:p>
    <w:p w14:paraId="1F8078DC" w14:textId="77777777" w:rsidR="001F1C90" w:rsidRPr="00B96A30" w:rsidRDefault="001F1C90" w:rsidP="00026637">
      <w:pPr>
        <w:ind w:left="720"/>
      </w:pPr>
      <w:r w:rsidRPr="00B96A30">
        <w:t xml:space="preserve">Describe the concrete or tangible effects of that behavior.  </w:t>
      </w:r>
    </w:p>
    <w:p w14:paraId="1EA9431A" w14:textId="77777777" w:rsidR="001F1C90" w:rsidRPr="00B96A30" w:rsidRDefault="006B57CB" w:rsidP="00026637">
      <w:pPr>
        <w:tabs>
          <w:tab w:val="center" w:pos="4680"/>
        </w:tabs>
        <w:ind w:left="720"/>
      </w:pPr>
      <w:r w:rsidRPr="00B96A30">
        <w:t xml:space="preserve">“The effects are ... “ </w:t>
      </w:r>
    </w:p>
    <w:p w14:paraId="5E7FF23E" w14:textId="77777777" w:rsidR="001F1C90" w:rsidRPr="00B96A30" w:rsidRDefault="001F1C90" w:rsidP="00026637">
      <w:pPr>
        <w:pStyle w:val="BulletedPoints"/>
        <w:rPr>
          <w:b/>
        </w:rPr>
      </w:pPr>
      <w:r w:rsidRPr="00B96A30">
        <w:rPr>
          <w:b/>
        </w:rPr>
        <w:t>A suggesti</w:t>
      </w:r>
      <w:r w:rsidR="006B57CB" w:rsidRPr="00B96A30">
        <w:rPr>
          <w:b/>
        </w:rPr>
        <w:t xml:space="preserve">on for alternative behavior. </w:t>
      </w:r>
    </w:p>
    <w:p w14:paraId="6D7D1E65" w14:textId="77777777" w:rsidR="001F1C90" w:rsidRPr="00B96A30" w:rsidRDefault="006B57CB" w:rsidP="00026637">
      <w:pPr>
        <w:ind w:left="720"/>
      </w:pPr>
      <w:r w:rsidRPr="00B96A30">
        <w:t xml:space="preserve">“I’d prefer ... “ </w:t>
      </w:r>
    </w:p>
    <w:p w14:paraId="7403FBC7" w14:textId="77777777" w:rsidR="001F1C90" w:rsidRPr="00B96A30" w:rsidRDefault="001F1C90" w:rsidP="004A66B5">
      <w:r w:rsidRPr="00B96A30">
        <w:lastRenderedPageBreak/>
        <w:t>Here is an example of an I-message:</w:t>
      </w:r>
    </w:p>
    <w:p w14:paraId="57DF017F" w14:textId="77777777" w:rsidR="001F1C90" w:rsidRPr="00B96A30" w:rsidRDefault="001F1C90" w:rsidP="004A66B5">
      <w:pPr>
        <w:rPr>
          <w:i/>
        </w:rPr>
      </w:pPr>
      <w:r w:rsidRPr="00B96A30">
        <w:rPr>
          <w:i/>
        </w:rPr>
        <w:t xml:space="preserve">“When I have to wait outside the office an extra hour because you didn’t inform me that you’d be late (problem/issue), I become agitated (effect). I prefer for you to send me a message if you will not be able to make it (alternative behavior).” </w:t>
      </w:r>
    </w:p>
    <w:p w14:paraId="214936E3" w14:textId="5CCFE6E3" w:rsidR="007E4442" w:rsidRPr="00B96A30" w:rsidRDefault="001F1C90" w:rsidP="001F1C90">
      <w:r w:rsidRPr="00B96A30">
        <w:t xml:space="preserve">The most important feature of I-messages is that they are neutral. There is no effort to threaten, argue, or blame in these statements. You avoid making the other person defensive, as the essence of an I-message is "I have a problem" instead of "You have a problem". The speaker simply makes statements and takes full responsibility for </w:t>
      </w:r>
      <w:r w:rsidR="00DF4CBC">
        <w:t>their</w:t>
      </w:r>
      <w:r w:rsidRPr="00B96A30">
        <w:t xml:space="preserve"> feelings.</w:t>
      </w:r>
    </w:p>
    <w:p w14:paraId="10CB5C76" w14:textId="77777777" w:rsidR="006B57CB" w:rsidRPr="00B96A30" w:rsidRDefault="006B57CB" w:rsidP="001F1C90"/>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45DC72F3" w14:textId="77777777" w:rsidTr="00C20B22">
        <w:tc>
          <w:tcPr>
            <w:tcW w:w="2448" w:type="dxa"/>
            <w:vAlign w:val="center"/>
          </w:tcPr>
          <w:p w14:paraId="64A6E4F8"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71AAF095" w14:textId="77777777" w:rsidR="00C20B22" w:rsidRPr="00687D7A" w:rsidRDefault="00C20B22" w:rsidP="00C20B22">
            <w:pPr>
              <w:rPr>
                <w:rStyle w:val="TableTextInstructor"/>
                <w:color w:val="000000" w:themeColor="text1"/>
              </w:rPr>
            </w:pPr>
            <w:r w:rsidRPr="00687D7A">
              <w:rPr>
                <w:rStyle w:val="TableTextInstructor"/>
                <w:color w:val="000000" w:themeColor="text1"/>
              </w:rPr>
              <w:t>10 minutes</w:t>
            </w:r>
          </w:p>
        </w:tc>
      </w:tr>
      <w:tr w:rsidR="00C20B22" w:rsidRPr="00B96A30" w14:paraId="1143ADC4" w14:textId="77777777" w:rsidTr="00687D7A">
        <w:tc>
          <w:tcPr>
            <w:tcW w:w="2448" w:type="dxa"/>
            <w:shd w:val="clear" w:color="auto" w:fill="D9D9D9" w:themeFill="background1" w:themeFillShade="D9"/>
            <w:vAlign w:val="center"/>
          </w:tcPr>
          <w:p w14:paraId="3532A0A1"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72491DD9" w14:textId="77777777" w:rsidR="00C20B22" w:rsidRPr="00687D7A" w:rsidRDefault="00C20B22" w:rsidP="00C20B22">
            <w:pPr>
              <w:rPr>
                <w:rStyle w:val="TableTextInstructor"/>
                <w:color w:val="000000" w:themeColor="text1"/>
              </w:rPr>
            </w:pPr>
            <w:r w:rsidRPr="00687D7A">
              <w:rPr>
                <w:rStyle w:val="TableTextInstructor"/>
                <w:color w:val="000000" w:themeColor="text1"/>
              </w:rPr>
              <w:t>To explain what an I-message is.</w:t>
            </w:r>
          </w:p>
          <w:p w14:paraId="7A0AF41B" w14:textId="77777777" w:rsidR="00C20B22" w:rsidRPr="00687D7A" w:rsidRDefault="00C20B22" w:rsidP="00C20B22">
            <w:pPr>
              <w:rPr>
                <w:color w:val="000000" w:themeColor="text1"/>
              </w:rPr>
            </w:pPr>
            <w:r w:rsidRPr="00687D7A">
              <w:rPr>
                <w:rStyle w:val="TableTextInstructor"/>
                <w:color w:val="000000" w:themeColor="text1"/>
              </w:rPr>
              <w:t>To list the components of an I-message.</w:t>
            </w:r>
          </w:p>
        </w:tc>
      </w:tr>
      <w:tr w:rsidR="00C20B22" w:rsidRPr="00B96A30" w14:paraId="538FE70F" w14:textId="77777777" w:rsidTr="00C20B22">
        <w:tc>
          <w:tcPr>
            <w:tcW w:w="2448" w:type="dxa"/>
            <w:vAlign w:val="center"/>
          </w:tcPr>
          <w:p w14:paraId="6C6DF8B7"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51EB6D61"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An I-message is a message that is focused on the speaker. When you use an I-message, you take responsibility for your feelings. </w:t>
            </w:r>
          </w:p>
          <w:p w14:paraId="4FD00777" w14:textId="77777777" w:rsidR="00C20B22" w:rsidRPr="00687D7A" w:rsidRDefault="00C20B22" w:rsidP="00C20B22">
            <w:pPr>
              <w:rPr>
                <w:rStyle w:val="TableTextInstructor"/>
                <w:color w:val="000000" w:themeColor="text1"/>
              </w:rPr>
            </w:pPr>
            <w:r w:rsidRPr="00687D7A">
              <w:rPr>
                <w:rStyle w:val="TableTextInstructor"/>
                <w:color w:val="000000" w:themeColor="text1"/>
              </w:rPr>
              <w:t>An I-message is composed of:</w:t>
            </w:r>
          </w:p>
          <w:p w14:paraId="7ABB4947" w14:textId="77777777" w:rsidR="00C20B22" w:rsidRPr="00687D7A" w:rsidRDefault="00C20B22" w:rsidP="0039429E">
            <w:pPr>
              <w:numPr>
                <w:ilvl w:val="0"/>
                <w:numId w:val="3"/>
              </w:numPr>
              <w:rPr>
                <w:rStyle w:val="TableTextInstructor"/>
                <w:color w:val="000000" w:themeColor="text1"/>
              </w:rPr>
            </w:pPr>
            <w:r w:rsidRPr="00687D7A">
              <w:rPr>
                <w:rStyle w:val="TableTextInstructor"/>
                <w:color w:val="000000" w:themeColor="text1"/>
              </w:rPr>
              <w:t>A description of the problem or issue</w:t>
            </w:r>
          </w:p>
          <w:p w14:paraId="7DF71BF4" w14:textId="77777777" w:rsidR="00C20B22" w:rsidRPr="00687D7A" w:rsidRDefault="00C20B22" w:rsidP="0039429E">
            <w:pPr>
              <w:numPr>
                <w:ilvl w:val="0"/>
                <w:numId w:val="3"/>
              </w:numPr>
              <w:rPr>
                <w:rStyle w:val="TableTextInstructor"/>
                <w:color w:val="000000" w:themeColor="text1"/>
              </w:rPr>
            </w:pPr>
            <w:r w:rsidRPr="00687D7A">
              <w:rPr>
                <w:rStyle w:val="TableTextInstructor"/>
                <w:color w:val="000000" w:themeColor="text1"/>
              </w:rPr>
              <w:t>Its effect on you or the organization</w:t>
            </w:r>
          </w:p>
          <w:p w14:paraId="0BF866E4" w14:textId="77777777" w:rsidR="00C20B22" w:rsidRPr="00687D7A" w:rsidRDefault="00C20B22" w:rsidP="0039429E">
            <w:pPr>
              <w:numPr>
                <w:ilvl w:val="0"/>
                <w:numId w:val="3"/>
              </w:numPr>
              <w:rPr>
                <w:color w:val="000000" w:themeColor="text1"/>
              </w:rPr>
            </w:pPr>
            <w:r w:rsidRPr="00687D7A">
              <w:rPr>
                <w:rStyle w:val="TableTextInstructor"/>
                <w:color w:val="000000" w:themeColor="text1"/>
              </w:rPr>
              <w:t>A suggestion for alternative behavior</w:t>
            </w:r>
          </w:p>
        </w:tc>
      </w:tr>
      <w:tr w:rsidR="00C20B22" w:rsidRPr="00B96A30" w14:paraId="6E05DAED" w14:textId="77777777" w:rsidTr="00687D7A">
        <w:tc>
          <w:tcPr>
            <w:tcW w:w="2448" w:type="dxa"/>
            <w:tcBorders>
              <w:bottom w:val="single" w:sz="4" w:space="0" w:color="1F497D"/>
            </w:tcBorders>
            <w:shd w:val="clear" w:color="auto" w:fill="D9D9D9" w:themeFill="background1" w:themeFillShade="D9"/>
            <w:vAlign w:val="center"/>
          </w:tcPr>
          <w:p w14:paraId="52A0070F"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tcBorders>
              <w:bottom w:val="single" w:sz="4" w:space="0" w:color="1F497D"/>
            </w:tcBorders>
            <w:shd w:val="clear" w:color="auto" w:fill="D9D9D9" w:themeFill="background1" w:themeFillShade="D9"/>
            <w:vAlign w:val="center"/>
          </w:tcPr>
          <w:p w14:paraId="603BB7C5" w14:textId="77777777" w:rsidR="00C20B22" w:rsidRPr="00687D7A" w:rsidRDefault="00D83AE2" w:rsidP="006B57CB">
            <w:pPr>
              <w:rPr>
                <w:rStyle w:val="TableTextInstructor"/>
                <w:color w:val="000000" w:themeColor="text1"/>
              </w:rPr>
            </w:pPr>
            <w:r w:rsidRPr="00687D7A">
              <w:rPr>
                <w:color w:val="000000" w:themeColor="text1"/>
              </w:rPr>
              <w:t>Flip chart paper and marker.</w:t>
            </w:r>
          </w:p>
        </w:tc>
      </w:tr>
      <w:tr w:rsidR="00C20B22" w:rsidRPr="00B96A30" w14:paraId="09BCD100" w14:textId="77777777" w:rsidTr="00C20B22">
        <w:tc>
          <w:tcPr>
            <w:tcW w:w="2448" w:type="dxa"/>
            <w:shd w:val="clear" w:color="auto" w:fill="auto"/>
            <w:vAlign w:val="center"/>
          </w:tcPr>
          <w:p w14:paraId="71ACB88C"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shd w:val="clear" w:color="auto" w:fill="auto"/>
            <w:vAlign w:val="center"/>
          </w:tcPr>
          <w:p w14:paraId="0A30B5D8" w14:textId="77777777" w:rsidR="00C20B22" w:rsidRPr="00687D7A" w:rsidRDefault="00C20B22" w:rsidP="00C20B22">
            <w:pPr>
              <w:rPr>
                <w:rStyle w:val="TableTextInstructor"/>
                <w:color w:val="000000" w:themeColor="text1"/>
              </w:rPr>
            </w:pPr>
            <w:r w:rsidRPr="00687D7A">
              <w:rPr>
                <w:rStyle w:val="TableTextInstructor"/>
                <w:color w:val="000000" w:themeColor="text1"/>
              </w:rPr>
              <w:t>Divide the participants into two groups. One group comes up with a You-Message, and the second group has to transform it to an I-Message. Afterwards, they change task; the second group now comes up with a You-Message, the first group transforms it to an I-Message. You can have several rounds of this as time permits or per need of the group.</w:t>
            </w:r>
          </w:p>
        </w:tc>
      </w:tr>
      <w:tr w:rsidR="00C20B22" w:rsidRPr="00B96A30" w14:paraId="674604AC" w14:textId="77777777" w:rsidTr="00687D7A">
        <w:tc>
          <w:tcPr>
            <w:tcW w:w="2448" w:type="dxa"/>
            <w:shd w:val="clear" w:color="auto" w:fill="D9D9D9" w:themeFill="background1" w:themeFillShade="D9"/>
            <w:vAlign w:val="center"/>
          </w:tcPr>
          <w:p w14:paraId="2BAAA2F3"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shd w:val="clear" w:color="auto" w:fill="D9D9D9" w:themeFill="background1" w:themeFillShade="D9"/>
            <w:vAlign w:val="center"/>
          </w:tcPr>
          <w:p w14:paraId="4C3A15B9"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Present two versions of the same message: one is an I-message while the other is a You-message. Ask the group their impressions of each version. </w:t>
            </w:r>
          </w:p>
          <w:p w14:paraId="6B60450D" w14:textId="68BD076D" w:rsidR="00C20B22" w:rsidRPr="00687D7A" w:rsidRDefault="00C20B22" w:rsidP="00C20B22">
            <w:pPr>
              <w:rPr>
                <w:rStyle w:val="TableTextInstructor"/>
                <w:color w:val="000000" w:themeColor="text1"/>
              </w:rPr>
            </w:pPr>
            <w:r w:rsidRPr="00687D7A">
              <w:rPr>
                <w:rStyle w:val="TableTextInstructor"/>
                <w:color w:val="000000" w:themeColor="text1"/>
              </w:rPr>
              <w:t>The activity in can be done individually, in small groups or as a plenary.</w:t>
            </w:r>
          </w:p>
        </w:tc>
      </w:tr>
      <w:tr w:rsidR="00C20B22" w:rsidRPr="00B96A30" w14:paraId="75350325" w14:textId="77777777" w:rsidTr="00C20B22">
        <w:trPr>
          <w:trHeight w:val="440"/>
        </w:trPr>
        <w:tc>
          <w:tcPr>
            <w:tcW w:w="2448" w:type="dxa"/>
            <w:vAlign w:val="center"/>
          </w:tcPr>
          <w:p w14:paraId="042E2B8E"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vAlign w:val="center"/>
          </w:tcPr>
          <w:p w14:paraId="7A499DBB" w14:textId="77777777" w:rsidR="00C20B22" w:rsidRPr="00687D7A" w:rsidRDefault="00C20B22" w:rsidP="00C20B22">
            <w:pPr>
              <w:rPr>
                <w:rStyle w:val="TableTextInstructor"/>
                <w:color w:val="000000" w:themeColor="text1"/>
              </w:rPr>
            </w:pPr>
            <w:r w:rsidRPr="00687D7A">
              <w:rPr>
                <w:rStyle w:val="TableTextInstructor"/>
                <w:color w:val="000000" w:themeColor="text1"/>
              </w:rPr>
              <w:t>What are the three components of an I-message?</w:t>
            </w:r>
          </w:p>
        </w:tc>
      </w:tr>
    </w:tbl>
    <w:p w14:paraId="0DC69828" w14:textId="15F1DE98" w:rsidR="001A5C12" w:rsidRDefault="001A5C12" w:rsidP="001745E7"/>
    <w:p w14:paraId="7AF53AC4" w14:textId="77777777" w:rsidR="001A5C12" w:rsidRDefault="001A5C12">
      <w:pPr>
        <w:spacing w:after="0" w:line="240" w:lineRule="auto"/>
      </w:pPr>
      <w:r>
        <w:br w:type="page"/>
      </w:r>
    </w:p>
    <w:p w14:paraId="16C7F7CC" w14:textId="77777777" w:rsidR="003E48BD" w:rsidRPr="00B96A30" w:rsidRDefault="00BD3280" w:rsidP="00593A5A">
      <w:pPr>
        <w:pStyle w:val="Heading2"/>
      </w:pPr>
      <w:bookmarkStart w:id="134" w:name="_Toc114753925"/>
      <w:r w:rsidRPr="00B96A30">
        <w:lastRenderedPageBreak/>
        <w:t>Disagreeing Constructively</w:t>
      </w:r>
      <w:bookmarkEnd w:id="134"/>
    </w:p>
    <w:p w14:paraId="107A089B" w14:textId="70FCEA07" w:rsidR="007F2810" w:rsidRPr="00B96A30" w:rsidRDefault="00D83AE2" w:rsidP="007F2810">
      <w:r w:rsidRPr="00B96A30">
        <w:rPr>
          <w:noProof/>
          <w:lang w:val="en-CA" w:eastAsia="en-CA" w:bidi="ar-SA"/>
        </w:rPr>
        <w:drawing>
          <wp:anchor distT="0" distB="0" distL="114300" distR="114300" simplePos="0" relativeHeight="251670528" behindDoc="0" locked="0" layoutInCell="1" allowOverlap="1" wp14:anchorId="44ADD915" wp14:editId="6F255794">
            <wp:simplePos x="0" y="0"/>
            <wp:positionH relativeFrom="margin">
              <wp:posOffset>22860</wp:posOffset>
            </wp:positionH>
            <wp:positionV relativeFrom="paragraph">
              <wp:posOffset>60960</wp:posOffset>
            </wp:positionV>
            <wp:extent cx="1280160" cy="913765"/>
            <wp:effectExtent l="0" t="0" r="0" b="635"/>
            <wp:wrapSquare wrapText="bothSides"/>
            <wp:docPr id="307" name="Picture 307" descr="C:\Users\Darren\AppData\Local\Microsoft\Windows\Temporary Internet Files\Content.IE5\FZCJR17Y\MC90037019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arren\AppData\Local\Microsoft\Windows\Temporary Internet Files\Content.IE5\FZCJR17Y\MC900370196[1].wmf"/>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280160" cy="913765"/>
                    </a:xfrm>
                    <a:prstGeom prst="rect">
                      <a:avLst/>
                    </a:prstGeom>
                    <a:noFill/>
                    <a:ln>
                      <a:noFill/>
                    </a:ln>
                  </pic:spPr>
                </pic:pic>
              </a:graphicData>
            </a:graphic>
          </wp:anchor>
        </w:drawing>
      </w:r>
      <w:r w:rsidR="007F2810" w:rsidRPr="00B96A30">
        <w:t>There is nothing wrong with disagreement. No two people are completely similar</w:t>
      </w:r>
      <w:r w:rsidR="00DF4CBC">
        <w:t>,</w:t>
      </w:r>
      <w:r w:rsidR="007F2810" w:rsidRPr="00B96A30">
        <w:t xml:space="preserve"> therefore it’s inevitable that they would disagree on at least one issue. There’s also nothing wrong in having a position and defending it.  </w:t>
      </w:r>
    </w:p>
    <w:p w14:paraId="34A8DE54" w14:textId="77777777" w:rsidR="007F2810" w:rsidRPr="00B96A30" w:rsidRDefault="007F2810" w:rsidP="007F2810">
      <w:r w:rsidRPr="00B96A30">
        <w:t>To make the most of a disagreement, you have to keep it constructive. The following are some of the elements of a constructive disagreement:</w:t>
      </w:r>
    </w:p>
    <w:p w14:paraId="4D6602F3" w14:textId="77777777" w:rsidR="007F2810" w:rsidRPr="00B96A30" w:rsidRDefault="007F2810" w:rsidP="006B57CB">
      <w:pPr>
        <w:pStyle w:val="BulletedPoints"/>
      </w:pPr>
      <w:r w:rsidRPr="00B96A30">
        <w:rPr>
          <w:b/>
        </w:rPr>
        <w:t>Solution-focus.</w:t>
      </w:r>
      <w:r w:rsidRPr="00B96A30">
        <w:t xml:space="preserve"> The disagreement aims to find a workable compromise at the end of the discussion.</w:t>
      </w:r>
    </w:p>
    <w:p w14:paraId="5D8BF439" w14:textId="77777777" w:rsidR="007F2810" w:rsidRPr="00B96A30" w:rsidRDefault="007F2810" w:rsidP="006B57CB">
      <w:pPr>
        <w:pStyle w:val="BulletedPoints"/>
      </w:pPr>
      <w:r w:rsidRPr="00B96A30">
        <w:rPr>
          <w:b/>
        </w:rPr>
        <w:t>Mutual Respect.</w:t>
      </w:r>
      <w:r w:rsidRPr="00B96A30">
        <w:t xml:space="preserve"> Even if the two parties do not agree with one another, courtesy is always a priority.</w:t>
      </w:r>
    </w:p>
    <w:p w14:paraId="5D2527A4" w14:textId="77777777" w:rsidR="007F2810" w:rsidRPr="00B96A30" w:rsidRDefault="007F2810" w:rsidP="006B57CB">
      <w:pPr>
        <w:pStyle w:val="BulletedPoints"/>
        <w:rPr>
          <w:b/>
          <w:bCs/>
          <w:smallCaps/>
        </w:rPr>
      </w:pPr>
      <w:r w:rsidRPr="00B96A30">
        <w:rPr>
          <w:b/>
        </w:rPr>
        <w:t>Win-Win Solution.</w:t>
      </w:r>
      <w:r w:rsidRPr="00B96A30">
        <w:t xml:space="preserve">  Constructive disagreement is not geared towards getting </w:t>
      </w:r>
      <w:r w:rsidR="00026637" w:rsidRPr="00B96A30">
        <w:t>the “one</w:t>
      </w:r>
      <w:r w:rsidRPr="00B96A30">
        <w:t>-up</w:t>
      </w:r>
      <w:r w:rsidR="00026637" w:rsidRPr="00B96A30">
        <w:t>”</w:t>
      </w:r>
      <w:r w:rsidRPr="00B96A30">
        <w:t xml:space="preserve"> on the other person.  The premium is always on finding a solution that has benefits for both parties.</w:t>
      </w:r>
      <w:r w:rsidRPr="00B96A30">
        <w:rPr>
          <w:b/>
          <w:bCs/>
          <w:smallCaps/>
        </w:rPr>
        <w:tab/>
      </w:r>
    </w:p>
    <w:p w14:paraId="756E9EDC" w14:textId="77777777" w:rsidR="007F2810" w:rsidRPr="00B96A30" w:rsidRDefault="007F2810" w:rsidP="006B57CB">
      <w:pPr>
        <w:pStyle w:val="BulletedPoints"/>
        <w:rPr>
          <w:b/>
          <w:bCs/>
          <w:smallCaps/>
        </w:rPr>
      </w:pPr>
      <w:r w:rsidRPr="00B96A30">
        <w:rPr>
          <w:b/>
        </w:rPr>
        <w:t>Reasonable Concessions.</w:t>
      </w:r>
      <w:r w:rsidRPr="00B96A30">
        <w:t xml:space="preserve">  More often than not, a win-win solution means you won’t get your way completely. Some degree of sacrifice is necessary to meet the other person halfway. In constructive disagreement, parties are open to making reasonable concessions for the negotiation to move forward.</w:t>
      </w:r>
    </w:p>
    <w:p w14:paraId="2FD1476C" w14:textId="77777777" w:rsidR="007F2810" w:rsidRPr="00B96A30" w:rsidRDefault="007F2810" w:rsidP="006B57CB">
      <w:pPr>
        <w:pStyle w:val="BulletedPoints"/>
        <w:rPr>
          <w:b/>
          <w:bCs/>
          <w:smallCaps/>
        </w:rPr>
      </w:pPr>
      <w:r w:rsidRPr="00B96A30">
        <w:rPr>
          <w:b/>
        </w:rPr>
        <w:t>Learning-Focused.</w:t>
      </w:r>
      <w:r w:rsidRPr="00B96A30">
        <w:t xml:space="preserve"> Parties in constructive disagreement see conflicts as opportunities to get feedback on how well a system works, so that necessary changes can be made. They also see it as a challenge to be flexible and creative in coming up with solutions for everyone’s gain. </w:t>
      </w:r>
    </w:p>
    <w:p w14:paraId="0AADCA7C" w14:textId="77777777" w:rsidR="006B57CB" w:rsidRPr="00B96A30" w:rsidRDefault="006B57CB" w:rsidP="006B57CB">
      <w:pPr>
        <w:rPr>
          <w:b/>
          <w:bCs/>
          <w:smallCaps/>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62C21E04" w14:textId="77777777" w:rsidTr="00C20B22">
        <w:tc>
          <w:tcPr>
            <w:tcW w:w="2448" w:type="dxa"/>
            <w:vAlign w:val="center"/>
          </w:tcPr>
          <w:p w14:paraId="483DBF21"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03DA24CA" w14:textId="77777777" w:rsidR="00C20B22" w:rsidRPr="00687D7A" w:rsidRDefault="00C20B22" w:rsidP="00C20B22">
            <w:pPr>
              <w:rPr>
                <w:rStyle w:val="TableTextInstructor"/>
                <w:color w:val="000000" w:themeColor="text1"/>
              </w:rPr>
            </w:pPr>
            <w:r w:rsidRPr="00687D7A">
              <w:rPr>
                <w:rStyle w:val="TableTextInstructor"/>
                <w:color w:val="000000" w:themeColor="text1"/>
              </w:rPr>
              <w:t>10 minutes</w:t>
            </w:r>
          </w:p>
        </w:tc>
      </w:tr>
      <w:tr w:rsidR="00C20B22" w:rsidRPr="00B96A30" w14:paraId="3A9B1A55" w14:textId="77777777" w:rsidTr="00687D7A">
        <w:tc>
          <w:tcPr>
            <w:tcW w:w="2448" w:type="dxa"/>
            <w:shd w:val="clear" w:color="auto" w:fill="D9D9D9" w:themeFill="background1" w:themeFillShade="D9"/>
            <w:vAlign w:val="center"/>
          </w:tcPr>
          <w:p w14:paraId="4C0667FA"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2CCFCA92" w14:textId="77777777" w:rsidR="00C20B22" w:rsidRPr="00687D7A" w:rsidRDefault="00C20B22" w:rsidP="00C20B22">
            <w:pPr>
              <w:rPr>
                <w:rStyle w:val="TableTextInstructor"/>
                <w:color w:val="000000" w:themeColor="text1"/>
              </w:rPr>
            </w:pPr>
            <w:r w:rsidRPr="00687D7A">
              <w:rPr>
                <w:rStyle w:val="TableTextInstructor"/>
                <w:color w:val="000000" w:themeColor="text1"/>
              </w:rPr>
              <w:t>To enumerate the elements of a constructive disagreement.</w:t>
            </w:r>
          </w:p>
        </w:tc>
      </w:tr>
      <w:tr w:rsidR="00C20B22" w:rsidRPr="00B96A30" w14:paraId="7F3E83B4" w14:textId="77777777" w:rsidTr="00C20B22">
        <w:tc>
          <w:tcPr>
            <w:tcW w:w="2448" w:type="dxa"/>
            <w:vAlign w:val="center"/>
          </w:tcPr>
          <w:p w14:paraId="6B4DF9CE"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29754641" w14:textId="77777777" w:rsidR="00C20B22" w:rsidRPr="00687D7A" w:rsidRDefault="00C20B22" w:rsidP="00C20B22">
            <w:pPr>
              <w:rPr>
                <w:color w:val="000000" w:themeColor="text1"/>
              </w:rPr>
            </w:pPr>
            <w:r w:rsidRPr="00687D7A">
              <w:rPr>
                <w:color w:val="000000" w:themeColor="text1"/>
              </w:rPr>
              <w:t>The following are the elements of a constructive disagreement:</w:t>
            </w:r>
          </w:p>
          <w:p w14:paraId="1314ED2E" w14:textId="77777777" w:rsidR="00C20B22" w:rsidRPr="00687D7A" w:rsidRDefault="00C20B22" w:rsidP="0039429E">
            <w:pPr>
              <w:numPr>
                <w:ilvl w:val="0"/>
                <w:numId w:val="4"/>
              </w:numPr>
              <w:rPr>
                <w:rStyle w:val="TableTextInstructor"/>
                <w:color w:val="000000" w:themeColor="text1"/>
              </w:rPr>
            </w:pPr>
            <w:r w:rsidRPr="00687D7A">
              <w:rPr>
                <w:rStyle w:val="TableTextInstructor"/>
                <w:color w:val="000000" w:themeColor="text1"/>
              </w:rPr>
              <w:t>solution-focus</w:t>
            </w:r>
          </w:p>
          <w:p w14:paraId="24DBAEB7" w14:textId="77777777" w:rsidR="00C20B22" w:rsidRPr="00687D7A" w:rsidRDefault="00C20B22" w:rsidP="0039429E">
            <w:pPr>
              <w:numPr>
                <w:ilvl w:val="0"/>
                <w:numId w:val="4"/>
              </w:numPr>
              <w:rPr>
                <w:rStyle w:val="TableTextInstructor"/>
                <w:color w:val="000000" w:themeColor="text1"/>
              </w:rPr>
            </w:pPr>
            <w:r w:rsidRPr="00687D7A">
              <w:rPr>
                <w:rStyle w:val="TableTextInstructor"/>
                <w:color w:val="000000" w:themeColor="text1"/>
              </w:rPr>
              <w:t>mutual respect</w:t>
            </w:r>
          </w:p>
          <w:p w14:paraId="1ACA7461" w14:textId="77777777" w:rsidR="00C20B22" w:rsidRPr="00687D7A" w:rsidRDefault="00C20B22" w:rsidP="0039429E">
            <w:pPr>
              <w:numPr>
                <w:ilvl w:val="0"/>
                <w:numId w:val="4"/>
              </w:numPr>
              <w:rPr>
                <w:rStyle w:val="TableTextInstructor"/>
                <w:color w:val="000000" w:themeColor="text1"/>
              </w:rPr>
            </w:pPr>
            <w:r w:rsidRPr="00687D7A">
              <w:rPr>
                <w:rStyle w:val="TableTextInstructor"/>
                <w:color w:val="000000" w:themeColor="text1"/>
              </w:rPr>
              <w:t>win-win solution</w:t>
            </w:r>
          </w:p>
          <w:p w14:paraId="63DF752B" w14:textId="77777777" w:rsidR="00C20B22" w:rsidRPr="00687D7A" w:rsidRDefault="00C20B22" w:rsidP="0039429E">
            <w:pPr>
              <w:numPr>
                <w:ilvl w:val="0"/>
                <w:numId w:val="4"/>
              </w:numPr>
              <w:rPr>
                <w:rStyle w:val="TableTextInstructor"/>
                <w:color w:val="000000" w:themeColor="text1"/>
              </w:rPr>
            </w:pPr>
            <w:r w:rsidRPr="00687D7A">
              <w:rPr>
                <w:rStyle w:val="TableTextInstructor"/>
                <w:color w:val="000000" w:themeColor="text1"/>
              </w:rPr>
              <w:t>reasonable concessions</w:t>
            </w:r>
          </w:p>
          <w:p w14:paraId="0E9EDADA" w14:textId="77777777" w:rsidR="00C20B22" w:rsidRPr="00687D7A" w:rsidRDefault="00C20B22" w:rsidP="0039429E">
            <w:pPr>
              <w:numPr>
                <w:ilvl w:val="0"/>
                <w:numId w:val="4"/>
              </w:numPr>
              <w:rPr>
                <w:color w:val="000000" w:themeColor="text1"/>
              </w:rPr>
            </w:pPr>
            <w:r w:rsidRPr="00687D7A">
              <w:rPr>
                <w:rStyle w:val="TableTextInstructor"/>
                <w:color w:val="000000" w:themeColor="text1"/>
              </w:rPr>
              <w:t>learning-focused</w:t>
            </w:r>
          </w:p>
        </w:tc>
      </w:tr>
      <w:tr w:rsidR="00C20B22" w:rsidRPr="00B96A30" w14:paraId="46A11BC0" w14:textId="77777777" w:rsidTr="00687D7A">
        <w:tc>
          <w:tcPr>
            <w:tcW w:w="2448" w:type="dxa"/>
            <w:shd w:val="clear" w:color="auto" w:fill="D9D9D9" w:themeFill="background1" w:themeFillShade="D9"/>
            <w:vAlign w:val="center"/>
          </w:tcPr>
          <w:p w14:paraId="1C4F9E88"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358190E9" w14:textId="77777777" w:rsidR="00C20B22" w:rsidRPr="00687D7A" w:rsidRDefault="00C20B22" w:rsidP="006B57CB">
            <w:pPr>
              <w:pStyle w:val="BulletedPointsCharChar"/>
              <w:ind w:left="0" w:firstLine="0"/>
              <w:rPr>
                <w:color w:val="000000" w:themeColor="text1"/>
              </w:rPr>
            </w:pPr>
            <w:r w:rsidRPr="00687D7A">
              <w:rPr>
                <w:color w:val="000000" w:themeColor="text1"/>
              </w:rPr>
              <w:t>Flip chart paper</w:t>
            </w:r>
            <w:r w:rsidR="00D83AE2" w:rsidRPr="00687D7A">
              <w:rPr>
                <w:color w:val="000000" w:themeColor="text1"/>
              </w:rPr>
              <w:t xml:space="preserve"> and marker.</w:t>
            </w:r>
          </w:p>
        </w:tc>
      </w:tr>
      <w:tr w:rsidR="00C20B22" w:rsidRPr="00B96A30" w14:paraId="0171E5B2" w14:textId="77777777" w:rsidTr="00C20B22">
        <w:trPr>
          <w:trHeight w:val="440"/>
        </w:trPr>
        <w:tc>
          <w:tcPr>
            <w:tcW w:w="2448" w:type="dxa"/>
            <w:vAlign w:val="center"/>
          </w:tcPr>
          <w:p w14:paraId="2DB27E2D"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Recommended Activity</w:t>
            </w:r>
          </w:p>
        </w:tc>
        <w:tc>
          <w:tcPr>
            <w:tcW w:w="7128" w:type="dxa"/>
            <w:vAlign w:val="center"/>
          </w:tcPr>
          <w:p w14:paraId="339F4DA1" w14:textId="77777777" w:rsidR="00C20B22" w:rsidRPr="00687D7A" w:rsidRDefault="00C20B22" w:rsidP="00C20B22">
            <w:pPr>
              <w:rPr>
                <w:color w:val="000000" w:themeColor="text1"/>
              </w:rPr>
            </w:pPr>
            <w:r w:rsidRPr="00687D7A">
              <w:rPr>
                <w:rStyle w:val="TableTextInstructor"/>
                <w:color w:val="000000" w:themeColor="text1"/>
              </w:rPr>
              <w:t>Prepare flipchart paper that’s divided into two columns. Label one column as “constructive disagreement”, the other “destructive disagreement”.</w:t>
            </w:r>
          </w:p>
        </w:tc>
      </w:tr>
      <w:tr w:rsidR="00C20B22" w:rsidRPr="00B96A30" w14:paraId="40276714" w14:textId="77777777" w:rsidTr="00687D7A">
        <w:tc>
          <w:tcPr>
            <w:tcW w:w="2448" w:type="dxa"/>
            <w:tcBorders>
              <w:bottom w:val="single" w:sz="4" w:space="0" w:color="1F497D"/>
            </w:tcBorders>
            <w:shd w:val="clear" w:color="auto" w:fill="D9D9D9" w:themeFill="background1" w:themeFillShade="D9"/>
            <w:vAlign w:val="center"/>
          </w:tcPr>
          <w:p w14:paraId="098586BA" w14:textId="77777777" w:rsidR="00C20B22" w:rsidRPr="00687D7A" w:rsidRDefault="00C20B22" w:rsidP="00C20B22">
            <w:pPr>
              <w:rPr>
                <w:rStyle w:val="TableHeadings"/>
                <w:color w:val="000000" w:themeColor="text1"/>
              </w:rPr>
            </w:pPr>
            <w:r w:rsidRPr="00687D7A">
              <w:rPr>
                <w:rStyle w:val="TableHeadings"/>
                <w:color w:val="000000" w:themeColor="text1"/>
              </w:rPr>
              <w:t>Discussion Tip</w:t>
            </w:r>
          </w:p>
        </w:tc>
        <w:tc>
          <w:tcPr>
            <w:tcW w:w="7128" w:type="dxa"/>
            <w:tcBorders>
              <w:bottom w:val="single" w:sz="4" w:space="0" w:color="1F497D"/>
            </w:tcBorders>
            <w:shd w:val="clear" w:color="auto" w:fill="D9D9D9" w:themeFill="background1" w:themeFillShade="D9"/>
            <w:vAlign w:val="center"/>
          </w:tcPr>
          <w:p w14:paraId="628E55BA" w14:textId="01A7AA82" w:rsidR="00C20B22" w:rsidRPr="00687D7A" w:rsidRDefault="00C20B22" w:rsidP="00C20B22">
            <w:pPr>
              <w:rPr>
                <w:rStyle w:val="TableTextInstructor"/>
                <w:color w:val="000000" w:themeColor="text1"/>
              </w:rPr>
            </w:pPr>
            <w:r w:rsidRPr="00687D7A">
              <w:rPr>
                <w:rStyle w:val="TableTextInstructor"/>
                <w:color w:val="000000" w:themeColor="text1"/>
              </w:rPr>
              <w:t>Ask the group to list as many characteristics as they can of a constructive and a destructive disagreement. Encourage</w:t>
            </w:r>
            <w:r w:rsidR="008D19EA">
              <w:rPr>
                <w:rStyle w:val="TableTextInstructor"/>
                <w:color w:val="000000" w:themeColor="text1"/>
              </w:rPr>
              <w:t xml:space="preserve"> </w:t>
            </w:r>
            <w:r w:rsidRPr="00687D7A">
              <w:rPr>
                <w:rStyle w:val="TableTextInstructor"/>
                <w:color w:val="000000" w:themeColor="text1"/>
              </w:rPr>
              <w:t xml:space="preserve">the group to recall personal experiences. Participants can use </w:t>
            </w:r>
            <w:hyperlink w:anchor="_Worksheet_4" w:history="1">
              <w:r w:rsidRPr="008D19EA">
                <w:rPr>
                  <w:rStyle w:val="Hyperlink"/>
                </w:rPr>
                <w:t xml:space="preserve">Worksheet </w:t>
              </w:r>
              <w:r w:rsidR="008D19EA" w:rsidRPr="008D19EA">
                <w:rPr>
                  <w:rStyle w:val="Hyperlink"/>
                </w:rPr>
                <w:t>4</w:t>
              </w:r>
            </w:hyperlink>
            <w:r w:rsidRPr="00687D7A">
              <w:rPr>
                <w:rStyle w:val="TableTextInstructor"/>
                <w:color w:val="000000" w:themeColor="text1"/>
              </w:rPr>
              <w:t xml:space="preserve"> as a guide in this activity.</w:t>
            </w:r>
          </w:p>
          <w:p w14:paraId="097BA2D8" w14:textId="77777777" w:rsidR="00C20B22" w:rsidRPr="00687D7A" w:rsidRDefault="00C20B22" w:rsidP="00C20B22">
            <w:pPr>
              <w:rPr>
                <w:rStyle w:val="TableTextInstructor"/>
                <w:color w:val="000000" w:themeColor="text1"/>
              </w:rPr>
            </w:pPr>
            <w:r w:rsidRPr="00687D7A">
              <w:rPr>
                <w:rStyle w:val="TableTextInstructor"/>
                <w:color w:val="000000" w:themeColor="text1"/>
              </w:rPr>
              <w:t>Publish responses in the flipchart paper.</w:t>
            </w:r>
          </w:p>
          <w:p w14:paraId="6722E13A" w14:textId="77777777" w:rsidR="00C20B22" w:rsidRPr="00687D7A" w:rsidRDefault="00C20B22" w:rsidP="00C20B22">
            <w:pPr>
              <w:rPr>
                <w:rStyle w:val="TableTextInstructor"/>
                <w:color w:val="000000" w:themeColor="text1"/>
              </w:rPr>
            </w:pPr>
            <w:r w:rsidRPr="00687D7A">
              <w:rPr>
                <w:rStyle w:val="TableTextInstructor"/>
                <w:color w:val="000000" w:themeColor="text1"/>
              </w:rPr>
              <w:t>Ask the group which of the two kinds of disagreement characterize most of the disagreements they engaged in.</w:t>
            </w:r>
          </w:p>
        </w:tc>
      </w:tr>
      <w:tr w:rsidR="00C20B22" w:rsidRPr="00B96A30" w14:paraId="542CFF80" w14:textId="77777777" w:rsidTr="00C20B22">
        <w:tc>
          <w:tcPr>
            <w:tcW w:w="2448" w:type="dxa"/>
            <w:shd w:val="clear" w:color="auto" w:fill="auto"/>
            <w:vAlign w:val="center"/>
          </w:tcPr>
          <w:p w14:paraId="42AA5184"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shd w:val="clear" w:color="auto" w:fill="auto"/>
            <w:vAlign w:val="center"/>
          </w:tcPr>
          <w:p w14:paraId="1B061A55" w14:textId="77777777" w:rsidR="00C20B22" w:rsidRPr="00687D7A" w:rsidRDefault="00C20B22" w:rsidP="00C20B22">
            <w:pPr>
              <w:rPr>
                <w:color w:val="000000" w:themeColor="text1"/>
              </w:rPr>
            </w:pPr>
            <w:r w:rsidRPr="00687D7A">
              <w:rPr>
                <w:rStyle w:val="TableTextInstructor"/>
                <w:color w:val="000000" w:themeColor="text1"/>
              </w:rPr>
              <w:t>Give one characteristic of a constructive disagreement.</w:t>
            </w:r>
          </w:p>
        </w:tc>
      </w:tr>
    </w:tbl>
    <w:p w14:paraId="5D52BC6C" w14:textId="77777777" w:rsidR="00433E3B" w:rsidRPr="00B96A30" w:rsidRDefault="00433E3B" w:rsidP="001D2BA6">
      <w:pPr>
        <w:spacing w:line="276" w:lineRule="atLeast"/>
      </w:pPr>
    </w:p>
    <w:p w14:paraId="4A135CCA" w14:textId="77777777" w:rsidR="003E48BD" w:rsidRPr="00B96A30" w:rsidRDefault="00F43744" w:rsidP="00593A5A">
      <w:pPr>
        <w:pStyle w:val="Heading2"/>
      </w:pPr>
      <w:bookmarkStart w:id="135" w:name="_Toc114753926"/>
      <w:r w:rsidRPr="00B96A30">
        <w:t>Building Consensus</w:t>
      </w:r>
      <w:bookmarkEnd w:id="135"/>
    </w:p>
    <w:p w14:paraId="63DB9E40" w14:textId="77777777" w:rsidR="00FD3ECE" w:rsidRPr="00B96A30" w:rsidRDefault="003F7DE2" w:rsidP="00FD3ECE">
      <w:pPr>
        <w:spacing w:line="276" w:lineRule="atLeast"/>
      </w:pPr>
      <w:r w:rsidRPr="00B96A30">
        <w:rPr>
          <w:noProof/>
          <w:lang w:val="en-CA" w:eastAsia="en-CA" w:bidi="ar-SA"/>
        </w:rPr>
        <w:drawing>
          <wp:anchor distT="0" distB="0" distL="114300" distR="114300" simplePos="0" relativeHeight="251671552" behindDoc="0" locked="0" layoutInCell="1" allowOverlap="1" wp14:anchorId="7BA81AD5" wp14:editId="069DAF1F">
            <wp:simplePos x="0" y="0"/>
            <wp:positionH relativeFrom="margin">
              <wp:posOffset>4932045</wp:posOffset>
            </wp:positionH>
            <wp:positionV relativeFrom="paragraph">
              <wp:posOffset>59690</wp:posOffset>
            </wp:positionV>
            <wp:extent cx="1005840" cy="977900"/>
            <wp:effectExtent l="0" t="0" r="3810" b="0"/>
            <wp:wrapSquare wrapText="bothSides"/>
            <wp:docPr id="308" name="Picture 308" descr="C:\Users\Darren\AppData\Local\Microsoft\Windows\Temporary Internet Files\Content.IE5\EOAYJ771\MC90005527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arren\AppData\Local\Microsoft\Windows\Temporary Internet Files\Content.IE5\EOAYJ771\MC900055273[1].wmf"/>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005840" cy="977900"/>
                    </a:xfrm>
                    <a:prstGeom prst="rect">
                      <a:avLst/>
                    </a:prstGeom>
                    <a:noFill/>
                    <a:ln>
                      <a:noFill/>
                    </a:ln>
                  </pic:spPr>
                </pic:pic>
              </a:graphicData>
            </a:graphic>
          </wp:anchor>
        </w:drawing>
      </w:r>
      <w:r w:rsidR="00FD3ECE" w:rsidRPr="00B96A30">
        <w:t>Consensus means unanimous agreement on an area of contention. Arriving at a consensus is the ideal resolution of bargaining. If both parties can find a solution that is agreeable to both of them, then anger can be prevented or reduced.</w:t>
      </w:r>
    </w:p>
    <w:p w14:paraId="7B52FA87" w14:textId="77777777" w:rsidR="00FD3ECE" w:rsidRPr="00B96A30" w:rsidRDefault="00FD3ECE" w:rsidP="00FD3ECE">
      <w:pPr>
        <w:spacing w:line="276" w:lineRule="atLeast"/>
      </w:pPr>
      <w:r w:rsidRPr="00B96A30">
        <w:t>The following are some tips on how to arrive at a consensus:</w:t>
      </w:r>
    </w:p>
    <w:p w14:paraId="396201DB" w14:textId="77777777" w:rsidR="00FD3ECE" w:rsidRPr="00B96A30" w:rsidRDefault="00FD3ECE" w:rsidP="006B57CB">
      <w:pPr>
        <w:pStyle w:val="BulletedPoints"/>
      </w:pPr>
      <w:r w:rsidRPr="00B96A30">
        <w:rPr>
          <w:b/>
        </w:rPr>
        <w:t xml:space="preserve">Focus on interests rather than </w:t>
      </w:r>
      <w:r w:rsidR="006B57CB" w:rsidRPr="00B96A30">
        <w:rPr>
          <w:b/>
        </w:rPr>
        <w:t>positions.</w:t>
      </w:r>
      <w:r w:rsidR="006B57CB" w:rsidRPr="00B96A30">
        <w:t xml:space="preserve"> Surface</w:t>
      </w:r>
      <w:r w:rsidRPr="00B96A30">
        <w:t xml:space="preserve"> the underlying value that makes people take the position they do. For example, the interest behind a request for a salary increase may be financial security. If you can communicate to the other party that you acknowledge this need, and will only offer a position that takes financial security into consideration, then a consensus is more likely to happen.</w:t>
      </w:r>
    </w:p>
    <w:p w14:paraId="7FEE0F4A" w14:textId="77777777" w:rsidR="00FD3ECE" w:rsidRPr="00B96A30" w:rsidRDefault="00FD3ECE" w:rsidP="006B57CB">
      <w:pPr>
        <w:pStyle w:val="BulletedPoints"/>
      </w:pPr>
      <w:r w:rsidRPr="00B96A30">
        <w:rPr>
          <w:b/>
        </w:rPr>
        <w:t xml:space="preserve">Explore options </w:t>
      </w:r>
      <w:r w:rsidR="006B57CB" w:rsidRPr="00B96A30">
        <w:rPr>
          <w:b/>
        </w:rPr>
        <w:t>together.</w:t>
      </w:r>
      <w:r w:rsidR="006B57CB" w:rsidRPr="00B96A30">
        <w:t xml:space="preserve"> Consensus</w:t>
      </w:r>
      <w:r w:rsidRPr="00B96A30">
        <w:t xml:space="preserve"> is more likely if both parties are actively involved in the solution-making process. This ensures that there is increased communication about each party’s positions. It also ensures that resistances are addressed.</w:t>
      </w:r>
    </w:p>
    <w:p w14:paraId="6ACD76D4" w14:textId="77777777" w:rsidR="007C572E" w:rsidRPr="00B96A30" w:rsidRDefault="003F7DE2" w:rsidP="006B57CB">
      <w:pPr>
        <w:pStyle w:val="BulletedPoints"/>
      </w:pPr>
      <w:r w:rsidRPr="00B96A30">
        <w:rPr>
          <w:b/>
        </w:rPr>
        <w:t>Increase sameness and</w:t>
      </w:r>
      <w:r w:rsidR="00FD3ECE" w:rsidRPr="00B96A30">
        <w:rPr>
          <w:b/>
        </w:rPr>
        <w:t xml:space="preserve"> reduce </w:t>
      </w:r>
      <w:r w:rsidR="006B57CB" w:rsidRPr="00B96A30">
        <w:rPr>
          <w:b/>
        </w:rPr>
        <w:t>differentiation.</w:t>
      </w:r>
      <w:r w:rsidR="006B57CB" w:rsidRPr="00B96A30">
        <w:t xml:space="preserve"> </w:t>
      </w:r>
      <w:bookmarkStart w:id="136" w:name="_Hlk92821181"/>
      <w:r w:rsidR="006B57CB" w:rsidRPr="00B96A30">
        <w:t>A</w:t>
      </w:r>
      <w:r w:rsidR="00FD3ECE" w:rsidRPr="00B96A30">
        <w:t xml:space="preserve"> consensus is more likely if you can emphasize all the things that you and the other party have in common</w:t>
      </w:r>
      <w:bookmarkEnd w:id="136"/>
      <w:r w:rsidR="00FD3ECE" w:rsidRPr="00B96A30">
        <w:t>, and minimize all the things that make you different. An increased empathy can make finding common interests easier. It may also reduce psychological barriers to compromising. An</w:t>
      </w:r>
      <w:r w:rsidRPr="00B96A30">
        <w:t xml:space="preserve"> example of increasing sameness and </w:t>
      </w:r>
      <w:r w:rsidR="00FD3ECE" w:rsidRPr="00B96A30">
        <w:t>reducing differences is an employer and employee temporarily setting aside their position disparity and looking at the problem as two stakeholders in the same organization.</w:t>
      </w:r>
    </w:p>
    <w:p w14:paraId="6754810C" w14:textId="77777777" w:rsidR="006B57CB" w:rsidRPr="00B96A30" w:rsidRDefault="006B57CB" w:rsidP="006B57CB"/>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2FD7B920" w14:textId="77777777" w:rsidTr="00C20B22">
        <w:tc>
          <w:tcPr>
            <w:tcW w:w="2448" w:type="dxa"/>
            <w:vAlign w:val="center"/>
          </w:tcPr>
          <w:p w14:paraId="2FE7A810"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65274D92" w14:textId="77777777" w:rsidR="00C20B22" w:rsidRPr="00687D7A" w:rsidRDefault="00C20B22" w:rsidP="00C20B22">
            <w:pPr>
              <w:rPr>
                <w:rStyle w:val="TableTextInstructor"/>
                <w:color w:val="000000" w:themeColor="text1"/>
              </w:rPr>
            </w:pPr>
            <w:r w:rsidRPr="00687D7A">
              <w:rPr>
                <w:rStyle w:val="TableTextInstructor"/>
                <w:color w:val="000000" w:themeColor="text1"/>
              </w:rPr>
              <w:t>10 minutes</w:t>
            </w:r>
          </w:p>
        </w:tc>
      </w:tr>
      <w:tr w:rsidR="00C20B22" w:rsidRPr="00B96A30" w14:paraId="7F3C7530" w14:textId="77777777" w:rsidTr="00687D7A">
        <w:tc>
          <w:tcPr>
            <w:tcW w:w="2448" w:type="dxa"/>
            <w:shd w:val="clear" w:color="auto" w:fill="D9D9D9" w:themeFill="background1" w:themeFillShade="D9"/>
            <w:vAlign w:val="center"/>
          </w:tcPr>
          <w:p w14:paraId="01E5C75D"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671DD9E1" w14:textId="77777777" w:rsidR="00C20B22" w:rsidRPr="00687D7A" w:rsidRDefault="00C20B22" w:rsidP="00C20B22">
            <w:pPr>
              <w:rPr>
                <w:rStyle w:val="TableTextInstructor"/>
                <w:color w:val="000000" w:themeColor="text1"/>
              </w:rPr>
            </w:pPr>
            <w:r w:rsidRPr="00687D7A">
              <w:rPr>
                <w:rStyle w:val="TableTextInstructor"/>
                <w:color w:val="000000" w:themeColor="text1"/>
              </w:rPr>
              <w:t>To present tips on how to build consensus.</w:t>
            </w:r>
          </w:p>
        </w:tc>
      </w:tr>
      <w:tr w:rsidR="00C20B22" w:rsidRPr="00B96A30" w14:paraId="7A65E718" w14:textId="77777777" w:rsidTr="00C20B22">
        <w:tc>
          <w:tcPr>
            <w:tcW w:w="2448" w:type="dxa"/>
            <w:vAlign w:val="center"/>
          </w:tcPr>
          <w:p w14:paraId="4D68AB39"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Topic Summary</w:t>
            </w:r>
          </w:p>
        </w:tc>
        <w:tc>
          <w:tcPr>
            <w:tcW w:w="7128" w:type="dxa"/>
            <w:vAlign w:val="center"/>
          </w:tcPr>
          <w:p w14:paraId="437D7C0E" w14:textId="77777777" w:rsidR="00C20B22" w:rsidRPr="00687D7A" w:rsidRDefault="00C20B22" w:rsidP="00C20B22">
            <w:pPr>
              <w:rPr>
                <w:rStyle w:val="TableTextInstructor"/>
                <w:color w:val="000000" w:themeColor="text1"/>
              </w:rPr>
            </w:pPr>
            <w:r w:rsidRPr="00687D7A">
              <w:rPr>
                <w:rStyle w:val="TableTextInstructor"/>
                <w:color w:val="000000" w:themeColor="text1"/>
              </w:rPr>
              <w:t>The following are some tips on building consensus:</w:t>
            </w:r>
          </w:p>
          <w:p w14:paraId="400CF077" w14:textId="77777777" w:rsidR="00C20B22" w:rsidRPr="00687D7A" w:rsidRDefault="00C20B22" w:rsidP="0039429E">
            <w:pPr>
              <w:numPr>
                <w:ilvl w:val="0"/>
                <w:numId w:val="17"/>
              </w:numPr>
              <w:rPr>
                <w:rStyle w:val="TableTextInstructor"/>
                <w:color w:val="000000" w:themeColor="text1"/>
              </w:rPr>
            </w:pPr>
            <w:r w:rsidRPr="00687D7A">
              <w:rPr>
                <w:rStyle w:val="TableTextInstructor"/>
                <w:color w:val="000000" w:themeColor="text1"/>
              </w:rPr>
              <w:t>Focus on interests rather than positions.</w:t>
            </w:r>
          </w:p>
          <w:p w14:paraId="4B71D4BB" w14:textId="77777777" w:rsidR="00C20B22" w:rsidRPr="00687D7A" w:rsidRDefault="00C20B22" w:rsidP="0039429E">
            <w:pPr>
              <w:numPr>
                <w:ilvl w:val="0"/>
                <w:numId w:val="17"/>
              </w:numPr>
              <w:rPr>
                <w:rStyle w:val="TableTextInstructor"/>
                <w:color w:val="000000" w:themeColor="text1"/>
              </w:rPr>
            </w:pPr>
            <w:r w:rsidRPr="00687D7A">
              <w:rPr>
                <w:rStyle w:val="TableTextInstructor"/>
                <w:color w:val="000000" w:themeColor="text1"/>
              </w:rPr>
              <w:t>Explore options together.</w:t>
            </w:r>
          </w:p>
          <w:p w14:paraId="68FAD90E" w14:textId="77777777" w:rsidR="00C20B22" w:rsidRPr="00687D7A" w:rsidRDefault="00C20B22" w:rsidP="0039429E">
            <w:pPr>
              <w:numPr>
                <w:ilvl w:val="0"/>
                <w:numId w:val="17"/>
              </w:numPr>
              <w:rPr>
                <w:color w:val="000000" w:themeColor="text1"/>
              </w:rPr>
            </w:pPr>
            <w:r w:rsidRPr="00687D7A">
              <w:rPr>
                <w:rStyle w:val="TableTextInstructor"/>
                <w:color w:val="000000" w:themeColor="text1"/>
              </w:rPr>
              <w:t>Increase sameness and reduce differentiation.</w:t>
            </w:r>
          </w:p>
        </w:tc>
      </w:tr>
      <w:tr w:rsidR="00C20B22" w:rsidRPr="00B96A30" w14:paraId="7EBA5F51" w14:textId="77777777" w:rsidTr="00687D7A">
        <w:tc>
          <w:tcPr>
            <w:tcW w:w="2448" w:type="dxa"/>
            <w:shd w:val="clear" w:color="auto" w:fill="D9D9D9" w:themeFill="background1" w:themeFillShade="D9"/>
            <w:vAlign w:val="center"/>
          </w:tcPr>
          <w:p w14:paraId="325F6AF9"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119791A0" w14:textId="77777777" w:rsidR="00C20B22" w:rsidRPr="00687D7A" w:rsidRDefault="003F7DE2" w:rsidP="006B57CB">
            <w:pPr>
              <w:pStyle w:val="Footer"/>
              <w:rPr>
                <w:color w:val="000000" w:themeColor="text1"/>
              </w:rPr>
            </w:pPr>
            <w:r w:rsidRPr="00687D7A">
              <w:rPr>
                <w:color w:val="000000" w:themeColor="text1"/>
              </w:rPr>
              <w:t>Flip chart paper and marker.</w:t>
            </w:r>
          </w:p>
        </w:tc>
      </w:tr>
      <w:tr w:rsidR="00C20B22" w:rsidRPr="00B96A30" w14:paraId="1B51ED41" w14:textId="77777777" w:rsidTr="00C20B22">
        <w:trPr>
          <w:trHeight w:val="440"/>
        </w:trPr>
        <w:tc>
          <w:tcPr>
            <w:tcW w:w="2448" w:type="dxa"/>
            <w:vAlign w:val="center"/>
          </w:tcPr>
          <w:p w14:paraId="4EE7AF78"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vAlign w:val="center"/>
          </w:tcPr>
          <w:p w14:paraId="294370FA" w14:textId="77777777" w:rsidR="00C20B22" w:rsidRPr="00687D7A" w:rsidRDefault="00C20B22" w:rsidP="00C20B22">
            <w:pPr>
              <w:rPr>
                <w:color w:val="000000" w:themeColor="text1"/>
              </w:rPr>
            </w:pPr>
            <w:r w:rsidRPr="00687D7A">
              <w:rPr>
                <w:rStyle w:val="TableTextInstructor"/>
                <w:color w:val="000000" w:themeColor="text1"/>
              </w:rPr>
              <w:t>Ask the group to recall a situation where they managed to arrive at a consensus with another person/ party. The situation can be at home, work or in one’s social life. Surface the practices that help encourage consensus-building and publish them on a flipchart paper.</w:t>
            </w:r>
          </w:p>
        </w:tc>
      </w:tr>
      <w:tr w:rsidR="00C20B22" w:rsidRPr="00B96A30" w14:paraId="10612263" w14:textId="77777777" w:rsidTr="00687D7A">
        <w:trPr>
          <w:cantSplit/>
        </w:trPr>
        <w:tc>
          <w:tcPr>
            <w:tcW w:w="2448" w:type="dxa"/>
            <w:shd w:val="clear" w:color="auto" w:fill="D9D9D9" w:themeFill="background1" w:themeFillShade="D9"/>
            <w:vAlign w:val="center"/>
          </w:tcPr>
          <w:p w14:paraId="3107A690" w14:textId="77777777" w:rsidR="00C20B22" w:rsidRPr="00687D7A" w:rsidRDefault="00C20B22" w:rsidP="00C20B22">
            <w:pPr>
              <w:rPr>
                <w:rStyle w:val="TableHeadings"/>
                <w:color w:val="000000" w:themeColor="text1"/>
              </w:rPr>
            </w:pPr>
            <w:r w:rsidRPr="00687D7A">
              <w:rPr>
                <w:rStyle w:val="TableHeadings"/>
                <w:color w:val="000000" w:themeColor="text1"/>
              </w:rPr>
              <w:t>Review Question</w:t>
            </w:r>
          </w:p>
        </w:tc>
        <w:tc>
          <w:tcPr>
            <w:tcW w:w="7128" w:type="dxa"/>
            <w:shd w:val="clear" w:color="auto" w:fill="D9D9D9" w:themeFill="background1" w:themeFillShade="D9"/>
            <w:vAlign w:val="center"/>
          </w:tcPr>
          <w:p w14:paraId="0D8DB4E3" w14:textId="77777777" w:rsidR="00C20B22" w:rsidRPr="00687D7A" w:rsidRDefault="00C20B22" w:rsidP="00C20B22">
            <w:pPr>
              <w:rPr>
                <w:color w:val="000000" w:themeColor="text1"/>
              </w:rPr>
            </w:pPr>
            <w:r w:rsidRPr="00687D7A">
              <w:rPr>
                <w:rStyle w:val="TableTextInstructor"/>
                <w:color w:val="000000" w:themeColor="text1"/>
              </w:rPr>
              <w:t>Why is it important to increase sameness and reduce differentiation during consensus building?</w:t>
            </w:r>
          </w:p>
        </w:tc>
      </w:tr>
    </w:tbl>
    <w:p w14:paraId="7970F319" w14:textId="77777777" w:rsidR="00CE38E9" w:rsidRDefault="00CE38E9" w:rsidP="001D2BA6">
      <w:pPr>
        <w:spacing w:line="276" w:lineRule="atLeast"/>
      </w:pPr>
    </w:p>
    <w:p w14:paraId="7D2AFCB1" w14:textId="27441A2C" w:rsidR="00B421A9" w:rsidRDefault="000B77C6" w:rsidP="00B421A9">
      <w:pPr>
        <w:pStyle w:val="Heading2"/>
      </w:pPr>
      <w:bookmarkStart w:id="137" w:name="_Toc114753927"/>
      <w:r>
        <w:t>Practical Illustration</w:t>
      </w:r>
      <w:bookmarkEnd w:id="137"/>
    </w:p>
    <w:p w14:paraId="752D00D1" w14:textId="6B034C82" w:rsidR="00B421A9" w:rsidRDefault="00C2440A" w:rsidP="00B421A9">
      <w:r>
        <w:rPr>
          <w:noProof/>
          <w:lang w:val="en-CA" w:eastAsia="en-CA" w:bidi="ar-SA"/>
        </w:rPr>
        <w:drawing>
          <wp:anchor distT="0" distB="0" distL="114300" distR="114300" simplePos="0" relativeHeight="251689984" behindDoc="0" locked="0" layoutInCell="1" allowOverlap="1" wp14:anchorId="58ED8AB8" wp14:editId="76689F6D">
            <wp:simplePos x="0" y="0"/>
            <wp:positionH relativeFrom="column">
              <wp:posOffset>0</wp:posOffset>
            </wp:positionH>
            <wp:positionV relativeFrom="paragraph">
              <wp:posOffset>79375</wp:posOffset>
            </wp:positionV>
            <wp:extent cx="647700" cy="993775"/>
            <wp:effectExtent l="0" t="0" r="0" b="0"/>
            <wp:wrapSquare wrapText="bothSides"/>
            <wp:docPr id="38"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B421A9" w:rsidRPr="00AE4891">
        <w:t>Jonas was never sure how to voice his opinion without feeling like he was imposing on others. He asked his friend, Neil, for some advice on how to feel more comfortable with sharing his disagreements with his coworkers. Neil asked Jonas to try phrasing his complaints as issues he has; “Try saying I have a problem, rather than you have a problem,” Neil explained. He also suggested that Jonas use tactics such as approaching problems with a focus on finding a solution, and to build a consensus with everyone involved to find a win-win solution. Jonas thanked his friend, and when he started putting his advice into practice he found himself much more productive at office meetings.</w:t>
      </w:r>
    </w:p>
    <w:p w14:paraId="5A854F21" w14:textId="77777777" w:rsidR="00B421A9" w:rsidRDefault="00B421A9" w:rsidP="001D2BA6">
      <w:pPr>
        <w:spacing w:line="276" w:lineRule="atLeast"/>
      </w:pPr>
    </w:p>
    <w:p w14:paraId="473992E8" w14:textId="77777777" w:rsidR="00CE38E9" w:rsidRDefault="00CE38E9">
      <w:pPr>
        <w:spacing w:after="0" w:line="240" w:lineRule="auto"/>
      </w:pPr>
      <w:r>
        <w:br w:type="page"/>
      </w:r>
    </w:p>
    <w:p w14:paraId="06C5BA08" w14:textId="77777777" w:rsidR="00CE38E9" w:rsidRPr="0062025E" w:rsidRDefault="00CE38E9" w:rsidP="00CE38E9">
      <w:pPr>
        <w:pStyle w:val="Heading2"/>
      </w:pPr>
      <w:bookmarkStart w:id="138" w:name="_Toc114753928"/>
      <w:r>
        <w:lastRenderedPageBreak/>
        <w:t>Module Nine</w:t>
      </w:r>
      <w:r w:rsidRPr="0062025E">
        <w:t>: Review Questions</w:t>
      </w:r>
      <w:bookmarkEnd w:id="138"/>
    </w:p>
    <w:p w14:paraId="6A7E8006" w14:textId="77777777" w:rsidR="00CE38E9" w:rsidRDefault="00CE38E9">
      <w:pPr>
        <w:numPr>
          <w:ilvl w:val="0"/>
          <w:numId w:val="75"/>
        </w:numPr>
        <w:ind w:left="720"/>
      </w:pPr>
      <w:bookmarkStart w:id="139" w:name="_Hlk92878125"/>
      <w:r>
        <w:t>I-messages are focused on:</w:t>
      </w:r>
    </w:p>
    <w:p w14:paraId="12024C16" w14:textId="77777777" w:rsidR="00CE38E9" w:rsidRPr="0062025E" w:rsidRDefault="00CE38E9">
      <w:pPr>
        <w:pStyle w:val="ListParagraph"/>
        <w:numPr>
          <w:ilvl w:val="1"/>
          <w:numId w:val="75"/>
        </w:numPr>
        <w:tabs>
          <w:tab w:val="left" w:pos="1170"/>
        </w:tabs>
      </w:pPr>
      <w:r>
        <w:t>The listener</w:t>
      </w:r>
    </w:p>
    <w:p w14:paraId="7D2D9CAA" w14:textId="77777777" w:rsidR="00CE38E9" w:rsidRPr="00CE38E9" w:rsidRDefault="00CE38E9">
      <w:pPr>
        <w:pStyle w:val="ListParagraph"/>
        <w:numPr>
          <w:ilvl w:val="1"/>
          <w:numId w:val="75"/>
        </w:numPr>
        <w:ind w:left="1080"/>
        <w:rPr>
          <w:color w:val="FF0000"/>
        </w:rPr>
      </w:pPr>
      <w:r w:rsidRPr="00CE38E9">
        <w:rPr>
          <w:color w:val="FF0000"/>
        </w:rPr>
        <w:t>The speaker</w:t>
      </w:r>
    </w:p>
    <w:p w14:paraId="59E01A32" w14:textId="77777777" w:rsidR="00CE38E9" w:rsidRPr="0062025E" w:rsidRDefault="00CE38E9">
      <w:pPr>
        <w:pStyle w:val="ListParagraph"/>
        <w:numPr>
          <w:ilvl w:val="1"/>
          <w:numId w:val="75"/>
        </w:numPr>
        <w:ind w:left="1080"/>
      </w:pPr>
      <w:r>
        <w:t>Both listener and speaker</w:t>
      </w:r>
    </w:p>
    <w:p w14:paraId="0559D47F" w14:textId="74A53D35" w:rsidR="00CE38E9" w:rsidRDefault="00CE38E9">
      <w:pPr>
        <w:pStyle w:val="ListParagraph"/>
        <w:numPr>
          <w:ilvl w:val="1"/>
          <w:numId w:val="75"/>
        </w:numPr>
        <w:ind w:left="1080"/>
      </w:pPr>
      <w:r>
        <w:t>The whole audience</w:t>
      </w:r>
    </w:p>
    <w:p w14:paraId="022A0C60" w14:textId="7F199A58" w:rsidR="009F4D69" w:rsidRPr="009F4D69" w:rsidRDefault="009F4D69" w:rsidP="009F4D69">
      <w:pPr>
        <w:ind w:left="720"/>
        <w:rPr>
          <w:color w:val="FF0000"/>
        </w:rPr>
      </w:pPr>
      <w:r w:rsidRPr="009F4D69">
        <w:rPr>
          <w:color w:val="FF0000"/>
        </w:rPr>
        <w:t>An I-message is a message that is focused on the speaker.</w:t>
      </w:r>
    </w:p>
    <w:p w14:paraId="6239C7EE" w14:textId="77777777" w:rsidR="00CE38E9" w:rsidRDefault="00CE38E9">
      <w:pPr>
        <w:numPr>
          <w:ilvl w:val="0"/>
          <w:numId w:val="75"/>
        </w:numPr>
        <w:ind w:left="720"/>
      </w:pPr>
      <w:r>
        <w:t>Which of the following is a part of I-message?</w:t>
      </w:r>
    </w:p>
    <w:p w14:paraId="5DB7CD5A" w14:textId="77777777" w:rsidR="00CE38E9" w:rsidRPr="00CE38E9" w:rsidRDefault="00CE38E9">
      <w:pPr>
        <w:pStyle w:val="ListParagraph"/>
        <w:numPr>
          <w:ilvl w:val="1"/>
          <w:numId w:val="75"/>
        </w:numPr>
        <w:ind w:left="1080"/>
        <w:rPr>
          <w:color w:val="FF0000"/>
        </w:rPr>
      </w:pPr>
      <w:r w:rsidRPr="00CE38E9">
        <w:rPr>
          <w:color w:val="FF0000"/>
        </w:rPr>
        <w:t>A suggestion of alternative behavior</w:t>
      </w:r>
    </w:p>
    <w:p w14:paraId="6F4DD201" w14:textId="77777777" w:rsidR="00CE38E9" w:rsidRDefault="00CE38E9">
      <w:pPr>
        <w:pStyle w:val="ListParagraph"/>
        <w:numPr>
          <w:ilvl w:val="1"/>
          <w:numId w:val="75"/>
        </w:numPr>
        <w:ind w:left="1080"/>
      </w:pPr>
      <w:r>
        <w:t>Asking for a suggestion for alternative behavior</w:t>
      </w:r>
    </w:p>
    <w:p w14:paraId="177E682D" w14:textId="77777777" w:rsidR="00CE38E9" w:rsidRDefault="00CE38E9">
      <w:pPr>
        <w:pStyle w:val="ListParagraph"/>
        <w:numPr>
          <w:ilvl w:val="1"/>
          <w:numId w:val="75"/>
        </w:numPr>
        <w:ind w:left="1080"/>
      </w:pPr>
      <w:r>
        <w:t>Criticizing certain behavior</w:t>
      </w:r>
    </w:p>
    <w:p w14:paraId="676F4AE8" w14:textId="573E850E" w:rsidR="00CE38E9" w:rsidRDefault="00CE38E9">
      <w:pPr>
        <w:pStyle w:val="ListParagraph"/>
        <w:numPr>
          <w:ilvl w:val="1"/>
          <w:numId w:val="75"/>
        </w:numPr>
        <w:ind w:left="1080"/>
      </w:pPr>
      <w:r>
        <w:t>Any of the above</w:t>
      </w:r>
    </w:p>
    <w:p w14:paraId="148360C6" w14:textId="0ED4B62A" w:rsidR="009F4D69" w:rsidRPr="009F4D69" w:rsidRDefault="009F4D69" w:rsidP="009F4D69">
      <w:pPr>
        <w:pStyle w:val="BulletedPoints"/>
        <w:numPr>
          <w:ilvl w:val="0"/>
          <w:numId w:val="0"/>
        </w:numPr>
        <w:ind w:left="720"/>
        <w:rPr>
          <w:b/>
          <w:color w:val="FF0000"/>
        </w:rPr>
      </w:pPr>
      <w:r w:rsidRPr="009F4D69">
        <w:rPr>
          <w:color w:val="FF0000"/>
        </w:rPr>
        <w:t>An I-message is composed of the following:</w:t>
      </w:r>
      <w:r w:rsidRPr="009F4D69">
        <w:rPr>
          <w:b/>
          <w:color w:val="FF0000"/>
        </w:rPr>
        <w:t xml:space="preserve"> </w:t>
      </w:r>
      <w:r w:rsidRPr="006B4C15">
        <w:rPr>
          <w:bCs/>
          <w:color w:val="FF0000"/>
        </w:rPr>
        <w:t>A suggestion for alternative behavior.</w:t>
      </w:r>
      <w:r w:rsidRPr="009F4D69">
        <w:rPr>
          <w:b/>
          <w:color w:val="FF0000"/>
        </w:rPr>
        <w:t xml:space="preserve"> </w:t>
      </w:r>
    </w:p>
    <w:bookmarkEnd w:id="139"/>
    <w:p w14:paraId="339987D7" w14:textId="77777777" w:rsidR="00CE38E9" w:rsidRDefault="00CE38E9">
      <w:pPr>
        <w:numPr>
          <w:ilvl w:val="0"/>
          <w:numId w:val="75"/>
        </w:numPr>
        <w:ind w:left="720"/>
      </w:pPr>
      <w:r>
        <w:t>Constructive disagreement doesn’t imply:</w:t>
      </w:r>
    </w:p>
    <w:p w14:paraId="23FD099D" w14:textId="77777777" w:rsidR="00CE38E9" w:rsidRPr="0062025E" w:rsidRDefault="00CE38E9">
      <w:pPr>
        <w:pStyle w:val="ListParagraph"/>
        <w:numPr>
          <w:ilvl w:val="1"/>
          <w:numId w:val="75"/>
        </w:numPr>
        <w:ind w:left="1080"/>
      </w:pPr>
      <w:r>
        <w:t>Focusing on the solution</w:t>
      </w:r>
    </w:p>
    <w:p w14:paraId="3D66A2F4" w14:textId="77777777" w:rsidR="00CE38E9" w:rsidRPr="0062025E" w:rsidRDefault="00CE38E9">
      <w:pPr>
        <w:pStyle w:val="ListParagraph"/>
        <w:numPr>
          <w:ilvl w:val="1"/>
          <w:numId w:val="75"/>
        </w:numPr>
        <w:ind w:left="1080"/>
      </w:pPr>
      <w:r>
        <w:t>Focusing on learning</w:t>
      </w:r>
    </w:p>
    <w:p w14:paraId="25863918" w14:textId="77777777" w:rsidR="00CE38E9" w:rsidRPr="0062025E" w:rsidRDefault="00CE38E9">
      <w:pPr>
        <w:pStyle w:val="ListParagraph"/>
        <w:numPr>
          <w:ilvl w:val="1"/>
          <w:numId w:val="75"/>
        </w:numPr>
        <w:ind w:left="1080"/>
      </w:pPr>
      <w:r>
        <w:t>Win-Win solution</w:t>
      </w:r>
    </w:p>
    <w:p w14:paraId="29490804" w14:textId="115D2055" w:rsidR="00CE38E9" w:rsidRDefault="00CE38E9">
      <w:pPr>
        <w:pStyle w:val="ListParagraph"/>
        <w:numPr>
          <w:ilvl w:val="1"/>
          <w:numId w:val="75"/>
        </w:numPr>
        <w:ind w:left="1080"/>
        <w:rPr>
          <w:color w:val="FF0000"/>
        </w:rPr>
      </w:pPr>
      <w:r w:rsidRPr="00CE38E9">
        <w:rPr>
          <w:color w:val="FF0000"/>
        </w:rPr>
        <w:t>Authoritative approach</w:t>
      </w:r>
    </w:p>
    <w:p w14:paraId="3CAE23C3" w14:textId="68BE43E9" w:rsidR="009F4D69" w:rsidRPr="009F4D69" w:rsidRDefault="009F4D69" w:rsidP="009F4D69">
      <w:pPr>
        <w:ind w:left="720"/>
        <w:rPr>
          <w:bCs/>
          <w:color w:val="FF0000"/>
        </w:rPr>
      </w:pPr>
      <w:r w:rsidRPr="009F4D69">
        <w:rPr>
          <w:color w:val="FF0000"/>
        </w:rPr>
        <w:t xml:space="preserve">Constructive </w:t>
      </w:r>
      <w:r w:rsidR="009C769B" w:rsidRPr="009F4D69">
        <w:rPr>
          <w:color w:val="FF0000"/>
        </w:rPr>
        <w:t xml:space="preserve">disagreement </w:t>
      </w:r>
      <w:r w:rsidR="009C769B">
        <w:rPr>
          <w:bCs/>
          <w:color w:val="FF0000"/>
        </w:rPr>
        <w:t>-</w:t>
      </w:r>
      <w:r>
        <w:rPr>
          <w:bCs/>
          <w:color w:val="FF0000"/>
        </w:rPr>
        <w:t xml:space="preserve"> </w:t>
      </w:r>
      <w:r w:rsidRPr="009F4D69">
        <w:rPr>
          <w:bCs/>
          <w:color w:val="FF0000"/>
        </w:rPr>
        <w:t xml:space="preserve">Solution-focus. Mutual Respect. Reasonable Concessions. Win-Win Solution.   </w:t>
      </w:r>
    </w:p>
    <w:p w14:paraId="71C54111" w14:textId="77777777" w:rsidR="00CE38E9" w:rsidRDefault="00CE38E9">
      <w:pPr>
        <w:numPr>
          <w:ilvl w:val="0"/>
          <w:numId w:val="75"/>
        </w:numPr>
        <w:ind w:left="720"/>
      </w:pPr>
      <w:r>
        <w:t>What’s the priority for successful constructive disagreement?</w:t>
      </w:r>
    </w:p>
    <w:p w14:paraId="375E0B2F" w14:textId="77777777" w:rsidR="00CE38E9" w:rsidRDefault="00CE38E9">
      <w:pPr>
        <w:pStyle w:val="ListParagraph"/>
        <w:numPr>
          <w:ilvl w:val="1"/>
          <w:numId w:val="75"/>
        </w:numPr>
        <w:ind w:left="1080"/>
      </w:pPr>
      <w:r>
        <w:t>Staying true to yourself</w:t>
      </w:r>
    </w:p>
    <w:p w14:paraId="2DDFD408" w14:textId="77777777" w:rsidR="00CE38E9" w:rsidRDefault="00CE38E9">
      <w:pPr>
        <w:pStyle w:val="ListParagraph"/>
        <w:numPr>
          <w:ilvl w:val="1"/>
          <w:numId w:val="75"/>
        </w:numPr>
        <w:ind w:left="1080"/>
      </w:pPr>
      <w:r>
        <w:t>Defending your opinion</w:t>
      </w:r>
    </w:p>
    <w:p w14:paraId="7ED5F518" w14:textId="344AC740" w:rsidR="00CE38E9" w:rsidRPr="00CE38E9" w:rsidRDefault="009C769B">
      <w:pPr>
        <w:pStyle w:val="ListParagraph"/>
        <w:numPr>
          <w:ilvl w:val="1"/>
          <w:numId w:val="75"/>
        </w:numPr>
        <w:ind w:left="1080"/>
        <w:rPr>
          <w:color w:val="FF0000"/>
        </w:rPr>
      </w:pPr>
      <w:r>
        <w:rPr>
          <w:color w:val="FF0000"/>
        </w:rPr>
        <w:t>Maintaining</w:t>
      </w:r>
      <w:r w:rsidR="00CE38E9" w:rsidRPr="00CE38E9">
        <w:rPr>
          <w:color w:val="FF0000"/>
        </w:rPr>
        <w:t xml:space="preserve"> courtesy</w:t>
      </w:r>
    </w:p>
    <w:p w14:paraId="712890C7" w14:textId="1895E05F" w:rsidR="00CE38E9" w:rsidRDefault="00CE38E9">
      <w:pPr>
        <w:pStyle w:val="ListParagraph"/>
        <w:numPr>
          <w:ilvl w:val="1"/>
          <w:numId w:val="75"/>
        </w:numPr>
        <w:ind w:left="1080"/>
      </w:pPr>
      <w:r>
        <w:t>Persuading your opponent</w:t>
      </w:r>
    </w:p>
    <w:p w14:paraId="48CD5A8D" w14:textId="0917BC5A" w:rsidR="009C769B" w:rsidRPr="009C769B" w:rsidRDefault="009C769B" w:rsidP="009C769B">
      <w:pPr>
        <w:ind w:left="720"/>
        <w:rPr>
          <w:color w:val="FF0000"/>
        </w:rPr>
      </w:pPr>
      <w:r w:rsidRPr="009C769B">
        <w:rPr>
          <w:color w:val="FF0000"/>
        </w:rPr>
        <w:t>Even if the two parties do not agree with one another, courtesy is always a priority.</w:t>
      </w:r>
    </w:p>
    <w:p w14:paraId="3C471442" w14:textId="77777777" w:rsidR="00CE38E9" w:rsidRDefault="00CE38E9">
      <w:pPr>
        <w:numPr>
          <w:ilvl w:val="0"/>
          <w:numId w:val="75"/>
        </w:numPr>
        <w:ind w:left="720"/>
      </w:pPr>
      <w:r>
        <w:t>When it comes to building consensus, you need to focus on:</w:t>
      </w:r>
    </w:p>
    <w:p w14:paraId="0DE10C75" w14:textId="77777777" w:rsidR="00CE38E9" w:rsidRPr="0062025E" w:rsidRDefault="00CE38E9">
      <w:pPr>
        <w:pStyle w:val="ListParagraph"/>
        <w:numPr>
          <w:ilvl w:val="1"/>
          <w:numId w:val="75"/>
        </w:numPr>
        <w:ind w:left="1080"/>
      </w:pPr>
      <w:r>
        <w:t xml:space="preserve">Positions </w:t>
      </w:r>
    </w:p>
    <w:p w14:paraId="0DA7AE3D" w14:textId="77777777" w:rsidR="00CE38E9" w:rsidRPr="0062025E" w:rsidRDefault="00CE38E9">
      <w:pPr>
        <w:pStyle w:val="ListParagraph"/>
        <w:numPr>
          <w:ilvl w:val="1"/>
          <w:numId w:val="75"/>
        </w:numPr>
        <w:ind w:left="1080"/>
      </w:pPr>
      <w:r>
        <w:t>Attitudes</w:t>
      </w:r>
    </w:p>
    <w:p w14:paraId="74D40371" w14:textId="77777777" w:rsidR="00CE38E9" w:rsidRPr="0062025E" w:rsidRDefault="00CE38E9">
      <w:pPr>
        <w:pStyle w:val="ListParagraph"/>
        <w:numPr>
          <w:ilvl w:val="1"/>
          <w:numId w:val="75"/>
        </w:numPr>
        <w:ind w:left="1080"/>
      </w:pPr>
      <w:r>
        <w:t xml:space="preserve">Arguments </w:t>
      </w:r>
    </w:p>
    <w:p w14:paraId="0495097B" w14:textId="4038CAED" w:rsidR="00CE38E9" w:rsidRDefault="00CE38E9">
      <w:pPr>
        <w:pStyle w:val="ListParagraph"/>
        <w:numPr>
          <w:ilvl w:val="1"/>
          <w:numId w:val="75"/>
        </w:numPr>
        <w:ind w:left="1080"/>
        <w:rPr>
          <w:color w:val="FF0000"/>
        </w:rPr>
      </w:pPr>
      <w:r w:rsidRPr="00CE38E9">
        <w:rPr>
          <w:color w:val="FF0000"/>
        </w:rPr>
        <w:t>Interests</w:t>
      </w:r>
    </w:p>
    <w:p w14:paraId="5DCDB91E" w14:textId="3843A318" w:rsidR="009C769B" w:rsidRPr="009C769B" w:rsidRDefault="009C769B" w:rsidP="009C769B">
      <w:pPr>
        <w:ind w:left="720"/>
        <w:rPr>
          <w:bCs/>
          <w:color w:val="FF0000"/>
        </w:rPr>
      </w:pPr>
      <w:r w:rsidRPr="009C769B">
        <w:rPr>
          <w:bCs/>
          <w:color w:val="FF0000"/>
        </w:rPr>
        <w:t>Focus on interests rather than positions.</w:t>
      </w:r>
    </w:p>
    <w:p w14:paraId="649957DF" w14:textId="77777777" w:rsidR="00CE38E9" w:rsidRDefault="00CE38E9">
      <w:pPr>
        <w:numPr>
          <w:ilvl w:val="0"/>
          <w:numId w:val="75"/>
        </w:numPr>
        <w:ind w:left="720"/>
      </w:pPr>
      <w:r>
        <w:lastRenderedPageBreak/>
        <w:t>Consensus implies that:</w:t>
      </w:r>
    </w:p>
    <w:p w14:paraId="69CCFBF2" w14:textId="77777777" w:rsidR="00CE38E9" w:rsidRPr="00CE38E9" w:rsidRDefault="00CE38E9">
      <w:pPr>
        <w:pStyle w:val="ListParagraph"/>
        <w:numPr>
          <w:ilvl w:val="1"/>
          <w:numId w:val="75"/>
        </w:numPr>
        <w:ind w:left="1080"/>
        <w:rPr>
          <w:color w:val="FF0000"/>
        </w:rPr>
      </w:pPr>
      <w:r w:rsidRPr="00CE38E9">
        <w:rPr>
          <w:color w:val="FF0000"/>
        </w:rPr>
        <w:t>Both sides contribute</w:t>
      </w:r>
    </w:p>
    <w:p w14:paraId="77EA6F5E" w14:textId="77777777" w:rsidR="00CE38E9" w:rsidRDefault="00CE38E9">
      <w:pPr>
        <w:pStyle w:val="ListParagraph"/>
        <w:numPr>
          <w:ilvl w:val="1"/>
          <w:numId w:val="75"/>
        </w:numPr>
        <w:ind w:left="1080"/>
      </w:pPr>
      <w:r>
        <w:t>One side accepts the other side’s opinion</w:t>
      </w:r>
    </w:p>
    <w:p w14:paraId="77BF5E09" w14:textId="77777777" w:rsidR="00CE38E9" w:rsidRDefault="00CE38E9">
      <w:pPr>
        <w:pStyle w:val="ListParagraph"/>
        <w:numPr>
          <w:ilvl w:val="1"/>
          <w:numId w:val="75"/>
        </w:numPr>
        <w:ind w:left="1080"/>
      </w:pPr>
      <w:r>
        <w:t>Both sides agree to choose a readymade solution</w:t>
      </w:r>
    </w:p>
    <w:p w14:paraId="038766E6" w14:textId="6BDCC433" w:rsidR="00CE38E9" w:rsidRDefault="00CE38E9">
      <w:pPr>
        <w:pStyle w:val="ListParagraph"/>
        <w:numPr>
          <w:ilvl w:val="1"/>
          <w:numId w:val="75"/>
        </w:numPr>
        <w:ind w:left="1080"/>
      </w:pPr>
      <w:r>
        <w:t>Any of the above</w:t>
      </w:r>
    </w:p>
    <w:p w14:paraId="0F5FCF11" w14:textId="7801671D" w:rsidR="009C769B" w:rsidRDefault="009C769B" w:rsidP="009C769B">
      <w:pPr>
        <w:ind w:left="720"/>
        <w:rPr>
          <w:color w:val="FF0000"/>
        </w:rPr>
      </w:pPr>
      <w:r w:rsidRPr="009C769B">
        <w:rPr>
          <w:color w:val="FF0000"/>
        </w:rPr>
        <w:t>Consensus means: a general agreement about something</w:t>
      </w:r>
      <w:r w:rsidRPr="009C769B">
        <w:rPr>
          <w:b/>
          <w:bCs/>
          <w:color w:val="FF0000"/>
        </w:rPr>
        <w:t xml:space="preserve">: </w:t>
      </w:r>
      <w:r w:rsidRPr="009C769B">
        <w:rPr>
          <w:color w:val="FF0000"/>
        </w:rPr>
        <w:t>an idea or opinion that is shared by all the people in a group</w:t>
      </w:r>
      <w:r>
        <w:rPr>
          <w:color w:val="FF0000"/>
        </w:rPr>
        <w:t>.</w:t>
      </w:r>
    </w:p>
    <w:p w14:paraId="68DDB3ED" w14:textId="39993A61" w:rsidR="009C769B" w:rsidRPr="00FD2365" w:rsidRDefault="00FD2365">
      <w:pPr>
        <w:numPr>
          <w:ilvl w:val="0"/>
          <w:numId w:val="75"/>
        </w:numPr>
        <w:ind w:left="720"/>
        <w:rPr>
          <w:color w:val="FF0000"/>
        </w:rPr>
      </w:pPr>
      <w:r w:rsidRPr="00B96A30">
        <w:rPr>
          <w:lang w:eastAsia="zh-TW"/>
        </w:rPr>
        <w:t xml:space="preserve">Sharing </w:t>
      </w:r>
      <w:r>
        <w:rPr>
          <w:lang w:eastAsia="zh-TW"/>
        </w:rPr>
        <w:t>______</w:t>
      </w:r>
      <w:r w:rsidRPr="00B96A30">
        <w:rPr>
          <w:lang w:eastAsia="zh-TW"/>
        </w:rPr>
        <w:t xml:space="preserve"> is a way to present your personality to the world</w:t>
      </w:r>
      <w:r>
        <w:rPr>
          <w:lang w:eastAsia="zh-TW"/>
        </w:rPr>
        <w:t>.</w:t>
      </w:r>
    </w:p>
    <w:p w14:paraId="02D3EE28" w14:textId="5E2A334A" w:rsidR="00FD2365" w:rsidRPr="00CC22D8" w:rsidRDefault="00FD2365">
      <w:pPr>
        <w:pStyle w:val="ListParagraph"/>
        <w:numPr>
          <w:ilvl w:val="1"/>
          <w:numId w:val="75"/>
        </w:numPr>
        <w:ind w:left="1080"/>
      </w:pPr>
      <w:r w:rsidRPr="00CC22D8">
        <w:t>Ideas</w:t>
      </w:r>
    </w:p>
    <w:p w14:paraId="23EFCF9F" w14:textId="0B2DF783" w:rsidR="00FD2365" w:rsidRPr="00FD2365" w:rsidRDefault="00FD2365">
      <w:pPr>
        <w:pStyle w:val="ListParagraph"/>
        <w:numPr>
          <w:ilvl w:val="1"/>
          <w:numId w:val="75"/>
        </w:numPr>
        <w:ind w:left="1080"/>
        <w:rPr>
          <w:color w:val="FF0000"/>
        </w:rPr>
      </w:pPr>
      <w:r>
        <w:rPr>
          <w:color w:val="FF0000"/>
        </w:rPr>
        <w:t>Opinions</w:t>
      </w:r>
    </w:p>
    <w:p w14:paraId="1C077E67" w14:textId="4CBCD91D" w:rsidR="00FD2365" w:rsidRPr="00CC22D8" w:rsidRDefault="00CC22D8">
      <w:pPr>
        <w:pStyle w:val="ListParagraph"/>
        <w:numPr>
          <w:ilvl w:val="1"/>
          <w:numId w:val="75"/>
        </w:numPr>
        <w:ind w:left="1080"/>
      </w:pPr>
      <w:r w:rsidRPr="00CC22D8">
        <w:t>Jobs</w:t>
      </w:r>
    </w:p>
    <w:p w14:paraId="7C83411F" w14:textId="0F8240D2" w:rsidR="00A56CD3" w:rsidRDefault="00CC22D8">
      <w:pPr>
        <w:pStyle w:val="ListParagraph"/>
        <w:numPr>
          <w:ilvl w:val="1"/>
          <w:numId w:val="75"/>
        </w:numPr>
        <w:ind w:left="1080"/>
      </w:pPr>
      <w:r w:rsidRPr="00CC22D8">
        <w:t>None of the above</w:t>
      </w:r>
    </w:p>
    <w:p w14:paraId="12FD73A3" w14:textId="073DE303" w:rsidR="00CC22D8" w:rsidRDefault="00CC22D8" w:rsidP="00CC22D8">
      <w:pPr>
        <w:ind w:left="720"/>
        <w:rPr>
          <w:color w:val="FF0000"/>
          <w:lang w:eastAsia="zh-TW"/>
        </w:rPr>
      </w:pPr>
      <w:r w:rsidRPr="00CC22D8">
        <w:rPr>
          <w:color w:val="FF0000"/>
          <w:lang w:eastAsia="zh-TW"/>
        </w:rPr>
        <w:t>Sharing opinions is a way to present your personality to the world.</w:t>
      </w:r>
    </w:p>
    <w:p w14:paraId="6C3A977E" w14:textId="4661602C" w:rsidR="00CC22D8" w:rsidRPr="00CC22D8" w:rsidRDefault="00CC22D8">
      <w:pPr>
        <w:numPr>
          <w:ilvl w:val="0"/>
          <w:numId w:val="75"/>
        </w:numPr>
        <w:ind w:left="720"/>
        <w:rPr>
          <w:color w:val="FF0000"/>
        </w:rPr>
      </w:pPr>
      <w:bookmarkStart w:id="140" w:name="_Hlk92820717"/>
      <w:bookmarkStart w:id="141" w:name="_Hlk92879000"/>
      <w:r w:rsidRPr="00B96A30">
        <w:t xml:space="preserve">When you use </w:t>
      </w:r>
      <w:r w:rsidRPr="00B96A30">
        <w:rPr>
          <w:bCs/>
          <w:iCs/>
        </w:rPr>
        <w:t xml:space="preserve">I-messages, </w:t>
      </w:r>
      <w:r w:rsidRPr="00B96A30">
        <w:t xml:space="preserve">you take responsibility for </w:t>
      </w:r>
      <w:r w:rsidR="007C1C6D">
        <w:t>________</w:t>
      </w:r>
      <w:r w:rsidRPr="00B96A30">
        <w:t xml:space="preserve">. </w:t>
      </w:r>
    </w:p>
    <w:bookmarkEnd w:id="140"/>
    <w:p w14:paraId="6166C86F" w14:textId="20C1B3BD" w:rsidR="00CC22D8" w:rsidRDefault="007C1C6D">
      <w:pPr>
        <w:pStyle w:val="ListParagraph"/>
        <w:numPr>
          <w:ilvl w:val="1"/>
          <w:numId w:val="75"/>
        </w:numPr>
        <w:ind w:left="1080"/>
      </w:pPr>
      <w:r>
        <w:t>The other person’s feelings</w:t>
      </w:r>
    </w:p>
    <w:p w14:paraId="3B5D71FD" w14:textId="068F90BE" w:rsidR="00CC22D8" w:rsidRPr="007C1C6D" w:rsidRDefault="007C1C6D">
      <w:pPr>
        <w:pStyle w:val="ListParagraph"/>
        <w:numPr>
          <w:ilvl w:val="1"/>
          <w:numId w:val="75"/>
        </w:numPr>
        <w:ind w:left="1080"/>
        <w:rPr>
          <w:color w:val="FF0000"/>
        </w:rPr>
      </w:pPr>
      <w:r w:rsidRPr="007C1C6D">
        <w:rPr>
          <w:color w:val="FF0000"/>
        </w:rPr>
        <w:t>Your own feelings</w:t>
      </w:r>
    </w:p>
    <w:p w14:paraId="7B274483" w14:textId="04282DD2" w:rsidR="00CC22D8" w:rsidRDefault="007C1C6D">
      <w:pPr>
        <w:pStyle w:val="ListParagraph"/>
        <w:numPr>
          <w:ilvl w:val="1"/>
          <w:numId w:val="75"/>
        </w:numPr>
        <w:ind w:left="1080"/>
      </w:pPr>
      <w:r>
        <w:t>Everyone’s feelings</w:t>
      </w:r>
    </w:p>
    <w:p w14:paraId="75C0ABA2" w14:textId="20B35606" w:rsidR="00CC22D8" w:rsidRDefault="0012557D">
      <w:pPr>
        <w:pStyle w:val="ListParagraph"/>
        <w:numPr>
          <w:ilvl w:val="1"/>
          <w:numId w:val="75"/>
        </w:numPr>
        <w:ind w:left="1080"/>
      </w:pPr>
      <w:r>
        <w:t>No one’s feelings</w:t>
      </w:r>
    </w:p>
    <w:p w14:paraId="41460320" w14:textId="7852C606" w:rsidR="007C1C6D" w:rsidRPr="007C1C6D" w:rsidRDefault="007C1C6D" w:rsidP="00D32D84">
      <w:pPr>
        <w:ind w:left="720"/>
        <w:rPr>
          <w:color w:val="FF0000"/>
        </w:rPr>
      </w:pPr>
      <w:r w:rsidRPr="007C1C6D">
        <w:rPr>
          <w:color w:val="FF0000"/>
          <w:lang w:eastAsia="zh-TW"/>
        </w:rPr>
        <w:t xml:space="preserve">When you use </w:t>
      </w:r>
      <w:r w:rsidRPr="00D32D84">
        <w:rPr>
          <w:color w:val="FF0000"/>
          <w:lang w:eastAsia="zh-TW"/>
        </w:rPr>
        <w:t xml:space="preserve">I-messages, </w:t>
      </w:r>
      <w:r w:rsidRPr="007C1C6D">
        <w:rPr>
          <w:color w:val="FF0000"/>
          <w:lang w:eastAsia="zh-TW"/>
        </w:rPr>
        <w:t>you take responsibility for your own feelings instead of accusing the other person of making you feel a certain way.</w:t>
      </w:r>
      <w:r w:rsidRPr="007C1C6D">
        <w:rPr>
          <w:color w:val="FF0000"/>
        </w:rPr>
        <w:t xml:space="preserve"> </w:t>
      </w:r>
    </w:p>
    <w:p w14:paraId="10212673" w14:textId="1A83C852" w:rsidR="00ED16FF" w:rsidRDefault="007C1C6D">
      <w:pPr>
        <w:numPr>
          <w:ilvl w:val="0"/>
          <w:numId w:val="75"/>
        </w:numPr>
        <w:ind w:left="720"/>
      </w:pPr>
      <w:r w:rsidRPr="00B96A30">
        <w:t xml:space="preserve">There is nothing wrong with </w:t>
      </w:r>
      <w:r w:rsidR="0012557D">
        <w:t>________</w:t>
      </w:r>
      <w:r w:rsidRPr="00B96A30">
        <w:t>.</w:t>
      </w:r>
    </w:p>
    <w:p w14:paraId="2307659A" w14:textId="5E4018B9" w:rsidR="007C1C6D" w:rsidRDefault="007C1C6D">
      <w:pPr>
        <w:pStyle w:val="ListParagraph"/>
        <w:numPr>
          <w:ilvl w:val="1"/>
          <w:numId w:val="75"/>
        </w:numPr>
        <w:ind w:left="1080"/>
      </w:pPr>
      <w:r>
        <w:t>Arguments</w:t>
      </w:r>
    </w:p>
    <w:p w14:paraId="7A27F061" w14:textId="76CB4BFE" w:rsidR="007C1C6D" w:rsidRPr="0012557D" w:rsidRDefault="007C1C6D">
      <w:pPr>
        <w:pStyle w:val="ListParagraph"/>
        <w:numPr>
          <w:ilvl w:val="1"/>
          <w:numId w:val="75"/>
        </w:numPr>
        <w:ind w:left="1080"/>
        <w:rPr>
          <w:color w:val="FF0000"/>
        </w:rPr>
      </w:pPr>
      <w:r w:rsidRPr="0012557D">
        <w:rPr>
          <w:color w:val="FF0000"/>
        </w:rPr>
        <w:t>Disagreement</w:t>
      </w:r>
    </w:p>
    <w:p w14:paraId="13BD228C" w14:textId="28508891" w:rsidR="007C1C6D" w:rsidRDefault="0012557D">
      <w:pPr>
        <w:pStyle w:val="ListParagraph"/>
        <w:numPr>
          <w:ilvl w:val="1"/>
          <w:numId w:val="75"/>
        </w:numPr>
        <w:ind w:left="1080"/>
      </w:pPr>
      <w:r>
        <w:t>Telling people that they’re wrong</w:t>
      </w:r>
    </w:p>
    <w:p w14:paraId="1E21DDAE" w14:textId="4CA8BA3F" w:rsidR="007C1C6D" w:rsidRDefault="0012557D">
      <w:pPr>
        <w:pStyle w:val="ListParagraph"/>
        <w:numPr>
          <w:ilvl w:val="1"/>
          <w:numId w:val="75"/>
        </w:numPr>
        <w:ind w:left="1080"/>
      </w:pPr>
      <w:r>
        <w:t xml:space="preserve">None of the above </w:t>
      </w:r>
    </w:p>
    <w:p w14:paraId="3016B0B0" w14:textId="7FFDCF29" w:rsidR="0012557D" w:rsidRDefault="007C1C6D" w:rsidP="00D32D84">
      <w:pPr>
        <w:ind w:left="720"/>
        <w:rPr>
          <w:color w:val="FF0000"/>
          <w:lang w:eastAsia="zh-TW"/>
        </w:rPr>
      </w:pPr>
      <w:r w:rsidRPr="007C1C6D">
        <w:rPr>
          <w:color w:val="FF0000"/>
          <w:lang w:eastAsia="zh-TW"/>
        </w:rPr>
        <w:t>There is nothing wrong with disagreement.</w:t>
      </w:r>
      <w:bookmarkEnd w:id="141"/>
    </w:p>
    <w:p w14:paraId="40883D90" w14:textId="77777777" w:rsidR="0012557D" w:rsidRDefault="0012557D">
      <w:pPr>
        <w:spacing w:after="0" w:line="240" w:lineRule="auto"/>
        <w:rPr>
          <w:color w:val="FF0000"/>
        </w:rPr>
      </w:pPr>
      <w:r>
        <w:rPr>
          <w:color w:val="FF0000"/>
        </w:rPr>
        <w:br w:type="page"/>
      </w:r>
    </w:p>
    <w:p w14:paraId="218D13F1" w14:textId="1AA086E0" w:rsidR="0012557D" w:rsidRPr="0012557D" w:rsidRDefault="0012557D">
      <w:pPr>
        <w:numPr>
          <w:ilvl w:val="0"/>
          <w:numId w:val="75"/>
        </w:numPr>
        <w:ind w:left="720"/>
        <w:rPr>
          <w:color w:val="FF0000"/>
        </w:rPr>
      </w:pPr>
      <w:r w:rsidRPr="00B96A30">
        <w:lastRenderedPageBreak/>
        <w:t>A consensus is more likely if you can emphasize all the things that you and the other party</w:t>
      </w:r>
      <w:r>
        <w:t>______.</w:t>
      </w:r>
    </w:p>
    <w:p w14:paraId="65DCB034" w14:textId="06D97200" w:rsidR="0012557D" w:rsidRDefault="0012557D">
      <w:pPr>
        <w:pStyle w:val="ListParagraph"/>
        <w:numPr>
          <w:ilvl w:val="1"/>
          <w:numId w:val="75"/>
        </w:numPr>
        <w:ind w:left="1080"/>
      </w:pPr>
      <w:r>
        <w:t>Disagree about</w:t>
      </w:r>
    </w:p>
    <w:p w14:paraId="7E321A75" w14:textId="3F9FC99B" w:rsidR="0012557D" w:rsidRPr="006B4C15" w:rsidRDefault="0012557D">
      <w:pPr>
        <w:pStyle w:val="ListParagraph"/>
        <w:numPr>
          <w:ilvl w:val="1"/>
          <w:numId w:val="75"/>
        </w:numPr>
        <w:ind w:left="1080"/>
        <w:rPr>
          <w:color w:val="FF0000"/>
        </w:rPr>
      </w:pPr>
      <w:r w:rsidRPr="006B4C15">
        <w:rPr>
          <w:color w:val="FF0000"/>
        </w:rPr>
        <w:t>Have in common</w:t>
      </w:r>
    </w:p>
    <w:p w14:paraId="410917B1" w14:textId="74BCBA26" w:rsidR="0012557D" w:rsidRDefault="006B4C15">
      <w:pPr>
        <w:pStyle w:val="ListParagraph"/>
        <w:numPr>
          <w:ilvl w:val="1"/>
          <w:numId w:val="75"/>
        </w:numPr>
        <w:ind w:left="1080"/>
      </w:pPr>
      <w:r>
        <w:t>A and B</w:t>
      </w:r>
    </w:p>
    <w:p w14:paraId="6DF176EA" w14:textId="23144FD8" w:rsidR="0012557D" w:rsidRDefault="006B4C15">
      <w:pPr>
        <w:pStyle w:val="ListParagraph"/>
        <w:numPr>
          <w:ilvl w:val="1"/>
          <w:numId w:val="75"/>
        </w:numPr>
        <w:ind w:left="1080"/>
      </w:pPr>
      <w:r>
        <w:t>Neither A nor B</w:t>
      </w:r>
    </w:p>
    <w:p w14:paraId="55A2FE88" w14:textId="1C48F725" w:rsidR="0012557D" w:rsidRPr="00D32D84" w:rsidRDefault="0012557D" w:rsidP="00D32D84">
      <w:pPr>
        <w:ind w:left="720"/>
        <w:rPr>
          <w:color w:val="FF0000"/>
        </w:rPr>
      </w:pPr>
      <w:r w:rsidRPr="0012557D">
        <w:rPr>
          <w:color w:val="FF0000"/>
        </w:rPr>
        <w:t>A consensus is more likely if you can emphasize all the things that you and the other party have in common</w:t>
      </w:r>
      <w:r>
        <w:rPr>
          <w:color w:val="FF0000"/>
        </w:rPr>
        <w:t>.</w:t>
      </w:r>
    </w:p>
    <w:p w14:paraId="52662B9C" w14:textId="77777777" w:rsidR="003E48BD" w:rsidRPr="00B96A30" w:rsidRDefault="00BD2177" w:rsidP="00BD2177">
      <w:pPr>
        <w:pStyle w:val="Heading1"/>
      </w:pPr>
      <w:r w:rsidRPr="00B96A30">
        <w:br w:type="page"/>
      </w:r>
      <w:bookmarkStart w:id="142" w:name="_Toc236454703"/>
      <w:bookmarkStart w:id="143" w:name="_Toc114753929"/>
      <w:r w:rsidR="003E48BD" w:rsidRPr="00B96A30">
        <w:rPr>
          <w:lang w:eastAsia="zh-TW"/>
        </w:rPr>
        <w:lastRenderedPageBreak/>
        <w:t xml:space="preserve">Module Ten: </w:t>
      </w:r>
      <w:bookmarkEnd w:id="142"/>
      <w:r w:rsidR="00F43744" w:rsidRPr="00B96A30">
        <w:t>Negotiation Basics</w:t>
      </w:r>
      <w:bookmarkEnd w:id="143"/>
    </w:p>
    <w:p w14:paraId="34A3E87F" w14:textId="77777777" w:rsidR="003E48BD" w:rsidRPr="00B96A30" w:rsidRDefault="00687D7A" w:rsidP="003E48BD">
      <w:pPr>
        <w:rPr>
          <w:lang w:eastAsia="zh-TW"/>
        </w:rPr>
      </w:pPr>
      <w:r w:rsidRPr="00B96A30">
        <w:rPr>
          <w:noProof/>
          <w:lang w:val="en-CA" w:eastAsia="en-CA" w:bidi="ar-SA"/>
        </w:rPr>
        <mc:AlternateContent>
          <mc:Choice Requires="wps">
            <w:drawing>
              <wp:anchor distT="91440" distB="91440" distL="114300" distR="114300" simplePos="0" relativeHeight="251636736" behindDoc="0" locked="0" layoutInCell="0" allowOverlap="1" wp14:anchorId="3D28F304" wp14:editId="66F6A39A">
                <wp:simplePos x="0" y="0"/>
                <wp:positionH relativeFrom="page">
                  <wp:posOffset>-66675</wp:posOffset>
                </wp:positionH>
                <wp:positionV relativeFrom="page">
                  <wp:posOffset>0</wp:posOffset>
                </wp:positionV>
                <wp:extent cx="7924800" cy="1838325"/>
                <wp:effectExtent l="0" t="0" r="0" b="9525"/>
                <wp:wrapSquare wrapText="bothSides"/>
                <wp:docPr id="5" name="Rect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24800" cy="1838325"/>
                        </a:xfrm>
                        <a:prstGeom prst="rect">
                          <a:avLst/>
                        </a:prstGeom>
                        <a:gradFill>
                          <a:gsLst>
                            <a:gs pos="0">
                              <a:schemeClr val="bg1"/>
                            </a:gs>
                            <a:gs pos="100000">
                              <a:schemeClr val="bg1">
                                <a:lumMod val="50000"/>
                              </a:schemeClr>
                            </a:gs>
                          </a:gsLst>
                          <a:lin ang="5400000" scaled="0"/>
                        </a:gradFill>
                        <a:ln>
                          <a:noFill/>
                        </a:ln>
                        <a:effectLst/>
                      </wps:spPr>
                      <wps:txbx>
                        <w:txbxContent>
                          <w:p w14:paraId="25B620F6" w14:textId="77777777" w:rsidR="00CF330D" w:rsidRDefault="00CF330D" w:rsidP="00BD2177">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He who has learned to disagree without being disagreeable has discovered the most valuable secret of being a diplomat.</w:t>
                            </w:r>
                          </w:p>
                          <w:p w14:paraId="571B5302" w14:textId="77777777" w:rsidR="00CF330D" w:rsidRPr="00687D7A" w:rsidRDefault="00CF330D" w:rsidP="00BD2177">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Robert Estabrook</w:t>
                            </w: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28F304" id="Rectangle 365" o:spid="_x0000_s1037" style="position:absolute;margin-left:-5.25pt;margin-top:0;width:624pt;height:144.75pt;z-index:251636736;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" o:allowincell="f" fillcolor="white [3212]" stroked="f">
                <v:fill color2="#7f7f7f [1612]" focus="100%" type="gradient">
                  <o:fill v:ext="view" type="gradientUnscaled"/>
                </v:fill>
                <v:textbox inset="4in,54pt,1in,0">
                  <w:txbxContent>
                    <w:p w14:paraId="25B620F6" w14:textId="77777777" w:rsidR="00CF330D" w:rsidRDefault="00CF330D" w:rsidP="00BD2177">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He who has learned to disagree without being disagreeable has discovered the most valuable secret of being a diplomat.</w:t>
                      </w:r>
                    </w:p>
                    <w:p w14:paraId="571B5302" w14:textId="77777777" w:rsidR="00CF330D" w:rsidRPr="00687D7A" w:rsidRDefault="00CF330D" w:rsidP="00BD2177">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Robert Estabrook</w:t>
                      </w:r>
                    </w:p>
                  </w:txbxContent>
                </v:textbox>
                <w10:wrap type="square" anchorx="page" anchory="page"/>
              </v:rect>
            </w:pict>
          </mc:Fallback>
        </mc:AlternateContent>
      </w:r>
      <w:r w:rsidR="003F7DE2" w:rsidRPr="00B96A30">
        <w:rPr>
          <w:noProof/>
          <w:lang w:val="en-CA" w:eastAsia="en-CA" w:bidi="ar-SA"/>
        </w:rPr>
        <w:drawing>
          <wp:anchor distT="0" distB="0" distL="114300" distR="114300" simplePos="0" relativeHeight="251672576" behindDoc="0" locked="0" layoutInCell="1" allowOverlap="1" wp14:anchorId="795BBAC8" wp14:editId="6A53F088">
            <wp:simplePos x="0" y="0"/>
            <wp:positionH relativeFrom="margin">
              <wp:posOffset>5715</wp:posOffset>
            </wp:positionH>
            <wp:positionV relativeFrom="paragraph">
              <wp:posOffset>1052830</wp:posOffset>
            </wp:positionV>
            <wp:extent cx="1920240" cy="1864360"/>
            <wp:effectExtent l="0" t="0" r="3810" b="2540"/>
            <wp:wrapSquare wrapText="bothSides"/>
            <wp:docPr id="309" name="Picture 309" descr="C:\Users\Darren\AppData\Local\Microsoft\Windows\Temporary Internet Files\Content.IE5\39XQYYJK\MC90007087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arren\AppData\Local\Microsoft\Windows\Temporary Internet Files\Content.IE5\39XQYYJK\MC900070875[1].wmf"/>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920240" cy="1864360"/>
                    </a:xfrm>
                    <a:prstGeom prst="rect">
                      <a:avLst/>
                    </a:prstGeom>
                    <a:noFill/>
                    <a:ln>
                      <a:noFill/>
                    </a:ln>
                  </pic:spPr>
                </pic:pic>
              </a:graphicData>
            </a:graphic>
          </wp:anchor>
        </w:drawing>
      </w:r>
      <w:r w:rsidR="00725540" w:rsidRPr="00B96A30">
        <w:rPr>
          <w:lang w:eastAsia="zh-TW"/>
        </w:rPr>
        <w:t xml:space="preserve">We can do our best to persuade others to our side --- but what if the other party is as assertive? </w:t>
      </w:r>
      <w:r w:rsidR="008F5D4F" w:rsidRPr="00B96A30">
        <w:rPr>
          <w:lang w:eastAsia="zh-TW"/>
        </w:rPr>
        <w:t xml:space="preserve">Then it’s time for some bargaining! In this module we will discuss some basic </w:t>
      </w:r>
      <w:r w:rsidR="00026637" w:rsidRPr="00B96A30">
        <w:rPr>
          <w:lang w:eastAsia="zh-TW"/>
        </w:rPr>
        <w:t>negotiating</w:t>
      </w:r>
      <w:r w:rsidR="008F5D4F" w:rsidRPr="00B96A30">
        <w:rPr>
          <w:lang w:eastAsia="zh-TW"/>
        </w:rPr>
        <w:t xml:space="preserve"> skills that can help you in both getting the best deal for yourself, and engaging the other person into an amicable discussion. We will discuss negotiation in its four stages: </w:t>
      </w:r>
      <w:r w:rsidR="008B34C7" w:rsidRPr="00B96A30">
        <w:rPr>
          <w:lang w:eastAsia="zh-TW"/>
        </w:rPr>
        <w:t xml:space="preserve">preparation, opening, </w:t>
      </w:r>
      <w:r w:rsidR="00026637" w:rsidRPr="00B96A30">
        <w:rPr>
          <w:lang w:eastAsia="zh-TW"/>
        </w:rPr>
        <w:t>bargaining,</w:t>
      </w:r>
      <w:r w:rsidR="008B34C7" w:rsidRPr="00B96A30">
        <w:rPr>
          <w:lang w:eastAsia="zh-TW"/>
        </w:rPr>
        <w:t xml:space="preserve"> and closing.</w:t>
      </w:r>
    </w:p>
    <w:p w14:paraId="0F1B2E66" w14:textId="77777777" w:rsidR="00BD2177" w:rsidRPr="00B96A30" w:rsidRDefault="00BD2177" w:rsidP="003E48BD"/>
    <w:p w14:paraId="20CFC5DD" w14:textId="77777777" w:rsidR="003F7DE2" w:rsidRPr="00B96A30" w:rsidRDefault="003F7DE2" w:rsidP="003E48BD"/>
    <w:p w14:paraId="5DE67BB6" w14:textId="77777777" w:rsidR="003F7DE2" w:rsidRPr="00B96A30" w:rsidRDefault="003F7DE2" w:rsidP="003E48BD"/>
    <w:p w14:paraId="6E24D972" w14:textId="5D788717" w:rsidR="003E48BD" w:rsidRPr="00B96A30" w:rsidRDefault="008F0E92" w:rsidP="003E48BD">
      <w:pPr>
        <w:pStyle w:val="Heading2"/>
      </w:pPr>
      <w:bookmarkStart w:id="144" w:name="_Toc114753930"/>
      <w:r w:rsidRPr="00B96A30">
        <w:t>Preparation</w:t>
      </w:r>
      <w:bookmarkEnd w:id="144"/>
    </w:p>
    <w:p w14:paraId="16B6CC93" w14:textId="77777777" w:rsidR="00C65892" w:rsidRPr="00B96A30" w:rsidRDefault="003F7DE2" w:rsidP="00BD2177">
      <w:r w:rsidRPr="00B96A30">
        <w:rPr>
          <w:noProof/>
          <w:lang w:val="en-CA" w:eastAsia="en-CA" w:bidi="ar-SA"/>
        </w:rPr>
        <w:drawing>
          <wp:anchor distT="0" distB="0" distL="114300" distR="114300" simplePos="0" relativeHeight="251673600" behindDoc="0" locked="0" layoutInCell="1" allowOverlap="1" wp14:anchorId="1EE8CE97" wp14:editId="313F7B0E">
            <wp:simplePos x="0" y="0"/>
            <wp:positionH relativeFrom="margin">
              <wp:posOffset>11430</wp:posOffset>
            </wp:positionH>
            <wp:positionV relativeFrom="paragraph">
              <wp:posOffset>43815</wp:posOffset>
            </wp:positionV>
            <wp:extent cx="914400" cy="954405"/>
            <wp:effectExtent l="0" t="0" r="0" b="0"/>
            <wp:wrapSquare wrapText="bothSides"/>
            <wp:docPr id="310" name="Picture 310" descr="C:\Users\Darren\AppData\Local\Microsoft\Windows\Temporary Internet Files\Content.IE5\OVV8IZ9R\MC90005501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arren\AppData\Local\Microsoft\Windows\Temporary Internet Files\Content.IE5\OVV8IZ9R\MC900055019[1].wmf"/>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914400" cy="9544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80B30" w:rsidRPr="00B96A30">
        <w:t>Half the battle of negotiations is won during the preparation stage. Think of it as similar to strategizing before a war. You have to know ahead of time what the other side’s strengths and weaknesses a</w:t>
      </w:r>
      <w:r w:rsidR="0037084D">
        <w:t>re, as well as your own. This will provide you with the knowledge on which a</w:t>
      </w:r>
      <w:r w:rsidR="00C80B30" w:rsidRPr="00B96A30">
        <w:t xml:space="preserve">pproach to use. </w:t>
      </w:r>
    </w:p>
    <w:p w14:paraId="7DD2D514" w14:textId="77777777" w:rsidR="00C65892" w:rsidRPr="00B96A30" w:rsidRDefault="00C65892" w:rsidP="00C65892">
      <w:r w:rsidRPr="00B96A30">
        <w:t>The following are some tips in preparing for a negotiation:</w:t>
      </w:r>
    </w:p>
    <w:p w14:paraId="1C454A84" w14:textId="77777777" w:rsidR="00BE1806" w:rsidRPr="00B96A30" w:rsidRDefault="00B72B31" w:rsidP="00A36D28">
      <w:pPr>
        <w:pStyle w:val="BulletedPoints"/>
      </w:pPr>
      <w:r w:rsidRPr="00B96A30">
        <w:rPr>
          <w:b/>
        </w:rPr>
        <w:t>Research</w:t>
      </w:r>
      <w:r w:rsidR="00026637" w:rsidRPr="00B96A30">
        <w:rPr>
          <w:b/>
        </w:rPr>
        <w:t xml:space="preserve"> what is</w:t>
      </w:r>
      <w:r w:rsidRPr="00B96A30">
        <w:rPr>
          <w:b/>
        </w:rPr>
        <w:t xml:space="preserve"> </w:t>
      </w:r>
      <w:r w:rsidR="00026637" w:rsidRPr="00B96A30">
        <w:rPr>
          <w:b/>
        </w:rPr>
        <w:t>standard for the area</w:t>
      </w:r>
      <w:r w:rsidRPr="00B96A30">
        <w:rPr>
          <w:b/>
        </w:rPr>
        <w:t>.</w:t>
      </w:r>
      <w:r w:rsidRPr="00B96A30">
        <w:t xml:space="preserve"> </w:t>
      </w:r>
      <w:bookmarkStart w:id="145" w:name="_Hlk92871483"/>
      <w:r w:rsidRPr="00B96A30">
        <w:t>To make sure that you don’t get shortchanged, know the going rate for what you are offering or b</w:t>
      </w:r>
      <w:r w:rsidR="00B76C34" w:rsidRPr="00B96A30">
        <w:t xml:space="preserve">uying. </w:t>
      </w:r>
      <w:bookmarkEnd w:id="145"/>
      <w:r w:rsidR="00B76C34" w:rsidRPr="00B96A30">
        <w:t>For example, know what the</w:t>
      </w:r>
      <w:r w:rsidRPr="00B96A30">
        <w:t xml:space="preserve"> standard salary</w:t>
      </w:r>
      <w:r w:rsidR="00B76C34" w:rsidRPr="00B96A30">
        <w:t xml:space="preserve"> is</w:t>
      </w:r>
      <w:r w:rsidRPr="00B96A30">
        <w:t xml:space="preserve"> for a person with your background in a particular industry before going to a salary negotiation.</w:t>
      </w:r>
    </w:p>
    <w:p w14:paraId="2948734F" w14:textId="77777777" w:rsidR="001F6177" w:rsidRPr="00B96A30" w:rsidRDefault="00DA7C00" w:rsidP="00A36D28">
      <w:pPr>
        <w:ind w:left="720"/>
      </w:pPr>
      <w:r w:rsidRPr="00B96A30">
        <w:t xml:space="preserve">This advice may seem basic, but you’d be surprised at how many people </w:t>
      </w:r>
      <w:r w:rsidR="00834C00" w:rsidRPr="00B96A30">
        <w:t xml:space="preserve">actually forget to </w:t>
      </w:r>
      <w:r w:rsidR="00B76C34" w:rsidRPr="00B96A30">
        <w:t>look in their</w:t>
      </w:r>
      <w:r w:rsidR="001F6177" w:rsidRPr="00B96A30">
        <w:t xml:space="preserve"> backyards</w:t>
      </w:r>
      <w:r w:rsidR="00834C00" w:rsidRPr="00B96A30">
        <w:t xml:space="preserve"> before a negotiation. </w:t>
      </w:r>
      <w:r w:rsidR="001F6177" w:rsidRPr="00B96A30">
        <w:t>L</w:t>
      </w:r>
      <w:r w:rsidR="00EC71CF" w:rsidRPr="00B96A30">
        <w:t>ook for</w:t>
      </w:r>
      <w:r w:rsidR="001F6177" w:rsidRPr="00B96A30">
        <w:t xml:space="preserve"> the strengths of your position and </w:t>
      </w:r>
      <w:r w:rsidR="00EC71CF" w:rsidRPr="00B96A30">
        <w:t>capitalize on</w:t>
      </w:r>
      <w:r w:rsidR="001F6177" w:rsidRPr="00B96A30">
        <w:t xml:space="preserve"> them. Similarly, identify your weaknesses so that you can anticipate possible attacks.</w:t>
      </w:r>
    </w:p>
    <w:p w14:paraId="5B7C70DE" w14:textId="77777777" w:rsidR="00D7647B" w:rsidRPr="00B96A30" w:rsidRDefault="00D7647B" w:rsidP="006B57CB">
      <w:pPr>
        <w:pStyle w:val="BulletedPoints"/>
      </w:pPr>
      <w:r w:rsidRPr="00B96A30">
        <w:rPr>
          <w:b/>
        </w:rPr>
        <w:t>Know your boundaries.</w:t>
      </w:r>
      <w:r w:rsidRPr="00B96A30">
        <w:t xml:space="preserve"> This advice is related to the first one. As you study your interests and position, it is importa</w:t>
      </w:r>
      <w:r w:rsidR="009E5A3F" w:rsidRPr="00B96A30">
        <w:t>nt to reflect ahead of time how much you are willing to concede</w:t>
      </w:r>
      <w:r w:rsidRPr="00B96A30">
        <w:t>, and</w:t>
      </w:r>
      <w:r w:rsidR="009E5A3F" w:rsidRPr="00B96A30">
        <w:t xml:space="preserve"> what’s non-negotiable for you. Having your boundaries clear in your mind will prevent you from making agreements that you’d regret later. It will also help you make the right amount of allowances for bargaining.</w:t>
      </w:r>
      <w:r w:rsidR="0029102A" w:rsidRPr="00B96A30">
        <w:t xml:space="preserve"> Note though: don’t dismiss the possibility that you might change your boundaries in the middle of the negotiation proper.</w:t>
      </w:r>
    </w:p>
    <w:p w14:paraId="5002E650" w14:textId="16F2A113" w:rsidR="00251CCC" w:rsidRPr="00B96A30" w:rsidRDefault="00A32C7B" w:rsidP="006B57CB">
      <w:pPr>
        <w:pStyle w:val="BulletedPoints"/>
      </w:pPr>
      <w:r w:rsidRPr="00B96A30">
        <w:rPr>
          <w:b/>
        </w:rPr>
        <w:lastRenderedPageBreak/>
        <w:t>Step into their shoes</w:t>
      </w:r>
      <w:r w:rsidR="00C65892" w:rsidRPr="00B96A30">
        <w:t xml:space="preserve">. </w:t>
      </w:r>
      <w:r w:rsidRPr="00B96A30">
        <w:t>You know the best way to prepare a bargaining stance</w:t>
      </w:r>
      <w:r w:rsidR="002A5106" w:rsidRPr="00B96A30">
        <w:t>?</w:t>
      </w:r>
      <w:r w:rsidRPr="00B96A30">
        <w:t xml:space="preserve"> </w:t>
      </w:r>
      <w:r w:rsidR="002A5106" w:rsidRPr="00B96A30">
        <w:t>P</w:t>
      </w:r>
      <w:r w:rsidRPr="00B96A30">
        <w:t>retend to be the other party. Ask you</w:t>
      </w:r>
      <w:r w:rsidR="002A5106" w:rsidRPr="00B96A30">
        <w:t xml:space="preserve">rself: if you were the other side, what do you want to see or hear in order to give in? </w:t>
      </w:r>
    </w:p>
    <w:p w14:paraId="1A4A79F6" w14:textId="506D1054" w:rsidR="00C65892" w:rsidRPr="00B96A30" w:rsidRDefault="00AF09FE" w:rsidP="006B57CB">
      <w:pPr>
        <w:pStyle w:val="BulletedPoints"/>
        <w:numPr>
          <w:ilvl w:val="0"/>
          <w:numId w:val="0"/>
        </w:numPr>
        <w:ind w:left="720"/>
      </w:pPr>
      <w:r w:rsidRPr="00B96A30">
        <w:t xml:space="preserve">If you can do extensive research about the players of the other party, as well as their position, </w:t>
      </w:r>
      <w:r w:rsidR="00773E70">
        <w:t xml:space="preserve">all the </w:t>
      </w:r>
      <w:r w:rsidRPr="00B96A30">
        <w:t xml:space="preserve">better. </w:t>
      </w:r>
      <w:r w:rsidR="00251CCC" w:rsidRPr="00B96A30">
        <w:t xml:space="preserve">Are you going to be dealing with people who are known to be difficult? Well, what makes them difficult? Do they have strong feelings about you? </w:t>
      </w:r>
      <w:r w:rsidRPr="00B96A30">
        <w:t xml:space="preserve">You can use </w:t>
      </w:r>
      <w:r w:rsidR="00251CCC" w:rsidRPr="00B96A30">
        <w:t xml:space="preserve">information like these </w:t>
      </w:r>
      <w:r w:rsidRPr="00B96A30">
        <w:t>to help you plan your strategy.</w:t>
      </w:r>
    </w:p>
    <w:p w14:paraId="36357F40" w14:textId="77777777" w:rsidR="00DA7C00" w:rsidRPr="00B96A30" w:rsidRDefault="00DA7C00" w:rsidP="006B57CB">
      <w:pPr>
        <w:pStyle w:val="BulletedPoints"/>
      </w:pPr>
      <w:r w:rsidRPr="00B96A30">
        <w:rPr>
          <w:b/>
        </w:rPr>
        <w:t>Identify areas of bargaining.</w:t>
      </w:r>
      <w:r w:rsidRPr="00B96A30">
        <w:t xml:space="preserve"> </w:t>
      </w:r>
      <w:r w:rsidR="000830BE" w:rsidRPr="00B96A30">
        <w:t>Now that you have studied your position, as well as the other side’s position, it’s now time to identify the common ground you can work on. A way to do this is to look for mutual interests. If you can emphasize that a move stands to benefit both parties in a satisfactory way, then you are more likely to get an agreement.</w:t>
      </w:r>
    </w:p>
    <w:p w14:paraId="3D5F8C86" w14:textId="77777777" w:rsidR="00C65892" w:rsidRPr="00B96A30" w:rsidRDefault="00C65892" w:rsidP="006B57CB">
      <w:pPr>
        <w:pStyle w:val="BulletedPoints"/>
      </w:pPr>
      <w:r w:rsidRPr="00B96A30">
        <w:rPr>
          <w:b/>
        </w:rPr>
        <w:t>Prepare yourself mentally, emotionally and physically.</w:t>
      </w:r>
      <w:r w:rsidRPr="00B96A30">
        <w:t xml:space="preserve"> Negotiations can</w:t>
      </w:r>
      <w:r w:rsidR="00A36D28" w:rsidRPr="00B96A30">
        <w:t xml:space="preserve"> be a taxing endeavor. You</w:t>
      </w:r>
      <w:r w:rsidRPr="00B96A30">
        <w:t xml:space="preserve"> need to be </w:t>
      </w:r>
      <w:r w:rsidR="00B76C34" w:rsidRPr="00B96A30">
        <w:t>alert;</w:t>
      </w:r>
      <w:r w:rsidRPr="00B96A30">
        <w:t xml:space="preserve"> in control and unemotional (but not emotionless) while you negotiate, so make sure you’</w:t>
      </w:r>
      <w:r w:rsidR="00A36D28" w:rsidRPr="00B96A30">
        <w:t>re in the right condition</w:t>
      </w:r>
      <w:r w:rsidRPr="00B96A30">
        <w:t xml:space="preserve">. </w:t>
      </w:r>
      <w:r w:rsidR="005E2F40" w:rsidRPr="00B96A30">
        <w:t>In some cases, a lot of games and posturing will take place. So b</w:t>
      </w:r>
      <w:r w:rsidR="00626643" w:rsidRPr="00B96A30">
        <w:t xml:space="preserve">efore going to the bargaining table, meditate, aim for a clear </w:t>
      </w:r>
      <w:r w:rsidR="00B76C34" w:rsidRPr="00B96A30">
        <w:t>head,</w:t>
      </w:r>
      <w:r w:rsidR="00626643" w:rsidRPr="00B96A30">
        <w:t xml:space="preserve"> and get a good night’s sleep. </w:t>
      </w:r>
    </w:p>
    <w:p w14:paraId="159EB518" w14:textId="77777777" w:rsidR="008B0405" w:rsidRPr="00B96A30" w:rsidRDefault="00626643" w:rsidP="006B57CB">
      <w:pPr>
        <w:pStyle w:val="BulletedPoints"/>
      </w:pPr>
      <w:r w:rsidRPr="00B96A30">
        <w:rPr>
          <w:b/>
        </w:rPr>
        <w:t>Set up the time and venue for the negotiations</w:t>
      </w:r>
      <w:r w:rsidRPr="00B96A30">
        <w:t xml:space="preserve">. </w:t>
      </w:r>
      <w:r w:rsidR="000102CF" w:rsidRPr="00B96A30">
        <w:t xml:space="preserve">A significant element of negotiations is context. You have to make sure that the negotiation </w:t>
      </w:r>
      <w:r w:rsidR="008B0405" w:rsidRPr="00B96A30">
        <w:t>will be at a place and time when all parties feel</w:t>
      </w:r>
      <w:r w:rsidR="000102CF" w:rsidRPr="00B96A30">
        <w:t xml:space="preserve"> </w:t>
      </w:r>
      <w:r w:rsidR="0090120B" w:rsidRPr="00B96A30">
        <w:t>at ease</w:t>
      </w:r>
      <w:r w:rsidR="008B0405" w:rsidRPr="00B96A30">
        <w:t>, as uncomfortable p</w:t>
      </w:r>
      <w:r w:rsidR="0090120B" w:rsidRPr="00B96A30">
        <w:t>eople are less likely to make concessions</w:t>
      </w:r>
      <w:r w:rsidR="008B0405" w:rsidRPr="00B96A30">
        <w:t xml:space="preserve">. This means you have to check even the tiny details of room temperature and space before you start a negotiation. </w:t>
      </w:r>
    </w:p>
    <w:p w14:paraId="049606FB" w14:textId="0776183A" w:rsidR="008B0405" w:rsidRPr="00B96A30" w:rsidRDefault="008B0405" w:rsidP="006B57CB">
      <w:pPr>
        <w:pStyle w:val="BulletedPoints"/>
        <w:numPr>
          <w:ilvl w:val="0"/>
          <w:numId w:val="0"/>
        </w:numPr>
        <w:ind w:left="720"/>
      </w:pPr>
      <w:r w:rsidRPr="00B96A30">
        <w:t xml:space="preserve">Moreover, you have to ensure that the seating arrangement is conducive to a friendly discussion. Two parties seating themselves </w:t>
      </w:r>
      <w:r w:rsidR="00773E70">
        <w:t>across from one</w:t>
      </w:r>
      <w:r w:rsidRPr="00B96A30">
        <w:t xml:space="preserve"> </w:t>
      </w:r>
      <w:r w:rsidR="007C4293">
        <w:t>an</w:t>
      </w:r>
      <w:r w:rsidRPr="00B96A30">
        <w:t xml:space="preserve">other may seem </w:t>
      </w:r>
      <w:r w:rsidR="006B57CB" w:rsidRPr="00B96A30">
        <w:t>confrontational</w:t>
      </w:r>
      <w:r w:rsidRPr="00B96A30">
        <w:t xml:space="preserve">. Sitting too far away </w:t>
      </w:r>
      <w:r w:rsidR="00204C00">
        <w:t xml:space="preserve">from </w:t>
      </w:r>
      <w:r w:rsidRPr="00B96A30">
        <w:t>each other can send the message that you’re not interested in finding common ground. Using dissimilar chairs can communicate a power play.</w:t>
      </w:r>
    </w:p>
    <w:p w14:paraId="0A967393" w14:textId="77777777" w:rsidR="006B57CB" w:rsidRPr="00B96A30" w:rsidRDefault="006B57CB" w:rsidP="004A66B5"/>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073E5EE5" w14:textId="77777777" w:rsidTr="00C20B22">
        <w:tc>
          <w:tcPr>
            <w:tcW w:w="2448" w:type="dxa"/>
            <w:vAlign w:val="center"/>
          </w:tcPr>
          <w:p w14:paraId="48DC7E35"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4DE28CBF" w14:textId="77777777" w:rsidR="00C20B22" w:rsidRPr="00687D7A" w:rsidRDefault="00C20B22" w:rsidP="00C20B22">
            <w:pPr>
              <w:rPr>
                <w:rStyle w:val="TableTextInstructor"/>
                <w:color w:val="000000" w:themeColor="text1"/>
              </w:rPr>
            </w:pPr>
            <w:r w:rsidRPr="00687D7A">
              <w:rPr>
                <w:rStyle w:val="TableTextInstructor"/>
                <w:color w:val="000000" w:themeColor="text1"/>
              </w:rPr>
              <w:t>20 minutes</w:t>
            </w:r>
          </w:p>
        </w:tc>
      </w:tr>
      <w:tr w:rsidR="00C20B22" w:rsidRPr="00B96A30" w14:paraId="4D3CA00A" w14:textId="77777777" w:rsidTr="00687D7A">
        <w:tc>
          <w:tcPr>
            <w:tcW w:w="2448" w:type="dxa"/>
            <w:shd w:val="clear" w:color="auto" w:fill="D9D9D9" w:themeFill="background1" w:themeFillShade="D9"/>
            <w:vAlign w:val="center"/>
          </w:tcPr>
          <w:p w14:paraId="7ECB330E"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5472A54F"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To present some tips in preparing for a negotiation. </w:t>
            </w:r>
          </w:p>
        </w:tc>
      </w:tr>
      <w:tr w:rsidR="00C20B22" w:rsidRPr="00B96A30" w14:paraId="2506450E" w14:textId="77777777" w:rsidTr="00C20B22">
        <w:tc>
          <w:tcPr>
            <w:tcW w:w="2448" w:type="dxa"/>
            <w:vAlign w:val="center"/>
          </w:tcPr>
          <w:p w14:paraId="29D47F65"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5827FE69" w14:textId="77777777" w:rsidR="00C20B22" w:rsidRPr="00687D7A" w:rsidRDefault="00C20B22" w:rsidP="00C20B22">
            <w:pPr>
              <w:rPr>
                <w:rStyle w:val="TableTextInstructor"/>
                <w:color w:val="000000" w:themeColor="text1"/>
              </w:rPr>
            </w:pPr>
            <w:r w:rsidRPr="00687D7A">
              <w:rPr>
                <w:rStyle w:val="TableTextInstructor"/>
                <w:color w:val="000000" w:themeColor="text1"/>
              </w:rPr>
              <w:t>The following are some tips in preparing for a negotiation:</w:t>
            </w:r>
          </w:p>
          <w:p w14:paraId="1157EF3E" w14:textId="77777777" w:rsidR="00C20B22" w:rsidRPr="00687D7A" w:rsidRDefault="00C20B22" w:rsidP="0039429E">
            <w:pPr>
              <w:numPr>
                <w:ilvl w:val="0"/>
                <w:numId w:val="18"/>
              </w:numPr>
              <w:rPr>
                <w:rStyle w:val="TableTextInstructor"/>
                <w:color w:val="000000" w:themeColor="text1"/>
              </w:rPr>
            </w:pPr>
            <w:r w:rsidRPr="00687D7A">
              <w:rPr>
                <w:rStyle w:val="TableTextInstructor"/>
                <w:color w:val="000000" w:themeColor="text1"/>
              </w:rPr>
              <w:t xml:space="preserve">Research standards. </w:t>
            </w:r>
          </w:p>
          <w:p w14:paraId="7581E2FB" w14:textId="77777777" w:rsidR="00C20B22" w:rsidRPr="00687D7A" w:rsidRDefault="00C20B22" w:rsidP="0039429E">
            <w:pPr>
              <w:numPr>
                <w:ilvl w:val="0"/>
                <w:numId w:val="18"/>
              </w:numPr>
              <w:rPr>
                <w:rStyle w:val="TableTextInstructor"/>
                <w:color w:val="000000" w:themeColor="text1"/>
              </w:rPr>
            </w:pPr>
            <w:r w:rsidRPr="00687D7A">
              <w:rPr>
                <w:rStyle w:val="TableTextInstructor"/>
                <w:color w:val="000000" w:themeColor="text1"/>
              </w:rPr>
              <w:t xml:space="preserve">Critique your position. </w:t>
            </w:r>
          </w:p>
          <w:p w14:paraId="12ED9FA3" w14:textId="77777777" w:rsidR="00C20B22" w:rsidRPr="00687D7A" w:rsidRDefault="00C20B22" w:rsidP="0039429E">
            <w:pPr>
              <w:numPr>
                <w:ilvl w:val="0"/>
                <w:numId w:val="18"/>
              </w:numPr>
              <w:rPr>
                <w:rStyle w:val="TableTextInstructor"/>
                <w:color w:val="000000" w:themeColor="text1"/>
              </w:rPr>
            </w:pPr>
            <w:r w:rsidRPr="00687D7A">
              <w:rPr>
                <w:rStyle w:val="TableTextInstructor"/>
                <w:color w:val="000000" w:themeColor="text1"/>
              </w:rPr>
              <w:t>Know your boundaries.</w:t>
            </w:r>
          </w:p>
          <w:p w14:paraId="4111EBC8" w14:textId="77777777" w:rsidR="00C20B22" w:rsidRPr="00687D7A" w:rsidRDefault="00C20B22" w:rsidP="0039429E">
            <w:pPr>
              <w:numPr>
                <w:ilvl w:val="0"/>
                <w:numId w:val="18"/>
              </w:numPr>
              <w:rPr>
                <w:rStyle w:val="TableTextInstructor"/>
                <w:color w:val="000000" w:themeColor="text1"/>
              </w:rPr>
            </w:pPr>
            <w:r w:rsidRPr="00687D7A">
              <w:rPr>
                <w:rStyle w:val="TableTextInstructor"/>
                <w:color w:val="000000" w:themeColor="text1"/>
              </w:rPr>
              <w:t>Step into their shoes.</w:t>
            </w:r>
          </w:p>
          <w:p w14:paraId="678F4101" w14:textId="77777777" w:rsidR="00C20B22" w:rsidRPr="00687D7A" w:rsidRDefault="00C20B22" w:rsidP="0039429E">
            <w:pPr>
              <w:numPr>
                <w:ilvl w:val="0"/>
                <w:numId w:val="18"/>
              </w:numPr>
              <w:rPr>
                <w:rStyle w:val="TableTextInstructor"/>
                <w:color w:val="000000" w:themeColor="text1"/>
              </w:rPr>
            </w:pPr>
            <w:r w:rsidRPr="00687D7A">
              <w:rPr>
                <w:rStyle w:val="TableTextInstructor"/>
                <w:color w:val="000000" w:themeColor="text1"/>
              </w:rPr>
              <w:lastRenderedPageBreak/>
              <w:t xml:space="preserve">Identify areas of bargaining. </w:t>
            </w:r>
          </w:p>
          <w:p w14:paraId="7DBDAC09" w14:textId="77777777" w:rsidR="00C20B22" w:rsidRPr="00687D7A" w:rsidRDefault="00C20B22" w:rsidP="0039429E">
            <w:pPr>
              <w:numPr>
                <w:ilvl w:val="0"/>
                <w:numId w:val="18"/>
              </w:numPr>
              <w:rPr>
                <w:rStyle w:val="TableTextInstructor"/>
                <w:color w:val="000000" w:themeColor="text1"/>
              </w:rPr>
            </w:pPr>
            <w:r w:rsidRPr="00687D7A">
              <w:rPr>
                <w:rStyle w:val="TableTextInstructor"/>
                <w:color w:val="000000" w:themeColor="text1"/>
              </w:rPr>
              <w:t xml:space="preserve">Prepare yourself mentally, emotionally and physically. </w:t>
            </w:r>
          </w:p>
          <w:p w14:paraId="707DCBF4" w14:textId="77777777" w:rsidR="00C20B22" w:rsidRPr="00687D7A" w:rsidRDefault="00C20B22" w:rsidP="0039429E">
            <w:pPr>
              <w:numPr>
                <w:ilvl w:val="0"/>
                <w:numId w:val="18"/>
              </w:numPr>
              <w:rPr>
                <w:rStyle w:val="TableTextInstructor"/>
                <w:color w:val="000000" w:themeColor="text1"/>
              </w:rPr>
            </w:pPr>
            <w:r w:rsidRPr="00687D7A">
              <w:rPr>
                <w:rStyle w:val="TableTextInstructor"/>
                <w:color w:val="000000" w:themeColor="text1"/>
              </w:rPr>
              <w:t>Set up the time and venue for negotiations.</w:t>
            </w:r>
          </w:p>
        </w:tc>
      </w:tr>
      <w:tr w:rsidR="00C20B22" w:rsidRPr="00B96A30" w14:paraId="547450D9" w14:textId="77777777" w:rsidTr="00687D7A">
        <w:tc>
          <w:tcPr>
            <w:tcW w:w="2448" w:type="dxa"/>
            <w:tcBorders>
              <w:bottom w:val="single" w:sz="4" w:space="0" w:color="1F497D"/>
            </w:tcBorders>
            <w:shd w:val="clear" w:color="auto" w:fill="D9D9D9" w:themeFill="background1" w:themeFillShade="D9"/>
            <w:vAlign w:val="center"/>
          </w:tcPr>
          <w:p w14:paraId="7C93F5D6"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Preparation Checklist</w:t>
            </w:r>
          </w:p>
        </w:tc>
        <w:tc>
          <w:tcPr>
            <w:tcW w:w="7128" w:type="dxa"/>
            <w:tcBorders>
              <w:bottom w:val="single" w:sz="4" w:space="0" w:color="1F497D"/>
            </w:tcBorders>
            <w:shd w:val="clear" w:color="auto" w:fill="D9D9D9" w:themeFill="background1" w:themeFillShade="D9"/>
            <w:vAlign w:val="center"/>
          </w:tcPr>
          <w:p w14:paraId="534B0515" w14:textId="77777777" w:rsidR="00C20B22" w:rsidRPr="00687D7A" w:rsidRDefault="00C20B22" w:rsidP="00C20B22">
            <w:pPr>
              <w:pStyle w:val="BulletedPointsCharChar"/>
              <w:ind w:left="0" w:firstLine="0"/>
              <w:rPr>
                <w:color w:val="000000" w:themeColor="text1"/>
              </w:rPr>
            </w:pPr>
            <w:r w:rsidRPr="00687D7A">
              <w:rPr>
                <w:color w:val="000000" w:themeColor="text1"/>
              </w:rPr>
              <w:t>Prepare large pieces of paper (flipchart paper or manila paper will do) that you can distribute to each group. Prepare markers as well. There should be as many paper and markers as there would be groups.</w:t>
            </w:r>
          </w:p>
          <w:p w14:paraId="000ED7AA" w14:textId="77777777" w:rsidR="00C20B22" w:rsidRPr="00687D7A" w:rsidRDefault="00C20B22" w:rsidP="00C20B22">
            <w:pPr>
              <w:pStyle w:val="BulletedPointsCharChar"/>
              <w:ind w:left="0" w:firstLine="0"/>
              <w:rPr>
                <w:color w:val="000000" w:themeColor="text1"/>
              </w:rPr>
            </w:pPr>
            <w:r w:rsidRPr="00687D7A">
              <w:rPr>
                <w:color w:val="000000" w:themeColor="text1"/>
              </w:rPr>
              <w:t xml:space="preserve">Designate an area in the workshop venue for posting of each group’s accomplished flip chart paper (in reference to the activity below). </w:t>
            </w:r>
          </w:p>
        </w:tc>
      </w:tr>
      <w:tr w:rsidR="00C20B22" w:rsidRPr="00B96A30" w14:paraId="2BA8B48E" w14:textId="77777777" w:rsidTr="00C20B22">
        <w:tc>
          <w:tcPr>
            <w:tcW w:w="2448" w:type="dxa"/>
            <w:tcBorders>
              <w:bottom w:val="single" w:sz="4" w:space="0" w:color="1F497D"/>
            </w:tcBorders>
            <w:shd w:val="clear" w:color="auto" w:fill="auto"/>
            <w:vAlign w:val="center"/>
          </w:tcPr>
          <w:p w14:paraId="0D4E889A" w14:textId="77777777" w:rsidR="00C20B22" w:rsidRPr="00687D7A" w:rsidRDefault="00C20B22" w:rsidP="00C20B22">
            <w:pPr>
              <w:rPr>
                <w:rStyle w:val="TableHeadings"/>
                <w:color w:val="000000" w:themeColor="text1"/>
              </w:rPr>
            </w:pPr>
            <w:r w:rsidRPr="00687D7A">
              <w:rPr>
                <w:rStyle w:val="TableHeadings"/>
                <w:color w:val="000000" w:themeColor="text1"/>
              </w:rPr>
              <w:t>Materials Needed</w:t>
            </w:r>
          </w:p>
        </w:tc>
        <w:tc>
          <w:tcPr>
            <w:tcW w:w="7128" w:type="dxa"/>
            <w:tcBorders>
              <w:bottom w:val="single" w:sz="4" w:space="0" w:color="1F497D"/>
            </w:tcBorders>
            <w:shd w:val="clear" w:color="auto" w:fill="auto"/>
            <w:vAlign w:val="center"/>
          </w:tcPr>
          <w:p w14:paraId="18DB2F0D" w14:textId="77777777" w:rsidR="00C20B22" w:rsidRPr="00687D7A" w:rsidRDefault="003F7DE2" w:rsidP="003F7DE2">
            <w:pPr>
              <w:pStyle w:val="BulletedPointsCharChar"/>
              <w:ind w:left="0" w:firstLine="0"/>
              <w:rPr>
                <w:color w:val="000000" w:themeColor="text1"/>
              </w:rPr>
            </w:pPr>
            <w:r w:rsidRPr="00687D7A">
              <w:rPr>
                <w:color w:val="000000" w:themeColor="text1"/>
              </w:rPr>
              <w:t>Flip chart or manila paper and</w:t>
            </w:r>
            <w:r w:rsidR="00A36D28" w:rsidRPr="00687D7A">
              <w:rPr>
                <w:color w:val="000000" w:themeColor="text1"/>
              </w:rPr>
              <w:t xml:space="preserve"> a</w:t>
            </w:r>
            <w:r w:rsidRPr="00687D7A">
              <w:rPr>
                <w:color w:val="000000" w:themeColor="text1"/>
              </w:rPr>
              <w:t xml:space="preserve"> marker. Masking</w:t>
            </w:r>
            <w:r w:rsidR="00C20B22" w:rsidRPr="00687D7A">
              <w:rPr>
                <w:color w:val="000000" w:themeColor="text1"/>
              </w:rPr>
              <w:t xml:space="preserve"> Tape</w:t>
            </w:r>
            <w:r w:rsidR="00A36D28" w:rsidRPr="00687D7A">
              <w:rPr>
                <w:color w:val="000000" w:themeColor="text1"/>
              </w:rPr>
              <w:t>.</w:t>
            </w:r>
          </w:p>
        </w:tc>
      </w:tr>
      <w:tr w:rsidR="00C20B22" w:rsidRPr="00B96A30" w14:paraId="7EE92150" w14:textId="77777777" w:rsidTr="00687D7A">
        <w:tc>
          <w:tcPr>
            <w:tcW w:w="2448" w:type="dxa"/>
            <w:tcBorders>
              <w:bottom w:val="single" w:sz="4" w:space="0" w:color="1F497D"/>
            </w:tcBorders>
            <w:shd w:val="clear" w:color="auto" w:fill="D9D9D9" w:themeFill="background1" w:themeFillShade="D9"/>
            <w:vAlign w:val="center"/>
          </w:tcPr>
          <w:p w14:paraId="02237339"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tcBorders>
              <w:bottom w:val="single" w:sz="4" w:space="0" w:color="1F497D"/>
            </w:tcBorders>
            <w:shd w:val="clear" w:color="auto" w:fill="D9D9D9" w:themeFill="background1" w:themeFillShade="D9"/>
            <w:vAlign w:val="center"/>
          </w:tcPr>
          <w:p w14:paraId="2507F7B3" w14:textId="77777777" w:rsidR="00C20B22" w:rsidRPr="00687D7A" w:rsidRDefault="00C20B22" w:rsidP="00C20B22">
            <w:pPr>
              <w:rPr>
                <w:rStyle w:val="TableTextInstructor"/>
                <w:color w:val="000000" w:themeColor="text1"/>
              </w:rPr>
            </w:pPr>
            <w:r w:rsidRPr="00687D7A">
              <w:rPr>
                <w:rStyle w:val="TableTextInstructor"/>
                <w:color w:val="000000" w:themeColor="text1"/>
              </w:rPr>
              <w:t>Divide the participants into groups of 3-5 members each. Provide each group with a large sheet of paper labeled “Preparation Checklist”</w:t>
            </w:r>
          </w:p>
          <w:p w14:paraId="3DB64507"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The task of the groups is to come up with checklist of things to remember when preparing for a negotiation process. They can draw upon their previous experiences for answers, or apply some critical thinking. </w:t>
            </w:r>
          </w:p>
          <w:p w14:paraId="1482F476" w14:textId="2D689BB2" w:rsidR="00C20B22" w:rsidRPr="00687D7A" w:rsidRDefault="00C20B22" w:rsidP="00C20B22">
            <w:pPr>
              <w:rPr>
                <w:rStyle w:val="TableTextInstructor"/>
                <w:color w:val="000000" w:themeColor="text1"/>
              </w:rPr>
            </w:pPr>
            <w:r w:rsidRPr="00687D7A">
              <w:rPr>
                <w:rStyle w:val="TableTextInstructor"/>
                <w:color w:val="000000" w:themeColor="text1"/>
              </w:rPr>
              <w:t>After everyone is done, they should post their work in place where everyone can see</w:t>
            </w:r>
            <w:r w:rsidR="007C4293">
              <w:rPr>
                <w:rStyle w:val="TableTextInstructor"/>
                <w:color w:val="000000" w:themeColor="text1"/>
              </w:rPr>
              <w:t xml:space="preserve"> it</w:t>
            </w:r>
            <w:r w:rsidRPr="00687D7A">
              <w:rPr>
                <w:rStyle w:val="TableTextInstructor"/>
                <w:color w:val="000000" w:themeColor="text1"/>
              </w:rPr>
              <w:t xml:space="preserve">. The facilitator can constantly refer to these accomplished checklists throughout </w:t>
            </w:r>
            <w:r w:rsidR="007C4293">
              <w:rPr>
                <w:rStyle w:val="TableTextInstructor"/>
                <w:color w:val="000000" w:themeColor="text1"/>
              </w:rPr>
              <w:t>their</w:t>
            </w:r>
            <w:r w:rsidRPr="00687D7A">
              <w:rPr>
                <w:rStyle w:val="TableTextInstructor"/>
                <w:color w:val="000000" w:themeColor="text1"/>
              </w:rPr>
              <w:t xml:space="preserve"> discussion. </w:t>
            </w:r>
            <w:r w:rsidR="007C4293">
              <w:rPr>
                <w:rStyle w:val="TableTextInstructor"/>
                <w:color w:val="000000" w:themeColor="text1"/>
              </w:rPr>
              <w:t>They</w:t>
            </w:r>
            <w:r w:rsidRPr="00687D7A">
              <w:rPr>
                <w:rStyle w:val="TableTextInstructor"/>
                <w:color w:val="000000" w:themeColor="text1"/>
              </w:rPr>
              <w:t xml:space="preserve"> may also highlight good tips and techniques that the group came up which are not included in this discussion in this module.</w:t>
            </w:r>
          </w:p>
        </w:tc>
      </w:tr>
      <w:tr w:rsidR="00C20B22" w:rsidRPr="00B96A30" w14:paraId="79F62B32" w14:textId="77777777" w:rsidTr="00C20B22">
        <w:tc>
          <w:tcPr>
            <w:tcW w:w="2448" w:type="dxa"/>
            <w:shd w:val="clear" w:color="auto" w:fill="auto"/>
            <w:vAlign w:val="center"/>
          </w:tcPr>
          <w:p w14:paraId="50B00115"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shd w:val="clear" w:color="auto" w:fill="auto"/>
            <w:vAlign w:val="center"/>
          </w:tcPr>
          <w:p w14:paraId="0B2668C2" w14:textId="77777777" w:rsidR="00C20B22" w:rsidRPr="00687D7A" w:rsidRDefault="00C20B22" w:rsidP="00C20B22">
            <w:pPr>
              <w:rPr>
                <w:rStyle w:val="TableTextInstructor"/>
                <w:bCs/>
                <w:color w:val="000000" w:themeColor="text1"/>
              </w:rPr>
            </w:pPr>
            <w:r w:rsidRPr="00687D7A">
              <w:rPr>
                <w:rStyle w:val="TableTextInstructor"/>
                <w:bCs/>
                <w:color w:val="000000" w:themeColor="text1"/>
              </w:rPr>
              <w:t>It’s recommended that the activity is conducted before any presentation takes place. This way, the group will have to make their own analysis first, before they are given examples of negotiation tips and techniques that they should use.</w:t>
            </w:r>
          </w:p>
          <w:p w14:paraId="5B8DA40E" w14:textId="77777777" w:rsidR="00C20B22" w:rsidRPr="00687D7A" w:rsidRDefault="00C20B22" w:rsidP="00C20B22">
            <w:pPr>
              <w:rPr>
                <w:rStyle w:val="TableTextInstructor"/>
                <w:bCs/>
                <w:color w:val="000000" w:themeColor="text1"/>
              </w:rPr>
            </w:pPr>
            <w:r w:rsidRPr="00687D7A">
              <w:rPr>
                <w:rStyle w:val="TableTextInstructor"/>
                <w:bCs/>
                <w:color w:val="000000" w:themeColor="text1"/>
              </w:rPr>
              <w:t xml:space="preserve">If the number of groups is small, and time permits it, have a representative of each group report about their checklist.    </w:t>
            </w:r>
          </w:p>
          <w:p w14:paraId="63DB9529" w14:textId="77777777" w:rsidR="00C20B22" w:rsidRPr="00687D7A" w:rsidRDefault="00C20B22" w:rsidP="00C20B22">
            <w:pPr>
              <w:rPr>
                <w:rStyle w:val="TableTextInstructor"/>
                <w:bCs/>
                <w:color w:val="000000" w:themeColor="text1"/>
              </w:rPr>
            </w:pPr>
            <w:r w:rsidRPr="00687D7A">
              <w:rPr>
                <w:rStyle w:val="TableTextInstructor"/>
                <w:bCs/>
                <w:color w:val="000000" w:themeColor="text1"/>
              </w:rPr>
              <w:t>The activity may be conducted in small groups or as a plenary.</w:t>
            </w:r>
          </w:p>
        </w:tc>
      </w:tr>
      <w:tr w:rsidR="00C20B22" w:rsidRPr="00B96A30" w14:paraId="7159893D" w14:textId="77777777" w:rsidTr="00687D7A">
        <w:tc>
          <w:tcPr>
            <w:tcW w:w="2448" w:type="dxa"/>
            <w:shd w:val="clear" w:color="auto" w:fill="D9D9D9" w:themeFill="background1" w:themeFillShade="D9"/>
            <w:vAlign w:val="center"/>
          </w:tcPr>
          <w:p w14:paraId="73E40D2E"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shd w:val="clear" w:color="auto" w:fill="D9D9D9" w:themeFill="background1" w:themeFillShade="D9"/>
            <w:vAlign w:val="center"/>
          </w:tcPr>
          <w:p w14:paraId="0EDA8CD5"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Give one tip on preparing for a negotiation. </w:t>
            </w:r>
          </w:p>
        </w:tc>
      </w:tr>
    </w:tbl>
    <w:p w14:paraId="12F2DC67" w14:textId="77777777" w:rsidR="00626643" w:rsidRPr="00B96A30" w:rsidRDefault="00626643" w:rsidP="00DA7C00"/>
    <w:p w14:paraId="09FE1CFC" w14:textId="364A0D0F" w:rsidR="003E48BD" w:rsidRPr="00B96A30" w:rsidRDefault="003E48BD" w:rsidP="00BD2177">
      <w:pPr>
        <w:pStyle w:val="Heading2"/>
      </w:pPr>
      <w:bookmarkStart w:id="146" w:name="_Toc234916879"/>
      <w:r w:rsidRPr="00B96A30">
        <w:br w:type="page"/>
      </w:r>
      <w:bookmarkStart w:id="147" w:name="_Toc114753931"/>
      <w:bookmarkEnd w:id="146"/>
      <w:r w:rsidR="008F0E92" w:rsidRPr="00B96A30">
        <w:lastRenderedPageBreak/>
        <w:t>Opening</w:t>
      </w:r>
      <w:bookmarkEnd w:id="147"/>
    </w:p>
    <w:p w14:paraId="74AAA08C" w14:textId="4C60C25D" w:rsidR="007F3CB7" w:rsidRPr="00B96A30" w:rsidRDefault="00274BF9" w:rsidP="008279A8">
      <w:r w:rsidRPr="00B96A30">
        <w:rPr>
          <w:noProof/>
          <w:lang w:val="en-CA" w:eastAsia="en-CA" w:bidi="ar-SA"/>
        </w:rPr>
        <w:drawing>
          <wp:anchor distT="0" distB="0" distL="114300" distR="114300" simplePos="0" relativeHeight="251674624" behindDoc="0" locked="0" layoutInCell="1" allowOverlap="1" wp14:anchorId="0D46A50B" wp14:editId="6B60A645">
            <wp:simplePos x="0" y="0"/>
            <wp:positionH relativeFrom="margin">
              <wp:posOffset>5034915</wp:posOffset>
            </wp:positionH>
            <wp:positionV relativeFrom="paragraph">
              <wp:posOffset>60960</wp:posOffset>
            </wp:positionV>
            <wp:extent cx="914400" cy="985520"/>
            <wp:effectExtent l="0" t="0" r="0" b="5080"/>
            <wp:wrapSquare wrapText="bothSides"/>
            <wp:docPr id="312" name="Picture 312" descr="C:\Users\Darren\AppData\Local\Microsoft\Windows\Temporary Internet Files\Content.IE5\31B2RP17\MC90036781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Darren\AppData\Local\Microsoft\Windows\Temporary Internet Files\Content.IE5\31B2RP17\MC900367818[1].wmf"/>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914400" cy="985520"/>
                    </a:xfrm>
                    <a:prstGeom prst="rect">
                      <a:avLst/>
                    </a:prstGeom>
                    <a:noFill/>
                    <a:ln>
                      <a:noFill/>
                    </a:ln>
                  </pic:spPr>
                </pic:pic>
              </a:graphicData>
            </a:graphic>
          </wp:anchor>
        </w:drawing>
      </w:r>
      <w:r w:rsidR="000E78E3" w:rsidRPr="00B96A30">
        <w:t xml:space="preserve">The way that you open a negotiation can set the tone for </w:t>
      </w:r>
      <w:r w:rsidR="00225495" w:rsidRPr="00B96A30">
        <w:t xml:space="preserve">the whole bargaining session. </w:t>
      </w:r>
      <w:r w:rsidR="00EF01B2" w:rsidRPr="00B96A30">
        <w:t xml:space="preserve">It is important then that you pay attention to how </w:t>
      </w:r>
      <w:r w:rsidR="00894AF4" w:rsidRPr="00B96A30">
        <w:t xml:space="preserve">you or the other party open the </w:t>
      </w:r>
      <w:r w:rsidR="00EF01B2" w:rsidRPr="00B96A30">
        <w:t xml:space="preserve">negotiation. </w:t>
      </w:r>
    </w:p>
    <w:p w14:paraId="50DE131E" w14:textId="77777777" w:rsidR="00EF01B2" w:rsidRPr="00B96A30" w:rsidRDefault="00894AF4" w:rsidP="008279A8">
      <w:r w:rsidRPr="00B96A30">
        <w:t>The following are</w:t>
      </w:r>
      <w:r w:rsidR="00EF01B2" w:rsidRPr="00B96A30">
        <w:t xml:space="preserve"> tips and techniques on opening a negotiation:</w:t>
      </w:r>
    </w:p>
    <w:p w14:paraId="72905444" w14:textId="77777777" w:rsidR="00274BF9" w:rsidRPr="00B96A30" w:rsidRDefault="008A4F2D" w:rsidP="00274BF9">
      <w:pPr>
        <w:pStyle w:val="BulletedPoints"/>
        <w:rPr>
          <w:b/>
        </w:rPr>
      </w:pPr>
      <w:r w:rsidRPr="00B96A30">
        <w:rPr>
          <w:b/>
        </w:rPr>
        <w:t>Express respect for the other party</w:t>
      </w:r>
      <w:r w:rsidR="00641A63" w:rsidRPr="00B96A30">
        <w:rPr>
          <w:b/>
        </w:rPr>
        <w:t>,</w:t>
      </w:r>
      <w:r w:rsidRPr="00B96A30">
        <w:rPr>
          <w:b/>
        </w:rPr>
        <w:t xml:space="preserve"> and openness to the negotiation process.</w:t>
      </w:r>
      <w:r w:rsidRPr="00B96A30">
        <w:t xml:space="preserve"> </w:t>
      </w:r>
      <w:r w:rsidR="00641A63" w:rsidRPr="00B96A30">
        <w:t>Negotiations have traditionally been perceived as a combative endeavor, but this need not be the case. In fact, simpl</w:t>
      </w:r>
      <w:r w:rsidR="00274BF9" w:rsidRPr="00B96A30">
        <w:t>e</w:t>
      </w:r>
      <w:r w:rsidR="00641A63" w:rsidRPr="00B96A30">
        <w:t xml:space="preserve"> courtesy can break the ice between two negotiating parties, and promote a reasonable discussion. So invest in pleasantries and small talk. Smile.</w:t>
      </w:r>
      <w:r w:rsidR="00026637" w:rsidRPr="00B96A30">
        <w:t xml:space="preserve"> At the end of the day, </w:t>
      </w:r>
      <w:r w:rsidR="00641A63" w:rsidRPr="00B96A30">
        <w:t>you are</w:t>
      </w:r>
      <w:r w:rsidR="00026637" w:rsidRPr="00B96A30">
        <w:t xml:space="preserve"> both</w:t>
      </w:r>
      <w:r w:rsidR="00641A63" w:rsidRPr="00B96A30">
        <w:t xml:space="preserve"> just people with interests to pursue, and you can accomplish this without having to put anyone </w:t>
      </w:r>
      <w:r w:rsidR="00422231" w:rsidRPr="00B96A30">
        <w:t>down.</w:t>
      </w:r>
      <w:r w:rsidR="00422231" w:rsidRPr="00B96A30">
        <w:rPr>
          <w:b/>
        </w:rPr>
        <w:t xml:space="preserve"> </w:t>
      </w:r>
    </w:p>
    <w:p w14:paraId="25FDA3E6" w14:textId="77777777" w:rsidR="00EF01B2" w:rsidRPr="00B96A30" w:rsidRDefault="00422231" w:rsidP="00274BF9">
      <w:pPr>
        <w:pStyle w:val="BulletedPoints"/>
      </w:pPr>
      <w:r w:rsidRPr="00B96A30">
        <w:rPr>
          <w:b/>
        </w:rPr>
        <w:t>Ask</w:t>
      </w:r>
      <w:r w:rsidR="00B13E59" w:rsidRPr="00B96A30">
        <w:rPr>
          <w:b/>
        </w:rPr>
        <w:t xml:space="preserve"> for </w:t>
      </w:r>
      <w:smartTag w:uri="urn:schemas-microsoft-com:office:smarttags" w:element="stockticker">
        <w:r w:rsidR="00B13E59" w:rsidRPr="00B96A30">
          <w:rPr>
            <w:b/>
          </w:rPr>
          <w:t>mor</w:t>
        </w:r>
      </w:smartTag>
      <w:r w:rsidR="00274BF9" w:rsidRPr="00B96A30">
        <w:rPr>
          <w:b/>
        </w:rPr>
        <w:t>e or</w:t>
      </w:r>
      <w:r w:rsidR="00BE1806" w:rsidRPr="00B96A30">
        <w:rPr>
          <w:b/>
        </w:rPr>
        <w:t xml:space="preserve"> </w:t>
      </w:r>
      <w:r w:rsidR="00B13E59" w:rsidRPr="00B96A30">
        <w:rPr>
          <w:b/>
        </w:rPr>
        <w:t>higher than</w:t>
      </w:r>
      <w:r w:rsidR="00BE1806" w:rsidRPr="00B96A30">
        <w:rPr>
          <w:b/>
        </w:rPr>
        <w:t xml:space="preserve"> </w:t>
      </w:r>
      <w:r w:rsidR="00B13E59" w:rsidRPr="00B96A30">
        <w:rPr>
          <w:b/>
        </w:rPr>
        <w:t>what you</w:t>
      </w:r>
      <w:r w:rsidR="00BE1806" w:rsidRPr="00B96A30">
        <w:rPr>
          <w:b/>
        </w:rPr>
        <w:t xml:space="preserve"> </w:t>
      </w:r>
      <w:smartTag w:uri="urn:schemas-microsoft-com:office:smarttags" w:element="stockticker">
        <w:r w:rsidR="00B13E59" w:rsidRPr="00B96A30">
          <w:rPr>
            <w:b/>
          </w:rPr>
          <w:t>real</w:t>
        </w:r>
      </w:smartTag>
      <w:r w:rsidR="00B13E59" w:rsidRPr="00B96A30">
        <w:rPr>
          <w:b/>
        </w:rPr>
        <w:t>ly want</w:t>
      </w:r>
      <w:r w:rsidR="00B13E59" w:rsidRPr="00B96A30">
        <w:t xml:space="preserve">. </w:t>
      </w:r>
      <w:r w:rsidR="00945628" w:rsidRPr="00B96A30">
        <w:t xml:space="preserve">Always assume that the other party will want to haggle with you, so ask for something greater than what you would be willing to accept. </w:t>
      </w:r>
      <w:r w:rsidR="006D506E" w:rsidRPr="00B96A30">
        <w:t xml:space="preserve">The excess is your bargaining allowance. </w:t>
      </w:r>
      <w:r w:rsidR="00894AF4" w:rsidRPr="00B96A30">
        <w:t>Remember too</w:t>
      </w:r>
      <w:r w:rsidR="002C5EA3" w:rsidRPr="00B96A30">
        <w:t xml:space="preserve">, </w:t>
      </w:r>
      <w:r w:rsidR="00894AF4" w:rsidRPr="00B96A30">
        <w:t xml:space="preserve">that </w:t>
      </w:r>
      <w:r w:rsidR="002C5EA3" w:rsidRPr="00B96A30">
        <w:t xml:space="preserve">the other party might just be willing to give you more than what you think you deserve, so there’s nothing wrong with starting </w:t>
      </w:r>
      <w:r w:rsidR="006D506E" w:rsidRPr="00B96A30">
        <w:t>im</w:t>
      </w:r>
      <w:r w:rsidR="002C5EA3" w:rsidRPr="00B96A30">
        <w:t xml:space="preserve">modestly. </w:t>
      </w:r>
    </w:p>
    <w:p w14:paraId="0E857750" w14:textId="77777777" w:rsidR="004B17CB" w:rsidRPr="00B96A30" w:rsidRDefault="006D506E" w:rsidP="00422231">
      <w:pPr>
        <w:pStyle w:val="BulletedPoints"/>
      </w:pPr>
      <w:smartTag w:uri="urn:schemas-microsoft-com:office:smarttags" w:element="stockticker">
        <w:r w:rsidRPr="00B96A30">
          <w:rPr>
            <w:b/>
          </w:rPr>
          <w:t>Don</w:t>
        </w:r>
      </w:smartTag>
      <w:r w:rsidRPr="00B96A30">
        <w:rPr>
          <w:b/>
        </w:rPr>
        <w:t xml:space="preserve">’t accept </w:t>
      </w:r>
      <w:r w:rsidR="00315C5B" w:rsidRPr="00B96A30">
        <w:rPr>
          <w:b/>
        </w:rPr>
        <w:t>the first offer</w:t>
      </w:r>
      <w:r w:rsidR="002C5EA3" w:rsidRPr="00B96A30">
        <w:t>.</w:t>
      </w:r>
      <w:r w:rsidR="00315C5B" w:rsidRPr="00B96A30">
        <w:t xml:space="preserve"> </w:t>
      </w:r>
      <w:r w:rsidR="00894AF4" w:rsidRPr="00B96A30">
        <w:t xml:space="preserve">Keep in mind: the other party would expect you to haggle too! Chances are, you’d receive an initial offer lower than what a person or company is willing to give --- so invest in time </w:t>
      </w:r>
      <w:r w:rsidR="004B17CB" w:rsidRPr="00B96A30">
        <w:t>convincing them you’re worthy of more.</w:t>
      </w:r>
    </w:p>
    <w:p w14:paraId="313EF9DA" w14:textId="711D7406" w:rsidR="00926CE9" w:rsidRPr="00B96A30" w:rsidRDefault="004B17CB" w:rsidP="00422231">
      <w:pPr>
        <w:pStyle w:val="BulletedPoints"/>
      </w:pPr>
      <w:r w:rsidRPr="00B96A30">
        <w:rPr>
          <w:b/>
        </w:rPr>
        <w:t>Put your strengths on the table.</w:t>
      </w:r>
      <w:r w:rsidRPr="00B96A30">
        <w:t xml:space="preserve"> Here’s a cardinal rule in negotiation: always negotiate from a position of strength. Don’t beg or defend your weak points. Instead</w:t>
      </w:r>
      <w:r w:rsidR="00D8695F" w:rsidRPr="00B96A30">
        <w:t>, illustrate</w:t>
      </w:r>
      <w:r w:rsidRPr="00B96A30">
        <w:t xml:space="preserve"> from the onset </w:t>
      </w:r>
      <w:r w:rsidR="00B5038B" w:rsidRPr="00B96A30">
        <w:t xml:space="preserve">the best about what you have to offer, and send the message that you’re worth your asking </w:t>
      </w:r>
    </w:p>
    <w:p w14:paraId="5803E61A" w14:textId="77777777" w:rsidR="00422231" w:rsidRPr="00B96A30" w:rsidRDefault="00422231" w:rsidP="00422231"/>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3DB7CFD7" w14:textId="77777777" w:rsidTr="00C20B22">
        <w:tc>
          <w:tcPr>
            <w:tcW w:w="2448" w:type="dxa"/>
            <w:vAlign w:val="center"/>
          </w:tcPr>
          <w:p w14:paraId="289F5F58"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05197C07" w14:textId="77777777" w:rsidR="00C20B22" w:rsidRPr="00687D7A" w:rsidRDefault="00C20B22" w:rsidP="00C20B22">
            <w:pPr>
              <w:rPr>
                <w:rStyle w:val="TableTextInstructor"/>
                <w:color w:val="000000" w:themeColor="text1"/>
              </w:rPr>
            </w:pPr>
            <w:r w:rsidRPr="00687D7A">
              <w:rPr>
                <w:rStyle w:val="TableTextInstructor"/>
                <w:color w:val="000000" w:themeColor="text1"/>
              </w:rPr>
              <w:t>10 minutes</w:t>
            </w:r>
          </w:p>
        </w:tc>
      </w:tr>
      <w:tr w:rsidR="00C20B22" w:rsidRPr="00B96A30" w14:paraId="2E7B1A0A" w14:textId="77777777" w:rsidTr="00687D7A">
        <w:tc>
          <w:tcPr>
            <w:tcW w:w="2448" w:type="dxa"/>
            <w:shd w:val="clear" w:color="auto" w:fill="D9D9D9" w:themeFill="background1" w:themeFillShade="D9"/>
            <w:vAlign w:val="center"/>
          </w:tcPr>
          <w:p w14:paraId="4FAD46E4"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45858639"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To present some tips in opening a negotiation. </w:t>
            </w:r>
          </w:p>
        </w:tc>
      </w:tr>
      <w:tr w:rsidR="00C20B22" w:rsidRPr="00B96A30" w14:paraId="28E17334" w14:textId="77777777" w:rsidTr="00C20B22">
        <w:tc>
          <w:tcPr>
            <w:tcW w:w="2448" w:type="dxa"/>
            <w:vAlign w:val="center"/>
          </w:tcPr>
          <w:p w14:paraId="43A2C999"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571CD5DC" w14:textId="77777777" w:rsidR="00C20B22" w:rsidRPr="00687D7A" w:rsidRDefault="00C20B22" w:rsidP="00C20B22">
            <w:pPr>
              <w:rPr>
                <w:rStyle w:val="TableTextInstructor"/>
                <w:color w:val="000000" w:themeColor="text1"/>
              </w:rPr>
            </w:pPr>
            <w:r w:rsidRPr="00687D7A">
              <w:rPr>
                <w:rStyle w:val="TableTextInstructor"/>
                <w:color w:val="000000" w:themeColor="text1"/>
              </w:rPr>
              <w:t>The following are some tips in opening a negotiation:</w:t>
            </w:r>
          </w:p>
          <w:p w14:paraId="08454C9D" w14:textId="77777777" w:rsidR="00C20B22" w:rsidRPr="00687D7A" w:rsidRDefault="00C20B22" w:rsidP="0039429E">
            <w:pPr>
              <w:numPr>
                <w:ilvl w:val="0"/>
                <w:numId w:val="20"/>
              </w:numPr>
              <w:rPr>
                <w:rStyle w:val="TableTextInstructor"/>
                <w:color w:val="000000" w:themeColor="text1"/>
              </w:rPr>
            </w:pPr>
            <w:r w:rsidRPr="00687D7A">
              <w:rPr>
                <w:rStyle w:val="TableTextInstructor"/>
                <w:color w:val="000000" w:themeColor="text1"/>
              </w:rPr>
              <w:t>Express respect for the other party, and openness to the negotiation process.</w:t>
            </w:r>
          </w:p>
          <w:p w14:paraId="6598E7E4" w14:textId="77777777" w:rsidR="00C20B22" w:rsidRPr="00687D7A" w:rsidRDefault="00C20B22" w:rsidP="0039429E">
            <w:pPr>
              <w:numPr>
                <w:ilvl w:val="0"/>
                <w:numId w:val="20"/>
              </w:numPr>
              <w:rPr>
                <w:rStyle w:val="TableTextInstructor"/>
                <w:color w:val="000000" w:themeColor="text1"/>
              </w:rPr>
            </w:pPr>
            <w:r w:rsidRPr="00687D7A">
              <w:rPr>
                <w:rStyle w:val="TableTextInstructor"/>
                <w:color w:val="000000" w:themeColor="text1"/>
              </w:rPr>
              <w:t>Ask for more/ higher than what you really want.</w:t>
            </w:r>
          </w:p>
          <w:p w14:paraId="36051342" w14:textId="77777777" w:rsidR="00C20B22" w:rsidRPr="00687D7A" w:rsidRDefault="00C20B22" w:rsidP="0039429E">
            <w:pPr>
              <w:numPr>
                <w:ilvl w:val="0"/>
                <w:numId w:val="20"/>
              </w:numPr>
              <w:rPr>
                <w:rStyle w:val="TableTextInstructor"/>
                <w:color w:val="000000" w:themeColor="text1"/>
              </w:rPr>
            </w:pPr>
            <w:r w:rsidRPr="00687D7A">
              <w:rPr>
                <w:rStyle w:val="TableTextInstructor"/>
                <w:color w:val="000000" w:themeColor="text1"/>
              </w:rPr>
              <w:t>Don’t accept the first offer.</w:t>
            </w:r>
          </w:p>
          <w:p w14:paraId="7BC0A75C" w14:textId="77777777" w:rsidR="00C20B22" w:rsidRPr="00687D7A" w:rsidRDefault="00C20B22" w:rsidP="0039429E">
            <w:pPr>
              <w:numPr>
                <w:ilvl w:val="0"/>
                <w:numId w:val="20"/>
              </w:numPr>
              <w:rPr>
                <w:rStyle w:val="TableTextInstructor"/>
                <w:color w:val="000000" w:themeColor="text1"/>
              </w:rPr>
            </w:pPr>
            <w:r w:rsidRPr="00687D7A">
              <w:rPr>
                <w:rStyle w:val="TableTextInstructor"/>
                <w:color w:val="000000" w:themeColor="text1"/>
              </w:rPr>
              <w:t>Put your strengths on the table.</w:t>
            </w:r>
          </w:p>
        </w:tc>
      </w:tr>
      <w:tr w:rsidR="00C20B22" w:rsidRPr="00B96A30" w14:paraId="26E78F06" w14:textId="77777777" w:rsidTr="00687D7A">
        <w:tc>
          <w:tcPr>
            <w:tcW w:w="2448" w:type="dxa"/>
            <w:shd w:val="clear" w:color="auto" w:fill="D9D9D9" w:themeFill="background1" w:themeFillShade="D9"/>
            <w:vAlign w:val="center"/>
          </w:tcPr>
          <w:p w14:paraId="6C0D5240"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Materials Required</w:t>
            </w:r>
          </w:p>
        </w:tc>
        <w:tc>
          <w:tcPr>
            <w:tcW w:w="7128" w:type="dxa"/>
            <w:shd w:val="clear" w:color="auto" w:fill="D9D9D9" w:themeFill="background1" w:themeFillShade="D9"/>
            <w:vAlign w:val="center"/>
          </w:tcPr>
          <w:p w14:paraId="56196293" w14:textId="77777777" w:rsidR="00C20B22" w:rsidRPr="00687D7A" w:rsidRDefault="003F7DE2" w:rsidP="00422231">
            <w:pPr>
              <w:pStyle w:val="BulletedPointsCharChar"/>
              <w:ind w:left="0" w:firstLine="0"/>
              <w:rPr>
                <w:color w:val="000000" w:themeColor="text1"/>
              </w:rPr>
            </w:pPr>
            <w:r w:rsidRPr="00687D7A">
              <w:rPr>
                <w:color w:val="000000" w:themeColor="text1"/>
              </w:rPr>
              <w:t>Flip chart paper and marker.</w:t>
            </w:r>
          </w:p>
        </w:tc>
      </w:tr>
      <w:tr w:rsidR="00C20B22" w:rsidRPr="00B96A30" w14:paraId="3283F7BB" w14:textId="77777777" w:rsidTr="00C20B22">
        <w:trPr>
          <w:trHeight w:val="440"/>
        </w:trPr>
        <w:tc>
          <w:tcPr>
            <w:tcW w:w="2448" w:type="dxa"/>
            <w:vAlign w:val="center"/>
          </w:tcPr>
          <w:p w14:paraId="1C66A90E"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vAlign w:val="center"/>
          </w:tcPr>
          <w:p w14:paraId="297049B1" w14:textId="77777777" w:rsidR="00C20B22" w:rsidRPr="00687D7A" w:rsidRDefault="00C20B22" w:rsidP="00C20B22">
            <w:pPr>
              <w:rPr>
                <w:rStyle w:val="TableTextInstructor"/>
                <w:color w:val="000000" w:themeColor="text1"/>
              </w:rPr>
            </w:pPr>
            <w:r w:rsidRPr="00687D7A">
              <w:rPr>
                <w:rStyle w:val="TableTextInstructor"/>
                <w:color w:val="000000" w:themeColor="text1"/>
              </w:rPr>
              <w:t>Ask for two volunteers to role play a negotiation process in front of everyone for 3 minutes. The issue for negotiation can be something trivial like one party has apples to sell, and the other party is looking for apples to buy.</w:t>
            </w:r>
          </w:p>
          <w:p w14:paraId="53C7C957" w14:textId="77777777" w:rsidR="00C20B22" w:rsidRPr="00687D7A" w:rsidRDefault="00C20B22" w:rsidP="00C20B22">
            <w:pPr>
              <w:rPr>
                <w:rStyle w:val="TableTextInstructor"/>
                <w:color w:val="000000" w:themeColor="text1"/>
              </w:rPr>
            </w:pPr>
            <w:r w:rsidRPr="00687D7A">
              <w:rPr>
                <w:rStyle w:val="TableTextInstructor"/>
                <w:color w:val="000000" w:themeColor="text1"/>
              </w:rPr>
              <w:t>After the role-playing, discuss how the opening for the negotiation was conducted. Surface what the negotiators did that helped and did not help the process.</w:t>
            </w:r>
          </w:p>
        </w:tc>
      </w:tr>
      <w:tr w:rsidR="00C20B22" w:rsidRPr="00B96A30" w14:paraId="6F1FBF30" w14:textId="77777777" w:rsidTr="00687D7A">
        <w:tc>
          <w:tcPr>
            <w:tcW w:w="2448" w:type="dxa"/>
            <w:tcBorders>
              <w:bottom w:val="single" w:sz="4" w:space="0" w:color="1F497D"/>
            </w:tcBorders>
            <w:shd w:val="clear" w:color="auto" w:fill="D9D9D9" w:themeFill="background1" w:themeFillShade="D9"/>
            <w:vAlign w:val="center"/>
          </w:tcPr>
          <w:p w14:paraId="0BC394B5"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tcBorders>
              <w:bottom w:val="single" w:sz="4" w:space="0" w:color="1F497D"/>
            </w:tcBorders>
            <w:shd w:val="clear" w:color="auto" w:fill="D9D9D9" w:themeFill="background1" w:themeFillShade="D9"/>
            <w:vAlign w:val="center"/>
          </w:tcPr>
          <w:p w14:paraId="692C9A13" w14:textId="77777777" w:rsidR="00C20B22" w:rsidRPr="00687D7A" w:rsidRDefault="00C20B22" w:rsidP="00C20B22">
            <w:pPr>
              <w:rPr>
                <w:rStyle w:val="TableTextInstructor"/>
                <w:color w:val="000000" w:themeColor="text1"/>
              </w:rPr>
            </w:pPr>
            <w:r w:rsidRPr="00687D7A">
              <w:rPr>
                <w:rStyle w:val="TableTextInstructor"/>
                <w:color w:val="000000" w:themeColor="text1"/>
              </w:rPr>
              <w:t>The activity may be conducted in small groups or as a plenary.</w:t>
            </w:r>
          </w:p>
        </w:tc>
      </w:tr>
      <w:tr w:rsidR="00C20B22" w:rsidRPr="00B96A30" w14:paraId="77575AC1" w14:textId="77777777" w:rsidTr="00C20B22">
        <w:tc>
          <w:tcPr>
            <w:tcW w:w="2448" w:type="dxa"/>
            <w:shd w:val="clear" w:color="auto" w:fill="auto"/>
            <w:vAlign w:val="center"/>
          </w:tcPr>
          <w:p w14:paraId="2FF6910B"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shd w:val="clear" w:color="auto" w:fill="auto"/>
            <w:vAlign w:val="center"/>
          </w:tcPr>
          <w:p w14:paraId="21272F89" w14:textId="77777777" w:rsidR="00C20B22" w:rsidRPr="00687D7A" w:rsidRDefault="00C20B22" w:rsidP="00C20B22">
            <w:pPr>
              <w:rPr>
                <w:rStyle w:val="TableTextInstructor"/>
                <w:color w:val="000000" w:themeColor="text1"/>
              </w:rPr>
            </w:pPr>
            <w:r w:rsidRPr="00687D7A">
              <w:rPr>
                <w:rStyle w:val="TableTextInstructor"/>
                <w:color w:val="000000" w:themeColor="text1"/>
              </w:rPr>
              <w:t>What is the reason why you shouldn’t accept the first offer?</w:t>
            </w:r>
          </w:p>
        </w:tc>
      </w:tr>
    </w:tbl>
    <w:p w14:paraId="6D41A2F5" w14:textId="77777777" w:rsidR="00F13106" w:rsidRPr="00B96A30" w:rsidRDefault="00F13106" w:rsidP="00F13106"/>
    <w:p w14:paraId="0A159328" w14:textId="4D14C601" w:rsidR="003E48BD" w:rsidRPr="00B96A30" w:rsidRDefault="008F0E92" w:rsidP="00593A5A">
      <w:pPr>
        <w:pStyle w:val="Heading2"/>
      </w:pPr>
      <w:bookmarkStart w:id="148" w:name="_Toc114753932"/>
      <w:r w:rsidRPr="00B96A30">
        <w:t>Bargaining</w:t>
      </w:r>
      <w:bookmarkEnd w:id="148"/>
    </w:p>
    <w:p w14:paraId="78BB2CA3" w14:textId="77777777" w:rsidR="003E5D56" w:rsidRPr="00B96A30" w:rsidRDefault="008E0224" w:rsidP="00F13106">
      <w:r w:rsidRPr="00B96A30">
        <w:rPr>
          <w:noProof/>
          <w:lang w:val="en-CA" w:eastAsia="en-CA" w:bidi="ar-SA"/>
        </w:rPr>
        <w:drawing>
          <wp:anchor distT="0" distB="0" distL="114300" distR="114300" simplePos="0" relativeHeight="251675648" behindDoc="0" locked="0" layoutInCell="1" allowOverlap="1" wp14:anchorId="4249594F" wp14:editId="75D78B44">
            <wp:simplePos x="0" y="0"/>
            <wp:positionH relativeFrom="margin">
              <wp:posOffset>0</wp:posOffset>
            </wp:positionH>
            <wp:positionV relativeFrom="paragraph">
              <wp:posOffset>32385</wp:posOffset>
            </wp:positionV>
            <wp:extent cx="914400" cy="914400"/>
            <wp:effectExtent l="0" t="0" r="0" b="0"/>
            <wp:wrapSquare wrapText="bothSides"/>
            <wp:docPr id="313" name="Picture 313" descr="C:\Users\Darren\AppData\Local\Microsoft\Windows\Temporary Internet Files\Content.IE5\ZKNEI80I\MC90036105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arren\AppData\Local\Microsoft\Windows\Temporary Internet Files\Content.IE5\ZKNEI80I\MC900361058[1].wmf"/>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a:graphicData>
            </a:graphic>
          </wp:anchor>
        </w:drawing>
      </w:r>
      <w:r w:rsidR="00F13106" w:rsidRPr="00B96A30">
        <w:t>The heart of a negotiation process is the actual bargaining.</w:t>
      </w:r>
      <w:r w:rsidR="003E5D56" w:rsidRPr="00B96A30">
        <w:t xml:space="preserve"> </w:t>
      </w:r>
      <w:r w:rsidR="00174C39" w:rsidRPr="00B96A30">
        <w:t>There are times when</w:t>
      </w:r>
      <w:r w:rsidR="003E5D56" w:rsidRPr="00B96A30">
        <w:t xml:space="preserve"> </w:t>
      </w:r>
      <w:r w:rsidR="00174C39" w:rsidRPr="00B96A30">
        <w:t>bargaining</w:t>
      </w:r>
      <w:r w:rsidR="003E5D56" w:rsidRPr="00B96A30">
        <w:t xml:space="preserve"> is easy, </w:t>
      </w:r>
      <w:r w:rsidR="00E541CA" w:rsidRPr="00B96A30">
        <w:t>especially</w:t>
      </w:r>
      <w:r w:rsidR="003E5D56" w:rsidRPr="00B96A30">
        <w:t xml:space="preserve"> if the meeting point of two positions does not require</w:t>
      </w:r>
      <w:r w:rsidR="00174C39" w:rsidRPr="00B96A30">
        <w:t xml:space="preserve"> much sacrifice from either party</w:t>
      </w:r>
      <w:r w:rsidR="003E5D56" w:rsidRPr="00B96A30">
        <w:t>. But there are</w:t>
      </w:r>
      <w:r w:rsidR="00174C39" w:rsidRPr="00B96A30">
        <w:t xml:space="preserve"> also</w:t>
      </w:r>
      <w:r w:rsidR="003E5D56" w:rsidRPr="00B96A30">
        <w:t xml:space="preserve"> occasions when bargaining can be quite tedious</w:t>
      </w:r>
      <w:r w:rsidR="00174C39" w:rsidRPr="00B96A30">
        <w:t xml:space="preserve">. Negotiators can hold on to their stances </w:t>
      </w:r>
      <w:r w:rsidR="00F750D4" w:rsidRPr="00B96A30">
        <w:t>stubbornly, either because they really don’t think they can afford a concession, or they want you to be the one to yield.</w:t>
      </w:r>
    </w:p>
    <w:p w14:paraId="3FAC5184" w14:textId="77777777" w:rsidR="008F0E92" w:rsidRPr="00B96A30" w:rsidRDefault="00F13106" w:rsidP="00F13106">
      <w:r w:rsidRPr="00B96A30">
        <w:t xml:space="preserve">The </w:t>
      </w:r>
      <w:r w:rsidR="00F750D4" w:rsidRPr="00B96A30">
        <w:t>following are some tips to bargain more effectively</w:t>
      </w:r>
      <w:r w:rsidRPr="00B96A30">
        <w:t>:</w:t>
      </w:r>
    </w:p>
    <w:p w14:paraId="50C008CC" w14:textId="16506405" w:rsidR="00BE1806" w:rsidRPr="00B96A30" w:rsidRDefault="00B34151" w:rsidP="00274BF9">
      <w:pPr>
        <w:pStyle w:val="BulletedPoints"/>
      </w:pPr>
      <w:r w:rsidRPr="00B96A30">
        <w:rPr>
          <w:b/>
        </w:rPr>
        <w:t>Listen.</w:t>
      </w:r>
      <w:r w:rsidRPr="00B96A30">
        <w:t xml:space="preserve"> Beginner negotiators are often </w:t>
      </w:r>
      <w:r w:rsidR="000A6FCC">
        <w:t>so</w:t>
      </w:r>
      <w:r w:rsidRPr="00B96A30">
        <w:t xml:space="preserve"> focused on what they want to say that they forget an important element of the process: listening. Take time to carefully listen to what the other party is saying to you</w:t>
      </w:r>
      <w:r w:rsidR="00C56628" w:rsidRPr="00B96A30">
        <w:t xml:space="preserve">; they can give you clues as to what is of value to them, and what counter-offer can make them give in. </w:t>
      </w:r>
      <w:r w:rsidR="007C5134" w:rsidRPr="00B96A30">
        <w:t>S</w:t>
      </w:r>
      <w:r w:rsidR="00BD706C" w:rsidRPr="00B96A30">
        <w:t>imilarly, note their non-verbal behavior to get clues regarding your pacing and demeanor</w:t>
      </w:r>
      <w:r w:rsidR="007C5134" w:rsidRPr="00B96A30">
        <w:t>.</w:t>
      </w:r>
    </w:p>
    <w:p w14:paraId="721E5DC3" w14:textId="6C85F14F" w:rsidR="00F13106" w:rsidRPr="00B96A30" w:rsidRDefault="00F13106" w:rsidP="00274BF9">
      <w:pPr>
        <w:pStyle w:val="BulletedPoints"/>
      </w:pPr>
      <w:r w:rsidRPr="00B96A30">
        <w:rPr>
          <w:b/>
        </w:rPr>
        <w:t>Concede to</w:t>
      </w:r>
      <w:r w:rsidR="00BE1806" w:rsidRPr="00B96A30">
        <w:rPr>
          <w:b/>
        </w:rPr>
        <w:t xml:space="preserve"> </w:t>
      </w:r>
      <w:r w:rsidRPr="00B96A30">
        <w:rPr>
          <w:b/>
        </w:rPr>
        <w:t>get</w:t>
      </w:r>
      <w:r w:rsidR="00BE1806" w:rsidRPr="00B96A30">
        <w:rPr>
          <w:b/>
        </w:rPr>
        <w:t xml:space="preserve"> </w:t>
      </w:r>
      <w:r w:rsidRPr="00B96A30">
        <w:rPr>
          <w:b/>
        </w:rPr>
        <w:t>concessions.</w:t>
      </w:r>
      <w:r w:rsidRPr="00B96A30">
        <w:t xml:space="preserve"> In the previous section, we discussed the skill of “giving in without giving up.”</w:t>
      </w:r>
      <w:r w:rsidR="00F750D4" w:rsidRPr="00B96A30">
        <w:t xml:space="preserve"> You can use this skill too during negotiations. Your concessions can be a way to sweeten the pot, or communicate to the other party that you also have their best interests at heart. For example: you can concede to lower the price of the goods </w:t>
      </w:r>
      <w:r w:rsidR="00B76C34" w:rsidRPr="00B96A30">
        <w:t>you’re</w:t>
      </w:r>
      <w:r w:rsidR="00F750D4" w:rsidRPr="00B96A30">
        <w:t xml:space="preserve"> selling, if they agree to buy a higher volume.</w:t>
      </w:r>
    </w:p>
    <w:p w14:paraId="11FFF203" w14:textId="77777777" w:rsidR="00B72B31" w:rsidRPr="00B96A30" w:rsidRDefault="00B72B31" w:rsidP="00422231">
      <w:pPr>
        <w:pStyle w:val="BulletedPoints"/>
      </w:pPr>
      <w:r w:rsidRPr="00B96A30">
        <w:rPr>
          <w:b/>
        </w:rPr>
        <w:t xml:space="preserve">Anchor your position on objective </w:t>
      </w:r>
      <w:smartTag w:uri="urn:schemas-microsoft-com:office:smarttags" w:element="stockticker">
        <w:r w:rsidRPr="00B96A30">
          <w:rPr>
            <w:b/>
          </w:rPr>
          <w:t>data</w:t>
        </w:r>
      </w:smartTag>
      <w:r w:rsidRPr="00B96A30">
        <w:rPr>
          <w:b/>
        </w:rPr>
        <w:t>.</w:t>
      </w:r>
      <w:r w:rsidRPr="00B96A30">
        <w:t xml:space="preserve"> This tip is related to the skill of using facts to bring people to your side. If you want to strengthen your bargaining position, make references to objective standards. For example, stating that you are offering a lower amount than the standard retail price of a good or service can strengthen your bargaining position.  </w:t>
      </w:r>
    </w:p>
    <w:p w14:paraId="22F40D6C" w14:textId="77777777" w:rsidR="00C91C9F" w:rsidRPr="00B96A30" w:rsidRDefault="00410D3F" w:rsidP="00422231">
      <w:pPr>
        <w:pStyle w:val="BulletedPoints"/>
      </w:pPr>
      <w:r w:rsidRPr="00B96A30">
        <w:rPr>
          <w:b/>
        </w:rPr>
        <w:lastRenderedPageBreak/>
        <w:t>Present options.</w:t>
      </w:r>
      <w:r w:rsidRPr="00B96A30">
        <w:t xml:space="preserve"> Everyone likes to have a choice; it’s empowering and keeps a person from feeling trapped. </w:t>
      </w:r>
      <w:r w:rsidR="00FB035A" w:rsidRPr="00B96A30">
        <w:t xml:space="preserve">If you can afford it, create packages that the other party can choose from. You can win more if you have a “there’s </w:t>
      </w:r>
      <w:r w:rsidR="00EE5A5B" w:rsidRPr="00B96A30">
        <w:t>something for everyone approach.”</w:t>
      </w:r>
    </w:p>
    <w:p w14:paraId="07B3A1C8" w14:textId="77777777" w:rsidR="00BD706C" w:rsidRPr="00B96A30" w:rsidRDefault="00BD706C" w:rsidP="00422231">
      <w:pPr>
        <w:pStyle w:val="BulletedPoints"/>
      </w:pPr>
      <w:smartTag w:uri="urn:schemas-microsoft-com:office:smarttags" w:element="stockticker">
        <w:r w:rsidRPr="00B96A30">
          <w:rPr>
            <w:b/>
          </w:rPr>
          <w:t>Mind</w:t>
        </w:r>
      </w:smartTag>
      <w:r w:rsidRPr="00B96A30">
        <w:rPr>
          <w:b/>
        </w:rPr>
        <w:t xml:space="preserve"> your phrasing.</w:t>
      </w:r>
      <w:r w:rsidRPr="00B96A30">
        <w:t xml:space="preserve"> If you want something, make sure that it’s phrased in such a way that is positive, and a benefit to the other party. For example, don’t say that you want a higher salary because you have a graduate degree. Instead, say that your graduate degree can contribute positively to their bottom line. </w:t>
      </w:r>
      <w:r w:rsidR="00770DA2" w:rsidRPr="00B96A30">
        <w:t>If you can show how your position furthers the other party’s interest, then negotiations can proceed much more smoothly.</w:t>
      </w:r>
    </w:p>
    <w:p w14:paraId="11523C51" w14:textId="77777777" w:rsidR="00422231" w:rsidRPr="00B96A30" w:rsidRDefault="00422231" w:rsidP="00422231"/>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2840CD2D" w14:textId="77777777" w:rsidTr="00C20B22">
        <w:tc>
          <w:tcPr>
            <w:tcW w:w="2448" w:type="dxa"/>
            <w:vAlign w:val="center"/>
          </w:tcPr>
          <w:p w14:paraId="1AE0ADEB"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387CD694" w14:textId="77777777" w:rsidR="00C20B22" w:rsidRPr="00687D7A" w:rsidRDefault="00C20B22" w:rsidP="00C20B22">
            <w:pPr>
              <w:rPr>
                <w:rStyle w:val="TableTextInstructor"/>
                <w:color w:val="000000" w:themeColor="text1"/>
              </w:rPr>
            </w:pPr>
            <w:r w:rsidRPr="00687D7A">
              <w:rPr>
                <w:rStyle w:val="TableTextInstructor"/>
                <w:color w:val="000000" w:themeColor="text1"/>
              </w:rPr>
              <w:t>10 minutes</w:t>
            </w:r>
          </w:p>
        </w:tc>
      </w:tr>
      <w:tr w:rsidR="00C20B22" w:rsidRPr="00B96A30" w14:paraId="29AED41C" w14:textId="77777777" w:rsidTr="00687D7A">
        <w:tc>
          <w:tcPr>
            <w:tcW w:w="2448" w:type="dxa"/>
            <w:shd w:val="clear" w:color="auto" w:fill="D9D9D9" w:themeFill="background1" w:themeFillShade="D9"/>
            <w:vAlign w:val="center"/>
          </w:tcPr>
          <w:p w14:paraId="590BEFEB"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39FFE988" w14:textId="77777777" w:rsidR="00C20B22" w:rsidRPr="00687D7A" w:rsidRDefault="00C20B22" w:rsidP="00C20B22">
            <w:pPr>
              <w:rPr>
                <w:rStyle w:val="TableTextInstructor"/>
                <w:color w:val="000000" w:themeColor="text1"/>
              </w:rPr>
            </w:pPr>
            <w:r w:rsidRPr="00687D7A">
              <w:rPr>
                <w:rStyle w:val="TableTextInstructor"/>
                <w:color w:val="000000" w:themeColor="text1"/>
              </w:rPr>
              <w:t>To present some tips in bargaining during a negotiation.</w:t>
            </w:r>
          </w:p>
        </w:tc>
      </w:tr>
      <w:tr w:rsidR="00C20B22" w:rsidRPr="00B96A30" w14:paraId="6EEC477B" w14:textId="77777777" w:rsidTr="00C20B22">
        <w:tc>
          <w:tcPr>
            <w:tcW w:w="2448" w:type="dxa"/>
            <w:vAlign w:val="center"/>
          </w:tcPr>
          <w:p w14:paraId="330BF783"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6D231F0C" w14:textId="77777777" w:rsidR="00C20B22" w:rsidRPr="00687D7A" w:rsidRDefault="00C20B22" w:rsidP="00C20B22">
            <w:pPr>
              <w:rPr>
                <w:rStyle w:val="TableTextInstructor"/>
                <w:color w:val="000000" w:themeColor="text1"/>
              </w:rPr>
            </w:pPr>
            <w:r w:rsidRPr="00687D7A">
              <w:rPr>
                <w:rStyle w:val="TableTextInstructor"/>
                <w:color w:val="000000" w:themeColor="text1"/>
              </w:rPr>
              <w:t>The following are some tips in bargaining:</w:t>
            </w:r>
          </w:p>
          <w:p w14:paraId="776B13FB" w14:textId="77777777" w:rsidR="00C20B22" w:rsidRPr="00687D7A" w:rsidRDefault="00C20B22" w:rsidP="0039429E">
            <w:pPr>
              <w:numPr>
                <w:ilvl w:val="0"/>
                <w:numId w:val="21"/>
              </w:numPr>
              <w:rPr>
                <w:rStyle w:val="TableTextInstructor"/>
                <w:color w:val="000000" w:themeColor="text1"/>
              </w:rPr>
            </w:pPr>
            <w:r w:rsidRPr="00687D7A">
              <w:rPr>
                <w:rStyle w:val="TableTextInstructor"/>
                <w:color w:val="000000" w:themeColor="text1"/>
              </w:rPr>
              <w:t>Listen</w:t>
            </w:r>
          </w:p>
          <w:p w14:paraId="61EA7181" w14:textId="77777777" w:rsidR="00C20B22" w:rsidRPr="00687D7A" w:rsidRDefault="00C20B22" w:rsidP="0039429E">
            <w:pPr>
              <w:numPr>
                <w:ilvl w:val="0"/>
                <w:numId w:val="21"/>
              </w:numPr>
              <w:rPr>
                <w:rStyle w:val="TableTextInstructor"/>
                <w:color w:val="000000" w:themeColor="text1"/>
              </w:rPr>
            </w:pPr>
            <w:r w:rsidRPr="00687D7A">
              <w:rPr>
                <w:rStyle w:val="TableTextInstructor"/>
                <w:color w:val="000000" w:themeColor="text1"/>
              </w:rPr>
              <w:t>Concede to get concessions.</w:t>
            </w:r>
          </w:p>
          <w:p w14:paraId="7A113C4C" w14:textId="77777777" w:rsidR="00C20B22" w:rsidRPr="00687D7A" w:rsidRDefault="00C20B22" w:rsidP="0039429E">
            <w:pPr>
              <w:numPr>
                <w:ilvl w:val="0"/>
                <w:numId w:val="21"/>
              </w:numPr>
              <w:rPr>
                <w:rStyle w:val="TableTextInstructor"/>
                <w:color w:val="000000" w:themeColor="text1"/>
              </w:rPr>
            </w:pPr>
            <w:r w:rsidRPr="00687D7A">
              <w:rPr>
                <w:rStyle w:val="TableTextInstructor"/>
                <w:color w:val="000000" w:themeColor="text1"/>
              </w:rPr>
              <w:t>Anchor your position on objective data.</w:t>
            </w:r>
          </w:p>
          <w:p w14:paraId="02433908" w14:textId="77777777" w:rsidR="00C20B22" w:rsidRPr="00687D7A" w:rsidRDefault="00C20B22" w:rsidP="0039429E">
            <w:pPr>
              <w:numPr>
                <w:ilvl w:val="0"/>
                <w:numId w:val="21"/>
              </w:numPr>
              <w:rPr>
                <w:rStyle w:val="TableTextInstructor"/>
                <w:color w:val="000000" w:themeColor="text1"/>
              </w:rPr>
            </w:pPr>
            <w:r w:rsidRPr="00687D7A">
              <w:rPr>
                <w:rStyle w:val="TableTextInstructor"/>
                <w:color w:val="000000" w:themeColor="text1"/>
              </w:rPr>
              <w:t>Present options.</w:t>
            </w:r>
          </w:p>
          <w:p w14:paraId="67EFA07A" w14:textId="77777777" w:rsidR="00C20B22" w:rsidRPr="00687D7A" w:rsidRDefault="00C20B22" w:rsidP="0039429E">
            <w:pPr>
              <w:numPr>
                <w:ilvl w:val="0"/>
                <w:numId w:val="21"/>
              </w:numPr>
              <w:rPr>
                <w:rStyle w:val="TableTextInstructor"/>
                <w:color w:val="000000" w:themeColor="text1"/>
              </w:rPr>
            </w:pPr>
            <w:r w:rsidRPr="00687D7A">
              <w:rPr>
                <w:rStyle w:val="TableTextInstructor"/>
                <w:color w:val="000000" w:themeColor="text1"/>
              </w:rPr>
              <w:t>Mind your phrasing.</w:t>
            </w:r>
          </w:p>
        </w:tc>
      </w:tr>
      <w:tr w:rsidR="00C20B22" w:rsidRPr="00B96A30" w14:paraId="30E0C94F" w14:textId="77777777" w:rsidTr="00687D7A">
        <w:tc>
          <w:tcPr>
            <w:tcW w:w="2448" w:type="dxa"/>
            <w:shd w:val="clear" w:color="auto" w:fill="D9D9D9" w:themeFill="background1" w:themeFillShade="D9"/>
            <w:vAlign w:val="center"/>
          </w:tcPr>
          <w:p w14:paraId="797F1E62"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1CBD9A9A" w14:textId="77777777" w:rsidR="00C20B22" w:rsidRPr="00687D7A" w:rsidRDefault="003F7DE2" w:rsidP="00422231">
            <w:pPr>
              <w:rPr>
                <w:rStyle w:val="TableTextInstructor"/>
                <w:color w:val="000000" w:themeColor="text1"/>
              </w:rPr>
            </w:pPr>
            <w:r w:rsidRPr="00687D7A">
              <w:rPr>
                <w:color w:val="000000" w:themeColor="text1"/>
              </w:rPr>
              <w:t>Flip chart paper and marker.</w:t>
            </w:r>
          </w:p>
        </w:tc>
      </w:tr>
      <w:tr w:rsidR="00C20B22" w:rsidRPr="00B96A30" w14:paraId="7AA3A5B1" w14:textId="77777777" w:rsidTr="00C20B22">
        <w:trPr>
          <w:trHeight w:val="440"/>
        </w:trPr>
        <w:tc>
          <w:tcPr>
            <w:tcW w:w="2448" w:type="dxa"/>
            <w:vAlign w:val="center"/>
          </w:tcPr>
          <w:p w14:paraId="3A979A7D"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vAlign w:val="center"/>
          </w:tcPr>
          <w:p w14:paraId="650E8F7D"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Recall the role playing activity in the previous section on opening negotiations. Ask the group how the tips on bargaining discussed can be used in that situation. </w:t>
            </w:r>
          </w:p>
        </w:tc>
      </w:tr>
      <w:tr w:rsidR="00C20B22" w:rsidRPr="00B96A30" w14:paraId="5ABAE47B" w14:textId="77777777" w:rsidTr="00687D7A">
        <w:tc>
          <w:tcPr>
            <w:tcW w:w="2448" w:type="dxa"/>
            <w:shd w:val="clear" w:color="auto" w:fill="D9D9D9" w:themeFill="background1" w:themeFillShade="D9"/>
            <w:vAlign w:val="center"/>
          </w:tcPr>
          <w:p w14:paraId="73187E18" w14:textId="77777777" w:rsidR="00C20B22" w:rsidRPr="00687D7A" w:rsidRDefault="00C20B22" w:rsidP="00C20B22">
            <w:pPr>
              <w:rPr>
                <w:rStyle w:val="TableHeadings"/>
                <w:color w:val="000000" w:themeColor="text1"/>
              </w:rPr>
            </w:pPr>
            <w:r w:rsidRPr="00687D7A">
              <w:rPr>
                <w:rStyle w:val="TableHeadings"/>
                <w:color w:val="000000" w:themeColor="text1"/>
              </w:rPr>
              <w:t>Review Questions</w:t>
            </w:r>
          </w:p>
        </w:tc>
        <w:tc>
          <w:tcPr>
            <w:tcW w:w="7128" w:type="dxa"/>
            <w:shd w:val="clear" w:color="auto" w:fill="D9D9D9" w:themeFill="background1" w:themeFillShade="D9"/>
            <w:vAlign w:val="center"/>
          </w:tcPr>
          <w:p w14:paraId="0DAA563C" w14:textId="77777777" w:rsidR="00C20B22" w:rsidRPr="00687D7A" w:rsidRDefault="00C20B22" w:rsidP="00C20B22">
            <w:pPr>
              <w:rPr>
                <w:rStyle w:val="TableTextInstructor"/>
                <w:color w:val="000000" w:themeColor="text1"/>
              </w:rPr>
            </w:pPr>
            <w:r w:rsidRPr="00687D7A">
              <w:rPr>
                <w:rStyle w:val="TableTextInstructor"/>
                <w:color w:val="000000" w:themeColor="text1"/>
              </w:rPr>
              <w:t>How can the skill of listening help you during negotiations?</w:t>
            </w:r>
          </w:p>
        </w:tc>
      </w:tr>
    </w:tbl>
    <w:p w14:paraId="4EDC34B9" w14:textId="77777777" w:rsidR="008E0224" w:rsidRPr="00B96A30" w:rsidRDefault="008E0224" w:rsidP="00422231"/>
    <w:p w14:paraId="70DF8894" w14:textId="77777777" w:rsidR="008E0224" w:rsidRPr="00B96A30" w:rsidRDefault="008E0224" w:rsidP="008E0224">
      <w:r w:rsidRPr="00B96A30">
        <w:br w:type="page"/>
      </w:r>
    </w:p>
    <w:p w14:paraId="4A877AC5" w14:textId="7914D90D" w:rsidR="002F6F91" w:rsidRPr="00B96A30" w:rsidRDefault="002F6F91" w:rsidP="002F6F91">
      <w:pPr>
        <w:pStyle w:val="Heading2"/>
      </w:pPr>
      <w:bookmarkStart w:id="149" w:name="_Toc114753933"/>
      <w:bookmarkStart w:id="150" w:name="_Toc236454707"/>
      <w:r w:rsidRPr="00B96A30">
        <w:lastRenderedPageBreak/>
        <w:t>Closing</w:t>
      </w:r>
      <w:bookmarkEnd w:id="149"/>
    </w:p>
    <w:p w14:paraId="4A7DABB6" w14:textId="77777777" w:rsidR="002F6F91" w:rsidRPr="00B96A30" w:rsidRDefault="002F6F91" w:rsidP="002F6F91">
      <w:pPr>
        <w:rPr>
          <w:lang w:eastAsia="zh-TW"/>
        </w:rPr>
      </w:pPr>
      <w:r w:rsidRPr="00B96A30">
        <w:rPr>
          <w:noProof/>
          <w:lang w:val="en-CA" w:eastAsia="en-CA" w:bidi="ar-SA"/>
        </w:rPr>
        <w:drawing>
          <wp:anchor distT="0" distB="0" distL="114300" distR="114300" simplePos="0" relativeHeight="251680768" behindDoc="0" locked="0" layoutInCell="1" allowOverlap="1" wp14:anchorId="336ED45F" wp14:editId="0DF4418E">
            <wp:simplePos x="0" y="0"/>
            <wp:positionH relativeFrom="margin">
              <wp:posOffset>40005</wp:posOffset>
            </wp:positionH>
            <wp:positionV relativeFrom="paragraph">
              <wp:posOffset>49530</wp:posOffset>
            </wp:positionV>
            <wp:extent cx="914400" cy="982345"/>
            <wp:effectExtent l="0" t="0" r="0" b="8255"/>
            <wp:wrapSquare wrapText="bothSides"/>
            <wp:docPr id="314" name="Picture 314" descr="C:\Users\Darren\AppData\Local\Microsoft\Windows\Temporary Internet Files\Content.IE5\39XQYYJK\MC90038889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Darren\AppData\Local\Microsoft\Windows\Temporary Internet Files\Content.IE5\39XQYYJK\MC900388898[1].wmf"/>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914400" cy="982345"/>
                    </a:xfrm>
                    <a:prstGeom prst="rect">
                      <a:avLst/>
                    </a:prstGeom>
                    <a:noFill/>
                    <a:ln>
                      <a:noFill/>
                    </a:ln>
                  </pic:spPr>
                </pic:pic>
              </a:graphicData>
            </a:graphic>
          </wp:anchor>
        </w:drawing>
      </w:r>
      <w:r w:rsidRPr="00B96A30">
        <w:t xml:space="preserve">How you close a negotiation is as important as how you open one. You want to make sure that you leave the bargaining table with a satisfactory agreement for both sides. You also want to ensure that you end positively. After all, a settled deal means the possible start of a new relationship. </w:t>
      </w:r>
    </w:p>
    <w:p w14:paraId="52313E48" w14:textId="77777777" w:rsidR="002F6F91" w:rsidRPr="00B96A30" w:rsidRDefault="002F6F91" w:rsidP="002F6F91">
      <w:pPr>
        <w:rPr>
          <w:lang w:eastAsia="zh-TW"/>
        </w:rPr>
      </w:pPr>
      <w:r w:rsidRPr="00B96A30">
        <w:rPr>
          <w:lang w:eastAsia="zh-TW"/>
        </w:rPr>
        <w:t>The following are some tips in closing the deal:</w:t>
      </w:r>
    </w:p>
    <w:p w14:paraId="462F2FD7" w14:textId="6B5EFEF5" w:rsidR="002F6F91" w:rsidRPr="00B96A30" w:rsidRDefault="002F6F91" w:rsidP="002F6F91">
      <w:pPr>
        <w:pStyle w:val="BulletedPoints"/>
      </w:pPr>
      <w:r w:rsidRPr="00B96A30">
        <w:rPr>
          <w:b/>
        </w:rPr>
        <w:t>Be sensitive to signals that it’s time to close.</w:t>
      </w:r>
      <w:r w:rsidRPr="00B96A30">
        <w:t xml:space="preserve"> </w:t>
      </w:r>
      <w:r w:rsidRPr="00B96A30">
        <w:rPr>
          <w:lang w:eastAsia="zh-TW"/>
        </w:rPr>
        <w:t>Always be sensitive to changes in the dynamics of the discussion, so that you will have fair warning that it’s time to close. For example, the lessening of objections and counter arguments from the other party can be a sign that they have all the information that they need to make a decision.</w:t>
      </w:r>
      <w:r w:rsidRPr="00B96A30">
        <w:t xml:space="preserve"> Similarly, requesting a contract is often </w:t>
      </w:r>
      <w:r w:rsidR="00810A19">
        <w:t xml:space="preserve">a </w:t>
      </w:r>
      <w:r w:rsidRPr="00B96A30">
        <w:t>signal that a decision has been made; all that’s needed is to formalize it.</w:t>
      </w:r>
    </w:p>
    <w:p w14:paraId="1B4B2339" w14:textId="77777777" w:rsidR="002F6F91" w:rsidRPr="00B96A30" w:rsidRDefault="002F6F91" w:rsidP="002F6F91">
      <w:pPr>
        <w:pStyle w:val="BulletedPoints"/>
        <w:rPr>
          <w:lang w:eastAsia="zh-TW"/>
        </w:rPr>
      </w:pPr>
      <w:r w:rsidRPr="00B96A30">
        <w:rPr>
          <w:b/>
        </w:rPr>
        <w:t>Here is some advice to consider before making a final offer</w:t>
      </w:r>
      <w:r w:rsidRPr="00B96A30">
        <w:rPr>
          <w:b/>
          <w:lang w:eastAsia="zh-TW"/>
        </w:rPr>
        <w:t>.</w:t>
      </w:r>
      <w:r w:rsidRPr="00B96A30">
        <w:rPr>
          <w:lang w:eastAsia="zh-TW"/>
        </w:rPr>
        <w:t xml:space="preserve"> Haggling back and forth can take a while, but if you took the advice on setting boundaries before a negotiation, you’d know when you’ve reached your boundaries. If you sense that you are at that point of giving your final offer, and the other party seems to be as well, then issue a gentle but firm warning. For example, you can directly say “this is my final offer” or “I think I’ve reached a decision.” The advice is a signal to the other party to give their final offer as well.</w:t>
      </w:r>
    </w:p>
    <w:p w14:paraId="2C930C90" w14:textId="1C3B2355" w:rsidR="002F6F91" w:rsidRPr="00B96A30" w:rsidRDefault="002F6F91" w:rsidP="002F6F91">
      <w:pPr>
        <w:pStyle w:val="BulletedPoints"/>
        <w:rPr>
          <w:lang w:eastAsia="zh-TW"/>
        </w:rPr>
      </w:pPr>
      <w:r w:rsidRPr="00B96A30">
        <w:rPr>
          <w:b/>
        </w:rPr>
        <w:t>Increase the pressure</w:t>
      </w:r>
      <w:r w:rsidRPr="00B96A30">
        <w:rPr>
          <w:lang w:eastAsia="zh-TW"/>
        </w:rPr>
        <w:t xml:space="preserve">. If the other party still seems hesitant, and you are ready to close the deal, then perhaps it’s time to put pressure on them. Common ways to do this is to give a deadline to the offer (“This offer will expire by 2PM.”),  or show that you have other options to consider (“I also have a proposal from XYZ company.”)  </w:t>
      </w:r>
    </w:p>
    <w:p w14:paraId="2055B566" w14:textId="77777777" w:rsidR="002F6F91" w:rsidRPr="00B96A30" w:rsidRDefault="002F6F91" w:rsidP="002F6F91">
      <w:pPr>
        <w:pStyle w:val="BulletedPoints"/>
        <w:rPr>
          <w:lang w:eastAsia="zh-TW"/>
        </w:rPr>
      </w:pPr>
      <w:r w:rsidRPr="00B96A30">
        <w:rPr>
          <w:b/>
        </w:rPr>
        <w:t>Summarize</w:t>
      </w:r>
      <w:r w:rsidRPr="00B96A30">
        <w:rPr>
          <w:b/>
          <w:lang w:eastAsia="zh-TW"/>
        </w:rPr>
        <w:t>.</w:t>
      </w:r>
      <w:r w:rsidRPr="00B96A30">
        <w:rPr>
          <w:lang w:eastAsia="zh-TW"/>
        </w:rPr>
        <w:t xml:space="preserve"> Another way to close a negotiation is to present a summary of what has been achieved so far, highlighting both the issues that have been resolved as well as what actions are expected of the participants so far. For instance you can say “we seem to agree on so-and-so details of the deal; we look forward to signing the contract tomorrow.” </w:t>
      </w:r>
    </w:p>
    <w:p w14:paraId="131CCFAB" w14:textId="77777777" w:rsidR="002F6F91" w:rsidRPr="00B96A30" w:rsidRDefault="002F6F91" w:rsidP="002F6F91">
      <w:pPr>
        <w:pStyle w:val="BulletedPoints"/>
        <w:numPr>
          <w:ilvl w:val="0"/>
          <w:numId w:val="0"/>
        </w:numPr>
        <w:ind w:left="720"/>
        <w:rPr>
          <w:lang w:eastAsia="zh-TW"/>
        </w:rPr>
      </w:pPr>
      <w:r w:rsidRPr="00B96A30">
        <w:rPr>
          <w:lang w:eastAsia="zh-TW"/>
        </w:rPr>
        <w:t xml:space="preserve">A summary is a positive way of ending a negotiation because it makes everyone feel that the time was well-spent. This is true even if the negotiation did not result in a mutually-agreed upon resolution. By emphasizing the idea that you moved forward despite lingering issues, you set the stage for further discussions. </w:t>
      </w:r>
    </w:p>
    <w:p w14:paraId="53577CC8" w14:textId="77777777" w:rsidR="002F6F91" w:rsidRPr="00B96A30" w:rsidRDefault="002F6F91" w:rsidP="002F6F91">
      <w:pPr>
        <w:pStyle w:val="BulletedPoints"/>
        <w:rPr>
          <w:lang w:eastAsia="zh-TW"/>
        </w:rPr>
      </w:pPr>
      <w:r w:rsidRPr="00B96A30">
        <w:rPr>
          <w:b/>
        </w:rPr>
        <w:t xml:space="preserve">Seal the </w:t>
      </w:r>
      <w:smartTag w:uri="urn:schemas-microsoft-com:office:smarttags" w:element="stockticker">
        <w:r w:rsidRPr="00B96A30">
          <w:rPr>
            <w:b/>
          </w:rPr>
          <w:t>comm</w:t>
        </w:r>
      </w:smartTag>
      <w:r w:rsidRPr="00B96A30">
        <w:rPr>
          <w:b/>
        </w:rPr>
        <w:t>itment</w:t>
      </w:r>
      <w:r w:rsidRPr="00B96A30">
        <w:rPr>
          <w:b/>
          <w:lang w:eastAsia="zh-TW"/>
        </w:rPr>
        <w:t>.</w:t>
      </w:r>
      <w:r w:rsidRPr="00B96A30">
        <w:rPr>
          <w:lang w:eastAsia="zh-TW"/>
        </w:rPr>
        <w:t xml:space="preserve"> Follow the ceremony that indicates a deal is formalized. Often this means signing the contract. In more informal settings, this can be a handshake. While they may seem like meaningless rituals, they are a sign of commitment to what has been agreed upon, and must be embraced warmly.</w:t>
      </w:r>
    </w:p>
    <w:p w14:paraId="5E5ADE32" w14:textId="77777777" w:rsidR="002F6F91" w:rsidRPr="00B96A30" w:rsidRDefault="002F6F91" w:rsidP="002F6F91">
      <w:pPr>
        <w:pStyle w:val="BulletedPoints"/>
        <w:rPr>
          <w:lang w:eastAsia="zh-TW"/>
        </w:rPr>
      </w:pPr>
      <w:r w:rsidRPr="00B96A30">
        <w:rPr>
          <w:b/>
        </w:rPr>
        <w:t>Thank</w:t>
      </w:r>
      <w:r w:rsidRPr="00B96A30">
        <w:rPr>
          <w:b/>
          <w:lang w:eastAsia="zh-TW"/>
        </w:rPr>
        <w:t>.</w:t>
      </w:r>
      <w:r w:rsidRPr="00B96A30">
        <w:rPr>
          <w:lang w:eastAsia="zh-TW"/>
        </w:rPr>
        <w:t xml:space="preserve"> Lastly, end your negotiation with gratitude. Aside from observing the ethics of relationships, it shows your appreciation for the other party’s time and consideration. </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2F6F91" w:rsidRPr="00B96A30" w14:paraId="14E5AFE9" w14:textId="77777777" w:rsidTr="00B96A30">
        <w:tc>
          <w:tcPr>
            <w:tcW w:w="2448" w:type="dxa"/>
            <w:vAlign w:val="center"/>
          </w:tcPr>
          <w:p w14:paraId="44185A07" w14:textId="77777777" w:rsidR="002F6F91" w:rsidRPr="00687D7A" w:rsidRDefault="002F6F91" w:rsidP="00B96A30">
            <w:pPr>
              <w:rPr>
                <w:rStyle w:val="TableHeadings"/>
                <w:color w:val="000000" w:themeColor="text1"/>
              </w:rPr>
            </w:pPr>
            <w:r w:rsidRPr="00687D7A">
              <w:rPr>
                <w:rStyle w:val="TableHeadings"/>
                <w:color w:val="000000" w:themeColor="text1"/>
              </w:rPr>
              <w:lastRenderedPageBreak/>
              <w:t xml:space="preserve">Estimated Time </w:t>
            </w:r>
          </w:p>
        </w:tc>
        <w:tc>
          <w:tcPr>
            <w:tcW w:w="7128" w:type="dxa"/>
            <w:vAlign w:val="center"/>
          </w:tcPr>
          <w:p w14:paraId="75428B44" w14:textId="77777777" w:rsidR="002F6F91" w:rsidRPr="00687D7A" w:rsidRDefault="002F6F91" w:rsidP="00B96A30">
            <w:pPr>
              <w:rPr>
                <w:rStyle w:val="TableTextInstructor"/>
                <w:color w:val="000000" w:themeColor="text1"/>
              </w:rPr>
            </w:pPr>
            <w:r w:rsidRPr="00687D7A">
              <w:rPr>
                <w:rStyle w:val="TableTextInstructor"/>
                <w:color w:val="000000" w:themeColor="text1"/>
              </w:rPr>
              <w:t>10 minutes</w:t>
            </w:r>
          </w:p>
        </w:tc>
      </w:tr>
      <w:tr w:rsidR="002F6F91" w:rsidRPr="00B96A30" w14:paraId="7A955505" w14:textId="77777777" w:rsidTr="00687D7A">
        <w:tc>
          <w:tcPr>
            <w:tcW w:w="2448" w:type="dxa"/>
            <w:shd w:val="clear" w:color="auto" w:fill="D9D9D9" w:themeFill="background1" w:themeFillShade="D9"/>
            <w:vAlign w:val="center"/>
          </w:tcPr>
          <w:p w14:paraId="4A9A2907" w14:textId="77777777" w:rsidR="002F6F91" w:rsidRPr="00687D7A" w:rsidRDefault="002F6F91" w:rsidP="00B96A30">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1724D1E7" w14:textId="77777777" w:rsidR="002F6F91" w:rsidRPr="00687D7A" w:rsidRDefault="002F6F91" w:rsidP="00B96A30">
            <w:pPr>
              <w:rPr>
                <w:rStyle w:val="TableTextInstructor"/>
                <w:color w:val="000000" w:themeColor="text1"/>
              </w:rPr>
            </w:pPr>
            <w:r w:rsidRPr="00687D7A">
              <w:rPr>
                <w:rStyle w:val="TableTextInstructor"/>
                <w:color w:val="000000" w:themeColor="text1"/>
              </w:rPr>
              <w:t>To present some tips in closing a negotiation.</w:t>
            </w:r>
          </w:p>
        </w:tc>
      </w:tr>
      <w:tr w:rsidR="002F6F91" w:rsidRPr="00B96A30" w14:paraId="6A6C0933" w14:textId="77777777" w:rsidTr="00B96A30">
        <w:tc>
          <w:tcPr>
            <w:tcW w:w="2448" w:type="dxa"/>
            <w:vAlign w:val="center"/>
          </w:tcPr>
          <w:p w14:paraId="4DEB934E" w14:textId="77777777" w:rsidR="002F6F91" w:rsidRPr="00687D7A" w:rsidRDefault="002F6F91" w:rsidP="00B96A30">
            <w:pPr>
              <w:rPr>
                <w:rStyle w:val="TableHeadings"/>
                <w:color w:val="000000" w:themeColor="text1"/>
              </w:rPr>
            </w:pPr>
            <w:r w:rsidRPr="00687D7A">
              <w:rPr>
                <w:rStyle w:val="TableHeadings"/>
                <w:color w:val="000000" w:themeColor="text1"/>
              </w:rPr>
              <w:t>Topic Summary</w:t>
            </w:r>
          </w:p>
        </w:tc>
        <w:tc>
          <w:tcPr>
            <w:tcW w:w="7128" w:type="dxa"/>
            <w:vAlign w:val="center"/>
          </w:tcPr>
          <w:p w14:paraId="617F0627" w14:textId="77777777" w:rsidR="002F6F91" w:rsidRPr="00687D7A" w:rsidRDefault="002F6F91" w:rsidP="00B96A30">
            <w:pPr>
              <w:rPr>
                <w:rStyle w:val="TableTextInstructor"/>
                <w:color w:val="000000" w:themeColor="text1"/>
              </w:rPr>
            </w:pPr>
            <w:r w:rsidRPr="00687D7A">
              <w:rPr>
                <w:rStyle w:val="TableTextInstructor"/>
                <w:color w:val="000000" w:themeColor="text1"/>
              </w:rPr>
              <w:t>The following are some tips in closing the deal:</w:t>
            </w:r>
          </w:p>
          <w:p w14:paraId="611BF8CE" w14:textId="77777777" w:rsidR="002F6F91" w:rsidRPr="00687D7A" w:rsidRDefault="002F6F91" w:rsidP="00B96A30">
            <w:pPr>
              <w:numPr>
                <w:ilvl w:val="0"/>
                <w:numId w:val="22"/>
              </w:numPr>
              <w:rPr>
                <w:rStyle w:val="TableTextInstructor"/>
                <w:color w:val="000000" w:themeColor="text1"/>
              </w:rPr>
            </w:pPr>
            <w:r w:rsidRPr="00687D7A">
              <w:rPr>
                <w:rStyle w:val="TableTextInstructor"/>
                <w:color w:val="000000" w:themeColor="text1"/>
              </w:rPr>
              <w:t>Be sensitive to signals that it’s time to close.</w:t>
            </w:r>
          </w:p>
          <w:p w14:paraId="0924F398" w14:textId="77777777" w:rsidR="002F6F91" w:rsidRPr="00687D7A" w:rsidRDefault="002F6F91" w:rsidP="00B96A30">
            <w:pPr>
              <w:numPr>
                <w:ilvl w:val="0"/>
                <w:numId w:val="22"/>
              </w:numPr>
              <w:rPr>
                <w:rStyle w:val="TableTextInstructor"/>
                <w:color w:val="000000" w:themeColor="text1"/>
              </w:rPr>
            </w:pPr>
            <w:r w:rsidRPr="00687D7A">
              <w:rPr>
                <w:rStyle w:val="TableTextInstructor"/>
                <w:color w:val="000000" w:themeColor="text1"/>
              </w:rPr>
              <w:t>Advice before making a final offer.</w:t>
            </w:r>
          </w:p>
          <w:p w14:paraId="69A1D240" w14:textId="77777777" w:rsidR="002F6F91" w:rsidRPr="00687D7A" w:rsidRDefault="002F6F91" w:rsidP="00B96A30">
            <w:pPr>
              <w:numPr>
                <w:ilvl w:val="0"/>
                <w:numId w:val="22"/>
              </w:numPr>
              <w:rPr>
                <w:rStyle w:val="TableTextInstructor"/>
                <w:color w:val="000000" w:themeColor="text1"/>
              </w:rPr>
            </w:pPr>
            <w:r w:rsidRPr="00687D7A">
              <w:rPr>
                <w:rStyle w:val="TableTextInstructor"/>
                <w:color w:val="000000" w:themeColor="text1"/>
              </w:rPr>
              <w:t>Increase the pressure.</w:t>
            </w:r>
          </w:p>
          <w:p w14:paraId="000BDEC2" w14:textId="77777777" w:rsidR="002F6F91" w:rsidRPr="00687D7A" w:rsidRDefault="002F6F91" w:rsidP="00B96A30">
            <w:pPr>
              <w:numPr>
                <w:ilvl w:val="0"/>
                <w:numId w:val="22"/>
              </w:numPr>
              <w:rPr>
                <w:rStyle w:val="TableTextInstructor"/>
                <w:color w:val="000000" w:themeColor="text1"/>
              </w:rPr>
            </w:pPr>
            <w:r w:rsidRPr="00687D7A">
              <w:rPr>
                <w:rStyle w:val="TableTextInstructor"/>
                <w:color w:val="000000" w:themeColor="text1"/>
              </w:rPr>
              <w:t>Summarize.</w:t>
            </w:r>
          </w:p>
          <w:p w14:paraId="626D7577" w14:textId="77777777" w:rsidR="002F6F91" w:rsidRPr="00687D7A" w:rsidRDefault="002F6F91" w:rsidP="00B96A30">
            <w:pPr>
              <w:numPr>
                <w:ilvl w:val="0"/>
                <w:numId w:val="22"/>
              </w:numPr>
              <w:rPr>
                <w:rStyle w:val="TableTextInstructor"/>
                <w:color w:val="000000" w:themeColor="text1"/>
              </w:rPr>
            </w:pPr>
            <w:r w:rsidRPr="00687D7A">
              <w:rPr>
                <w:rStyle w:val="TableTextInstructor"/>
                <w:color w:val="000000" w:themeColor="text1"/>
              </w:rPr>
              <w:t>Seal the commitment.</w:t>
            </w:r>
          </w:p>
          <w:p w14:paraId="1C4050E4" w14:textId="77777777" w:rsidR="002F6F91" w:rsidRPr="00687D7A" w:rsidRDefault="002F6F91" w:rsidP="00B96A30">
            <w:pPr>
              <w:numPr>
                <w:ilvl w:val="0"/>
                <w:numId w:val="22"/>
              </w:numPr>
              <w:rPr>
                <w:rStyle w:val="TableTextInstructor"/>
                <w:color w:val="000000" w:themeColor="text1"/>
              </w:rPr>
            </w:pPr>
            <w:r w:rsidRPr="00687D7A">
              <w:rPr>
                <w:rStyle w:val="TableTextInstructor"/>
                <w:color w:val="000000" w:themeColor="text1"/>
              </w:rPr>
              <w:t>Thank.</w:t>
            </w:r>
          </w:p>
        </w:tc>
      </w:tr>
      <w:tr w:rsidR="002F6F91" w:rsidRPr="00B96A30" w14:paraId="6EC44BEA" w14:textId="77777777" w:rsidTr="00687D7A">
        <w:tc>
          <w:tcPr>
            <w:tcW w:w="2448" w:type="dxa"/>
            <w:shd w:val="clear" w:color="auto" w:fill="D9D9D9" w:themeFill="background1" w:themeFillShade="D9"/>
            <w:vAlign w:val="center"/>
          </w:tcPr>
          <w:p w14:paraId="4DA9E994" w14:textId="77777777" w:rsidR="002F6F91" w:rsidRPr="00687D7A" w:rsidRDefault="002F6F91" w:rsidP="00B96A30">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0A72BCDE" w14:textId="77777777" w:rsidR="002F6F91" w:rsidRPr="00687D7A" w:rsidRDefault="002F6F91" w:rsidP="00B96A30">
            <w:pPr>
              <w:rPr>
                <w:rStyle w:val="TableTextInstructor"/>
                <w:color w:val="000000" w:themeColor="text1"/>
              </w:rPr>
            </w:pPr>
            <w:r w:rsidRPr="00687D7A">
              <w:rPr>
                <w:color w:val="000000" w:themeColor="text1"/>
              </w:rPr>
              <w:t>Flip chart paper and marker.</w:t>
            </w:r>
          </w:p>
        </w:tc>
      </w:tr>
      <w:tr w:rsidR="002F6F91" w:rsidRPr="00B96A30" w14:paraId="52A1E521" w14:textId="77777777" w:rsidTr="00B96A30">
        <w:trPr>
          <w:trHeight w:val="440"/>
        </w:trPr>
        <w:tc>
          <w:tcPr>
            <w:tcW w:w="2448" w:type="dxa"/>
            <w:vAlign w:val="center"/>
          </w:tcPr>
          <w:p w14:paraId="7BA143D8" w14:textId="77777777" w:rsidR="002F6F91" w:rsidRPr="00687D7A" w:rsidRDefault="002F6F91" w:rsidP="00B96A30">
            <w:pPr>
              <w:rPr>
                <w:rStyle w:val="TableHeadings"/>
                <w:color w:val="000000" w:themeColor="text1"/>
              </w:rPr>
            </w:pPr>
            <w:r w:rsidRPr="00687D7A">
              <w:rPr>
                <w:rStyle w:val="TableHeadings"/>
                <w:color w:val="000000" w:themeColor="text1"/>
              </w:rPr>
              <w:t>Recommended Activity</w:t>
            </w:r>
          </w:p>
        </w:tc>
        <w:tc>
          <w:tcPr>
            <w:tcW w:w="7128" w:type="dxa"/>
            <w:vAlign w:val="center"/>
          </w:tcPr>
          <w:p w14:paraId="74B4AEC6" w14:textId="77777777" w:rsidR="002F6F91" w:rsidRPr="00687D7A" w:rsidRDefault="002F6F91" w:rsidP="00B96A30">
            <w:pPr>
              <w:rPr>
                <w:rStyle w:val="TableTextInstructor"/>
                <w:color w:val="000000" w:themeColor="text1"/>
              </w:rPr>
            </w:pPr>
            <w:r w:rsidRPr="00687D7A">
              <w:rPr>
                <w:rStyle w:val="TableTextInstructor"/>
                <w:color w:val="000000" w:themeColor="text1"/>
              </w:rPr>
              <w:t>Ask the participants if they have any experience of negotiations that ended well and negotiations the ended badly. Discuss what went well for the successful negotiation, and what could have been improved in the negotiations that did not go well. Surface Do’s and Don’ts. Publish responses in a flip chart paper.</w:t>
            </w:r>
          </w:p>
        </w:tc>
      </w:tr>
      <w:tr w:rsidR="002F6F91" w:rsidRPr="00B96A30" w14:paraId="583A2844" w14:textId="77777777" w:rsidTr="00687D7A">
        <w:tc>
          <w:tcPr>
            <w:tcW w:w="2448" w:type="dxa"/>
            <w:tcBorders>
              <w:bottom w:val="single" w:sz="4" w:space="0" w:color="1F497D"/>
            </w:tcBorders>
            <w:shd w:val="clear" w:color="auto" w:fill="D9D9D9" w:themeFill="background1" w:themeFillShade="D9"/>
            <w:vAlign w:val="center"/>
          </w:tcPr>
          <w:p w14:paraId="27DFFEED" w14:textId="77777777" w:rsidR="002F6F91" w:rsidRPr="00687D7A" w:rsidRDefault="002F6F91" w:rsidP="00B96A30">
            <w:pPr>
              <w:rPr>
                <w:rStyle w:val="TableHeadings"/>
                <w:color w:val="000000" w:themeColor="text1"/>
              </w:rPr>
            </w:pPr>
            <w:r w:rsidRPr="00687D7A">
              <w:rPr>
                <w:rStyle w:val="TableHeadings"/>
                <w:color w:val="000000" w:themeColor="text1"/>
              </w:rPr>
              <w:t>Discussion Tips</w:t>
            </w:r>
          </w:p>
        </w:tc>
        <w:tc>
          <w:tcPr>
            <w:tcW w:w="7128" w:type="dxa"/>
            <w:tcBorders>
              <w:bottom w:val="single" w:sz="4" w:space="0" w:color="1F497D"/>
            </w:tcBorders>
            <w:shd w:val="clear" w:color="auto" w:fill="D9D9D9" w:themeFill="background1" w:themeFillShade="D9"/>
            <w:vAlign w:val="center"/>
          </w:tcPr>
          <w:p w14:paraId="57439F11" w14:textId="77777777" w:rsidR="002F6F91" w:rsidRPr="00687D7A" w:rsidRDefault="002F6F91" w:rsidP="00B96A30">
            <w:pPr>
              <w:rPr>
                <w:rStyle w:val="TableTextInstructor"/>
                <w:color w:val="000000" w:themeColor="text1"/>
              </w:rPr>
            </w:pPr>
            <w:r w:rsidRPr="00687D7A">
              <w:rPr>
                <w:rStyle w:val="TableTextInstructor"/>
                <w:color w:val="000000" w:themeColor="text1"/>
              </w:rPr>
              <w:t xml:space="preserve">Conduct the activity before the tips in this section. </w:t>
            </w:r>
          </w:p>
        </w:tc>
      </w:tr>
      <w:tr w:rsidR="002F6F91" w:rsidRPr="00B96A30" w14:paraId="5CAC06A6" w14:textId="77777777" w:rsidTr="00B96A30">
        <w:tc>
          <w:tcPr>
            <w:tcW w:w="2448" w:type="dxa"/>
            <w:shd w:val="clear" w:color="auto" w:fill="auto"/>
            <w:vAlign w:val="center"/>
          </w:tcPr>
          <w:p w14:paraId="4A27916B" w14:textId="77777777" w:rsidR="002F6F91" w:rsidRPr="00687D7A" w:rsidRDefault="002F6F91" w:rsidP="00B96A30">
            <w:pPr>
              <w:rPr>
                <w:rStyle w:val="TableHeadings"/>
                <w:color w:val="000000" w:themeColor="text1"/>
              </w:rPr>
            </w:pPr>
            <w:r w:rsidRPr="00687D7A">
              <w:rPr>
                <w:rStyle w:val="TableHeadings"/>
                <w:color w:val="000000" w:themeColor="text1"/>
              </w:rPr>
              <w:t>Review Questions</w:t>
            </w:r>
          </w:p>
        </w:tc>
        <w:tc>
          <w:tcPr>
            <w:tcW w:w="7128" w:type="dxa"/>
            <w:shd w:val="clear" w:color="auto" w:fill="auto"/>
            <w:vAlign w:val="center"/>
          </w:tcPr>
          <w:p w14:paraId="6B02921B" w14:textId="77777777" w:rsidR="002F6F91" w:rsidRPr="00687D7A" w:rsidRDefault="002F6F91" w:rsidP="00B96A30">
            <w:pPr>
              <w:rPr>
                <w:rStyle w:val="TableTextInstructor"/>
                <w:color w:val="000000" w:themeColor="text1"/>
              </w:rPr>
            </w:pPr>
            <w:r w:rsidRPr="00687D7A">
              <w:rPr>
                <w:rStyle w:val="TableTextInstructor"/>
                <w:color w:val="000000" w:themeColor="text1"/>
              </w:rPr>
              <w:t>Give one signal that a negotiation has reached its closing stage.</w:t>
            </w:r>
          </w:p>
        </w:tc>
      </w:tr>
    </w:tbl>
    <w:p w14:paraId="4E87FD6C" w14:textId="77777777" w:rsidR="002F6F91" w:rsidRDefault="002F6F91" w:rsidP="002F6F91">
      <w:pPr>
        <w:rPr>
          <w:lang w:eastAsia="zh-TW"/>
        </w:rPr>
      </w:pPr>
    </w:p>
    <w:p w14:paraId="52120062" w14:textId="1618E3B0" w:rsidR="00B421A9" w:rsidRDefault="000B77C6" w:rsidP="00B421A9">
      <w:pPr>
        <w:pStyle w:val="Heading2"/>
      </w:pPr>
      <w:bookmarkStart w:id="151" w:name="_Toc114753934"/>
      <w:r>
        <w:t>Practical Illustration</w:t>
      </w:r>
      <w:bookmarkEnd w:id="151"/>
    </w:p>
    <w:p w14:paraId="17A59BE0" w14:textId="56DD3051" w:rsidR="00B421A9" w:rsidRDefault="00443E24" w:rsidP="00B421A9">
      <w:pPr>
        <w:rPr>
          <w:lang w:eastAsia="zh-TW"/>
        </w:rPr>
      </w:pPr>
      <w:r>
        <w:rPr>
          <w:noProof/>
          <w:lang w:val="en-CA" w:eastAsia="en-CA" w:bidi="ar-SA"/>
        </w:rPr>
        <w:drawing>
          <wp:anchor distT="0" distB="0" distL="114300" distR="114300" simplePos="0" relativeHeight="251691008" behindDoc="0" locked="0" layoutInCell="1" allowOverlap="1" wp14:anchorId="660D2E03" wp14:editId="26B9228B">
            <wp:simplePos x="0" y="0"/>
            <wp:positionH relativeFrom="column">
              <wp:posOffset>80010</wp:posOffset>
            </wp:positionH>
            <wp:positionV relativeFrom="paragraph">
              <wp:posOffset>79375</wp:posOffset>
            </wp:positionV>
            <wp:extent cx="647700" cy="993775"/>
            <wp:effectExtent l="0" t="0" r="0" b="0"/>
            <wp:wrapSquare wrapText="bothSides"/>
            <wp:docPr id="39"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B421A9" w:rsidRPr="00AE4891">
        <w:rPr>
          <w:lang w:eastAsia="zh-TW"/>
        </w:rPr>
        <w:t>Drew was invited to an interview for a new position as a bank manager. Before going in, Dave researched about the bank, learning about its financial situation, regional strengths and weaknesses, and overall company ethos. He also researched what kind of salary and benefits were standard for someone of his background entering the position. When he had a good idea of what he should expect, he looked at himself and his own strengths and weaknesses. He thought about areas where he could improve, and skills he had that made him stand out. When he finally went in for the interview, he was confident in his knowledge and negotiated terms that were better than what he expected.</w:t>
      </w:r>
    </w:p>
    <w:p w14:paraId="4759A5E9" w14:textId="77777777" w:rsidR="00B421A9" w:rsidRPr="00B96A30" w:rsidRDefault="00B421A9" w:rsidP="002F6F91">
      <w:pPr>
        <w:rPr>
          <w:lang w:eastAsia="zh-TW"/>
        </w:rPr>
      </w:pPr>
    </w:p>
    <w:p w14:paraId="553EA4B3" w14:textId="77777777" w:rsidR="00CE38E9" w:rsidRDefault="00CE38E9">
      <w:pPr>
        <w:spacing w:after="0" w:line="240" w:lineRule="auto"/>
        <w:rPr>
          <w:rFonts w:ascii="Cambria" w:eastAsiaTheme="majorEastAsia" w:hAnsi="Cambria" w:cstheme="majorBidi"/>
          <w:b/>
          <w:bCs/>
          <w:color w:val="000000" w:themeColor="text1"/>
          <w:sz w:val="28"/>
          <w:szCs w:val="28"/>
          <w:lang w:eastAsia="zh-TW"/>
        </w:rPr>
      </w:pPr>
      <w:r>
        <w:rPr>
          <w:lang w:eastAsia="zh-TW"/>
        </w:rPr>
        <w:br w:type="page"/>
      </w:r>
    </w:p>
    <w:p w14:paraId="5F4144B0" w14:textId="77777777" w:rsidR="00CE38E9" w:rsidRPr="0062025E" w:rsidRDefault="00CE38E9" w:rsidP="00CE38E9">
      <w:pPr>
        <w:pStyle w:val="Heading2"/>
      </w:pPr>
      <w:bookmarkStart w:id="152" w:name="_Toc114753935"/>
      <w:r>
        <w:lastRenderedPageBreak/>
        <w:t>Module Ten</w:t>
      </w:r>
      <w:r w:rsidRPr="0062025E">
        <w:t>: Review Questions</w:t>
      </w:r>
      <w:bookmarkEnd w:id="152"/>
    </w:p>
    <w:p w14:paraId="65F4EFB9" w14:textId="77777777" w:rsidR="00CE38E9" w:rsidRDefault="00CE38E9">
      <w:pPr>
        <w:numPr>
          <w:ilvl w:val="0"/>
          <w:numId w:val="76"/>
        </w:numPr>
        <w:ind w:left="720"/>
      </w:pPr>
      <w:bookmarkStart w:id="153" w:name="_Hlk92878174"/>
      <w:r>
        <w:t>Which of the following statements is true?</w:t>
      </w:r>
    </w:p>
    <w:p w14:paraId="009D799B" w14:textId="77777777" w:rsidR="00CE38E9" w:rsidRPr="0062025E" w:rsidRDefault="00CE38E9">
      <w:pPr>
        <w:pStyle w:val="ListParagraph"/>
        <w:numPr>
          <w:ilvl w:val="1"/>
          <w:numId w:val="76"/>
        </w:numPr>
      </w:pPr>
      <w:r>
        <w:t>If you’re well prepared, you don’t need to think about boundaries.</w:t>
      </w:r>
    </w:p>
    <w:p w14:paraId="344EEA47" w14:textId="77777777" w:rsidR="00CE38E9" w:rsidRPr="0062025E" w:rsidRDefault="00CE38E9">
      <w:pPr>
        <w:pStyle w:val="ListParagraph"/>
        <w:numPr>
          <w:ilvl w:val="1"/>
          <w:numId w:val="76"/>
        </w:numPr>
        <w:ind w:left="1080"/>
      </w:pPr>
      <w:r>
        <w:t>If you’re not prepared, you must find a way to overcome your boundaries.</w:t>
      </w:r>
    </w:p>
    <w:p w14:paraId="527E7DC2" w14:textId="77777777" w:rsidR="00CE38E9" w:rsidRPr="0062025E" w:rsidRDefault="00CE38E9">
      <w:pPr>
        <w:pStyle w:val="ListParagraph"/>
        <w:numPr>
          <w:ilvl w:val="1"/>
          <w:numId w:val="76"/>
        </w:numPr>
        <w:ind w:left="1080"/>
      </w:pPr>
      <w:r>
        <w:t>There are no boundaries in negotiation.</w:t>
      </w:r>
    </w:p>
    <w:p w14:paraId="59AB6A42" w14:textId="2E6E5D00" w:rsidR="00CE38E9" w:rsidRDefault="00CE38E9">
      <w:pPr>
        <w:pStyle w:val="ListParagraph"/>
        <w:numPr>
          <w:ilvl w:val="1"/>
          <w:numId w:val="76"/>
        </w:numPr>
        <w:ind w:left="1080"/>
        <w:rPr>
          <w:color w:val="FF0000"/>
        </w:rPr>
      </w:pPr>
      <w:r w:rsidRPr="00CE38E9">
        <w:rPr>
          <w:color w:val="FF0000"/>
        </w:rPr>
        <w:t>You need to know your boundaries in every scenario.</w:t>
      </w:r>
    </w:p>
    <w:p w14:paraId="5AF2A34A" w14:textId="0203202C" w:rsidR="00443E24" w:rsidRPr="00443E24" w:rsidRDefault="00443E24" w:rsidP="00443E24">
      <w:pPr>
        <w:ind w:left="720"/>
        <w:rPr>
          <w:color w:val="FF0000"/>
        </w:rPr>
      </w:pPr>
      <w:r w:rsidRPr="00443E24">
        <w:rPr>
          <w:color w:val="FF0000"/>
        </w:rPr>
        <w:t>Having your boundaries clear in your mind will prevent you from making agreements that you’d regret later. It will also help you make the right amount of allowances for bargaining. Note though: don’t dismiss the possibility that you might change your boundaries in the middle of the negotiation proper.</w:t>
      </w:r>
    </w:p>
    <w:p w14:paraId="201841FE" w14:textId="77777777" w:rsidR="00CE38E9" w:rsidRDefault="00CE38E9">
      <w:pPr>
        <w:numPr>
          <w:ilvl w:val="0"/>
          <w:numId w:val="76"/>
        </w:numPr>
        <w:ind w:left="720"/>
      </w:pPr>
      <w:r>
        <w:t>Which of the following is not a part of negotiation preparation?</w:t>
      </w:r>
    </w:p>
    <w:p w14:paraId="5DA862D8" w14:textId="77777777" w:rsidR="00CE38E9" w:rsidRDefault="00CE38E9">
      <w:pPr>
        <w:pStyle w:val="ListParagraph"/>
        <w:numPr>
          <w:ilvl w:val="1"/>
          <w:numId w:val="76"/>
        </w:numPr>
        <w:ind w:left="1080"/>
      </w:pPr>
      <w:r>
        <w:t>Mental aspect</w:t>
      </w:r>
    </w:p>
    <w:p w14:paraId="1FE4F3CE" w14:textId="77777777" w:rsidR="00CE38E9" w:rsidRDefault="00CE38E9">
      <w:pPr>
        <w:pStyle w:val="ListParagraph"/>
        <w:numPr>
          <w:ilvl w:val="1"/>
          <w:numId w:val="76"/>
        </w:numPr>
        <w:ind w:left="1080"/>
      </w:pPr>
      <w:r>
        <w:t>Emotional aspect</w:t>
      </w:r>
    </w:p>
    <w:p w14:paraId="2D69D890" w14:textId="77777777" w:rsidR="00CE38E9" w:rsidRDefault="00CE38E9">
      <w:pPr>
        <w:pStyle w:val="ListParagraph"/>
        <w:numPr>
          <w:ilvl w:val="1"/>
          <w:numId w:val="76"/>
        </w:numPr>
        <w:ind w:left="1080"/>
      </w:pPr>
      <w:r>
        <w:t>Physical aspect</w:t>
      </w:r>
    </w:p>
    <w:p w14:paraId="50A5E507" w14:textId="38A7E718" w:rsidR="00CE38E9" w:rsidRDefault="00CE38E9">
      <w:pPr>
        <w:pStyle w:val="ListParagraph"/>
        <w:numPr>
          <w:ilvl w:val="1"/>
          <w:numId w:val="76"/>
        </w:numPr>
        <w:ind w:left="1080"/>
        <w:rPr>
          <w:color w:val="FF0000"/>
        </w:rPr>
      </w:pPr>
      <w:r w:rsidRPr="00CE38E9">
        <w:rPr>
          <w:color w:val="FF0000"/>
        </w:rPr>
        <w:t>All of the above are important</w:t>
      </w:r>
    </w:p>
    <w:p w14:paraId="1C594954" w14:textId="0B6430A6" w:rsidR="00443E24" w:rsidRPr="00443E24" w:rsidRDefault="00443E24" w:rsidP="00443E24">
      <w:pPr>
        <w:ind w:left="720"/>
        <w:rPr>
          <w:color w:val="FF0000"/>
        </w:rPr>
      </w:pPr>
      <w:r w:rsidRPr="00443E24">
        <w:rPr>
          <w:color w:val="FF0000"/>
        </w:rPr>
        <w:t>Negotiations can be a taxing endeavor. You need to be alert; in control and unemotional (but not emotionless) while you negotiate, so make sure you’re in the right condition. In some cases, a lot of games and posturing will take place. So before going to the bargaining table, meditate, aim for a clear head, and get a good night’s sleep.</w:t>
      </w:r>
    </w:p>
    <w:bookmarkEnd w:id="153"/>
    <w:p w14:paraId="075019C9" w14:textId="77777777" w:rsidR="00CE38E9" w:rsidRDefault="00CE38E9">
      <w:pPr>
        <w:numPr>
          <w:ilvl w:val="0"/>
          <w:numId w:val="76"/>
        </w:numPr>
        <w:ind w:left="720"/>
      </w:pPr>
      <w:r>
        <w:t>Which of the following is true when it comes to negotiation?</w:t>
      </w:r>
    </w:p>
    <w:p w14:paraId="26F9D823" w14:textId="77777777" w:rsidR="00CE38E9" w:rsidRPr="0062025E" w:rsidRDefault="00CE38E9">
      <w:pPr>
        <w:pStyle w:val="ListParagraph"/>
        <w:numPr>
          <w:ilvl w:val="1"/>
          <w:numId w:val="76"/>
        </w:numPr>
        <w:ind w:left="1080"/>
      </w:pPr>
      <w:r>
        <w:t>You should always ask for exactly what you want.</w:t>
      </w:r>
    </w:p>
    <w:p w14:paraId="59E57F52" w14:textId="77777777" w:rsidR="00CE38E9" w:rsidRPr="0062025E" w:rsidRDefault="00CE38E9">
      <w:pPr>
        <w:pStyle w:val="ListParagraph"/>
        <w:numPr>
          <w:ilvl w:val="1"/>
          <w:numId w:val="76"/>
        </w:numPr>
        <w:ind w:left="1080"/>
      </w:pPr>
      <w:r>
        <w:t>You should ask for lower than what you really want.</w:t>
      </w:r>
    </w:p>
    <w:p w14:paraId="54524700" w14:textId="77777777" w:rsidR="00CE38E9" w:rsidRPr="00CE38E9" w:rsidRDefault="00CE38E9">
      <w:pPr>
        <w:pStyle w:val="ListParagraph"/>
        <w:numPr>
          <w:ilvl w:val="1"/>
          <w:numId w:val="76"/>
        </w:numPr>
        <w:ind w:left="1080"/>
        <w:rPr>
          <w:color w:val="FF0000"/>
        </w:rPr>
      </w:pPr>
      <w:r w:rsidRPr="00CE38E9">
        <w:rPr>
          <w:color w:val="FF0000"/>
        </w:rPr>
        <w:t>You should always ask for higher than what you really want.</w:t>
      </w:r>
    </w:p>
    <w:p w14:paraId="737ABF83" w14:textId="5FE0DD42" w:rsidR="00CE38E9" w:rsidRDefault="00CE38E9">
      <w:pPr>
        <w:pStyle w:val="ListParagraph"/>
        <w:numPr>
          <w:ilvl w:val="1"/>
          <w:numId w:val="76"/>
        </w:numPr>
        <w:ind w:left="1080"/>
      </w:pPr>
      <w:r>
        <w:t xml:space="preserve">You choose whether you’ll ask for higher or lower than what you really want. </w:t>
      </w:r>
    </w:p>
    <w:p w14:paraId="509515BA" w14:textId="56797168" w:rsidR="00471740" w:rsidRDefault="00471740" w:rsidP="00471740">
      <w:pPr>
        <w:ind w:left="720"/>
        <w:rPr>
          <w:color w:val="FF0000"/>
        </w:rPr>
      </w:pPr>
      <w:r w:rsidRPr="00471740">
        <w:rPr>
          <w:color w:val="FF0000"/>
        </w:rPr>
        <w:t>Always assume that the other party will want to haggle with you, so ask for something greater than what you would be willing to accept. The excess is your bargaining allowance.</w:t>
      </w:r>
    </w:p>
    <w:p w14:paraId="0C007D26" w14:textId="77777777" w:rsidR="00471740" w:rsidRDefault="00471740">
      <w:pPr>
        <w:spacing w:after="0" w:line="240" w:lineRule="auto"/>
        <w:rPr>
          <w:color w:val="FF0000"/>
        </w:rPr>
      </w:pPr>
      <w:r>
        <w:rPr>
          <w:color w:val="FF0000"/>
        </w:rPr>
        <w:br w:type="page"/>
      </w:r>
    </w:p>
    <w:p w14:paraId="4711EFBD" w14:textId="77777777" w:rsidR="00CE38E9" w:rsidRDefault="00CE38E9">
      <w:pPr>
        <w:numPr>
          <w:ilvl w:val="0"/>
          <w:numId w:val="76"/>
        </w:numPr>
        <w:ind w:left="720"/>
      </w:pPr>
      <w:r>
        <w:lastRenderedPageBreak/>
        <w:t>What’s the key attitude for a good negotiation?</w:t>
      </w:r>
    </w:p>
    <w:p w14:paraId="1626F5E9" w14:textId="77777777" w:rsidR="00CE38E9" w:rsidRDefault="00CE38E9">
      <w:pPr>
        <w:pStyle w:val="ListParagraph"/>
        <w:numPr>
          <w:ilvl w:val="1"/>
          <w:numId w:val="76"/>
        </w:numPr>
        <w:ind w:left="1080"/>
      </w:pPr>
      <w:r>
        <w:t>Imposing your opinions</w:t>
      </w:r>
    </w:p>
    <w:p w14:paraId="6FB4B3B9" w14:textId="77777777" w:rsidR="00CE38E9" w:rsidRPr="00CE38E9" w:rsidRDefault="00CE38E9">
      <w:pPr>
        <w:pStyle w:val="ListParagraph"/>
        <w:numPr>
          <w:ilvl w:val="1"/>
          <w:numId w:val="76"/>
        </w:numPr>
        <w:ind w:left="1080"/>
        <w:rPr>
          <w:color w:val="FF0000"/>
        </w:rPr>
      </w:pPr>
      <w:r w:rsidRPr="00CE38E9">
        <w:rPr>
          <w:color w:val="FF0000"/>
        </w:rPr>
        <w:t>Respect</w:t>
      </w:r>
    </w:p>
    <w:p w14:paraId="025FB65F" w14:textId="77777777" w:rsidR="00CE38E9" w:rsidRDefault="00CE38E9">
      <w:pPr>
        <w:pStyle w:val="ListParagraph"/>
        <w:numPr>
          <w:ilvl w:val="1"/>
          <w:numId w:val="76"/>
        </w:numPr>
        <w:ind w:left="1080"/>
      </w:pPr>
      <w:r>
        <w:t>Quick reactions</w:t>
      </w:r>
    </w:p>
    <w:p w14:paraId="2CE41F39" w14:textId="5A9ED67C" w:rsidR="00CE38E9" w:rsidRDefault="00CE38E9">
      <w:pPr>
        <w:pStyle w:val="ListParagraph"/>
        <w:numPr>
          <w:ilvl w:val="1"/>
          <w:numId w:val="76"/>
        </w:numPr>
        <w:ind w:left="1080"/>
      </w:pPr>
      <w:r>
        <w:t>Putting yourself above the other party</w:t>
      </w:r>
    </w:p>
    <w:p w14:paraId="1A972818" w14:textId="1C640F17" w:rsidR="00471740" w:rsidRPr="00471740" w:rsidRDefault="00471740" w:rsidP="00471740">
      <w:pPr>
        <w:ind w:left="720"/>
        <w:rPr>
          <w:color w:val="FF0000"/>
        </w:rPr>
      </w:pPr>
      <w:r w:rsidRPr="00471740">
        <w:rPr>
          <w:color w:val="FF0000"/>
        </w:rPr>
        <w:t xml:space="preserve">Negotiations have traditionally been perceived as a combative endeavor, but this need not be the case. In fact, simple courtesy can break the ice between two negotiating parties, and promote a reasonable discussion. </w:t>
      </w:r>
    </w:p>
    <w:p w14:paraId="468E96D7" w14:textId="77777777" w:rsidR="00CE38E9" w:rsidRDefault="00CE38E9">
      <w:pPr>
        <w:numPr>
          <w:ilvl w:val="0"/>
          <w:numId w:val="76"/>
        </w:numPr>
        <w:ind w:left="720"/>
      </w:pPr>
      <w:r>
        <w:t>What illustrates ‘giving in without giving in’ principle?</w:t>
      </w:r>
    </w:p>
    <w:p w14:paraId="673D8B5F" w14:textId="77777777" w:rsidR="00CE38E9" w:rsidRPr="00CE38E9" w:rsidRDefault="00CE38E9">
      <w:pPr>
        <w:pStyle w:val="ListParagraph"/>
        <w:numPr>
          <w:ilvl w:val="1"/>
          <w:numId w:val="76"/>
        </w:numPr>
        <w:ind w:left="1080"/>
        <w:rPr>
          <w:color w:val="FF0000"/>
        </w:rPr>
      </w:pPr>
      <w:r w:rsidRPr="00CE38E9">
        <w:rPr>
          <w:color w:val="FF0000"/>
        </w:rPr>
        <w:t>Conceding to get consensus</w:t>
      </w:r>
    </w:p>
    <w:p w14:paraId="3F18B07A" w14:textId="77777777" w:rsidR="00CE38E9" w:rsidRPr="0062025E" w:rsidRDefault="00CE38E9">
      <w:pPr>
        <w:pStyle w:val="ListParagraph"/>
        <w:numPr>
          <w:ilvl w:val="1"/>
          <w:numId w:val="76"/>
        </w:numPr>
        <w:ind w:left="1080"/>
      </w:pPr>
      <w:r>
        <w:t>Presenting options</w:t>
      </w:r>
    </w:p>
    <w:p w14:paraId="3137008D" w14:textId="77777777" w:rsidR="00CE38E9" w:rsidRPr="0062025E" w:rsidRDefault="00CE38E9">
      <w:pPr>
        <w:pStyle w:val="ListParagraph"/>
        <w:numPr>
          <w:ilvl w:val="1"/>
          <w:numId w:val="76"/>
        </w:numPr>
        <w:ind w:left="1080"/>
      </w:pPr>
      <w:r>
        <w:t>Minding your phrasing</w:t>
      </w:r>
    </w:p>
    <w:p w14:paraId="261CFEF6" w14:textId="0D4CA4DC" w:rsidR="00CE38E9" w:rsidRPr="00471740" w:rsidRDefault="00CE38E9">
      <w:pPr>
        <w:pStyle w:val="ListParagraph"/>
        <w:numPr>
          <w:ilvl w:val="1"/>
          <w:numId w:val="76"/>
        </w:numPr>
        <w:ind w:left="1080"/>
        <w:rPr>
          <w:rStyle w:val="TableTextInstructor"/>
          <w:color w:val="auto"/>
        </w:rPr>
      </w:pPr>
      <w:r w:rsidRPr="00687D7A">
        <w:rPr>
          <w:rStyle w:val="TableTextInstructor"/>
          <w:color w:val="000000" w:themeColor="text1"/>
        </w:rPr>
        <w:t>Anchor your position on objective data</w:t>
      </w:r>
    </w:p>
    <w:p w14:paraId="505D31E9" w14:textId="3487B2CF" w:rsidR="00471740" w:rsidRDefault="00471740" w:rsidP="00471740">
      <w:pPr>
        <w:pStyle w:val="BulletedPoints"/>
        <w:numPr>
          <w:ilvl w:val="0"/>
          <w:numId w:val="0"/>
        </w:numPr>
        <w:ind w:left="720"/>
      </w:pPr>
      <w:r w:rsidRPr="00471740">
        <w:rPr>
          <w:bCs/>
          <w:color w:val="FF0000"/>
        </w:rPr>
        <w:t>Concede to get concessions:</w:t>
      </w:r>
      <w:r w:rsidRPr="00471740">
        <w:rPr>
          <w:b/>
          <w:color w:val="FF0000"/>
        </w:rPr>
        <w:t xml:space="preserve"> </w:t>
      </w:r>
      <w:r w:rsidRPr="00471740">
        <w:rPr>
          <w:color w:val="FF0000"/>
        </w:rPr>
        <w:t xml:space="preserve">The skill of “giving in without giving up.” You can use this skill too during negotiations. Your concessions can be a way to sweeten the pot, or communicate to the other party that you also have their best interests at heart. </w:t>
      </w:r>
    </w:p>
    <w:p w14:paraId="416DDFC2" w14:textId="77777777" w:rsidR="00CE38E9" w:rsidRDefault="00CE38E9">
      <w:pPr>
        <w:numPr>
          <w:ilvl w:val="0"/>
          <w:numId w:val="76"/>
        </w:numPr>
        <w:ind w:left="720"/>
      </w:pPr>
      <w:r w:rsidRPr="00B96A30">
        <w:t>Beginner negotiators are often more focused on what they</w:t>
      </w:r>
      <w:r>
        <w:t>:</w:t>
      </w:r>
    </w:p>
    <w:p w14:paraId="2F2DFEC1" w14:textId="77777777" w:rsidR="00CE38E9" w:rsidRDefault="00CE38E9">
      <w:pPr>
        <w:pStyle w:val="ListParagraph"/>
        <w:numPr>
          <w:ilvl w:val="1"/>
          <w:numId w:val="76"/>
        </w:numPr>
        <w:ind w:left="1080"/>
      </w:pPr>
      <w:r>
        <w:t>Listen to</w:t>
      </w:r>
    </w:p>
    <w:p w14:paraId="1292ED76" w14:textId="77777777" w:rsidR="00CE38E9" w:rsidRPr="00CE38E9" w:rsidRDefault="00CE38E9">
      <w:pPr>
        <w:pStyle w:val="ListParagraph"/>
        <w:numPr>
          <w:ilvl w:val="1"/>
          <w:numId w:val="76"/>
        </w:numPr>
        <w:ind w:left="1080"/>
        <w:rPr>
          <w:color w:val="FF0000"/>
        </w:rPr>
      </w:pPr>
      <w:r w:rsidRPr="00CE38E9">
        <w:rPr>
          <w:color w:val="FF0000"/>
        </w:rPr>
        <w:t>Want to say</w:t>
      </w:r>
    </w:p>
    <w:p w14:paraId="29AC75F3" w14:textId="77777777" w:rsidR="00CE38E9" w:rsidRDefault="00CE38E9">
      <w:pPr>
        <w:pStyle w:val="ListParagraph"/>
        <w:numPr>
          <w:ilvl w:val="1"/>
          <w:numId w:val="76"/>
        </w:numPr>
        <w:ind w:left="1080"/>
      </w:pPr>
      <w:r>
        <w:t>Want to achieve</w:t>
      </w:r>
    </w:p>
    <w:p w14:paraId="5835B9F3" w14:textId="327BCBD2" w:rsidR="00CE38E9" w:rsidRDefault="00CE38E9">
      <w:pPr>
        <w:pStyle w:val="ListParagraph"/>
        <w:numPr>
          <w:ilvl w:val="1"/>
          <w:numId w:val="76"/>
        </w:numPr>
        <w:ind w:left="1080"/>
      </w:pPr>
      <w:r>
        <w:t>Can learn</w:t>
      </w:r>
    </w:p>
    <w:p w14:paraId="52470F8E" w14:textId="170A886D" w:rsidR="00471740" w:rsidRDefault="00471740" w:rsidP="00471740">
      <w:pPr>
        <w:ind w:left="720"/>
        <w:rPr>
          <w:color w:val="FF0000"/>
        </w:rPr>
      </w:pPr>
      <w:r w:rsidRPr="00471740">
        <w:rPr>
          <w:color w:val="FF0000"/>
        </w:rPr>
        <w:t>Beginner negotiators are often so focused on what they want to say that they forget an important element of the process: listening.</w:t>
      </w:r>
    </w:p>
    <w:p w14:paraId="0A2083CF" w14:textId="2D177527" w:rsidR="00471740" w:rsidRDefault="00FA18E3">
      <w:pPr>
        <w:numPr>
          <w:ilvl w:val="0"/>
          <w:numId w:val="76"/>
        </w:numPr>
        <w:ind w:left="720"/>
        <w:rPr>
          <w:color w:val="FF0000"/>
        </w:rPr>
      </w:pPr>
      <w:r w:rsidRPr="00FA18E3">
        <w:t>What are the stages of negotiation?</w:t>
      </w:r>
    </w:p>
    <w:p w14:paraId="677C37EA" w14:textId="373DF45E" w:rsidR="00FA18E3" w:rsidRPr="00FA18E3" w:rsidRDefault="00FA18E3">
      <w:pPr>
        <w:pStyle w:val="ListParagraph"/>
        <w:numPr>
          <w:ilvl w:val="1"/>
          <w:numId w:val="76"/>
        </w:numPr>
        <w:ind w:left="1080"/>
      </w:pPr>
      <w:r>
        <w:t>Bargaining, preparation, opening, closing</w:t>
      </w:r>
    </w:p>
    <w:p w14:paraId="74AAAEBD" w14:textId="0481BE31" w:rsidR="00FA18E3" w:rsidRPr="00FA18E3" w:rsidRDefault="00FA18E3">
      <w:pPr>
        <w:pStyle w:val="ListParagraph"/>
        <w:numPr>
          <w:ilvl w:val="1"/>
          <w:numId w:val="76"/>
        </w:numPr>
        <w:ind w:left="1080"/>
        <w:rPr>
          <w:color w:val="FF0000"/>
        </w:rPr>
      </w:pPr>
      <w:r w:rsidRPr="00FA18E3">
        <w:rPr>
          <w:color w:val="FF0000"/>
          <w:lang w:eastAsia="zh-TW"/>
        </w:rPr>
        <w:t>Preparation, opening, bargaining, and closing</w:t>
      </w:r>
    </w:p>
    <w:p w14:paraId="57E94ECC" w14:textId="2791FD1B" w:rsidR="00FA18E3" w:rsidRPr="00FA18E3" w:rsidRDefault="00FA18E3">
      <w:pPr>
        <w:pStyle w:val="ListParagraph"/>
        <w:numPr>
          <w:ilvl w:val="1"/>
          <w:numId w:val="76"/>
        </w:numPr>
        <w:ind w:left="1080"/>
      </w:pPr>
      <w:r>
        <w:t>Opening, preparation, closing, bargaining</w:t>
      </w:r>
    </w:p>
    <w:p w14:paraId="7DD49037" w14:textId="7DCB8A33" w:rsidR="00FA18E3" w:rsidRDefault="00476B2E">
      <w:pPr>
        <w:pStyle w:val="ListParagraph"/>
        <w:numPr>
          <w:ilvl w:val="1"/>
          <w:numId w:val="76"/>
        </w:numPr>
        <w:ind w:left="1080"/>
      </w:pPr>
      <w:r>
        <w:t>Preparation, bargaining, opening, closing</w:t>
      </w:r>
    </w:p>
    <w:p w14:paraId="7CC65733" w14:textId="53F10CBD" w:rsidR="00C60103" w:rsidRDefault="00FA18E3" w:rsidP="00FA18E3">
      <w:pPr>
        <w:ind w:left="720"/>
        <w:rPr>
          <w:color w:val="FF0000"/>
          <w:lang w:eastAsia="zh-TW"/>
        </w:rPr>
      </w:pPr>
      <w:r w:rsidRPr="00FA18E3">
        <w:rPr>
          <w:color w:val="FF0000"/>
          <w:lang w:eastAsia="zh-TW"/>
        </w:rPr>
        <w:t>Negotiation in its four stages: preparation, opening, bargaining, and closing.</w:t>
      </w:r>
    </w:p>
    <w:p w14:paraId="61827FF5" w14:textId="77777777" w:rsidR="00C60103" w:rsidRDefault="00C60103">
      <w:pPr>
        <w:spacing w:after="0" w:line="240" w:lineRule="auto"/>
        <w:rPr>
          <w:color w:val="FF0000"/>
          <w:lang w:eastAsia="zh-TW"/>
        </w:rPr>
      </w:pPr>
      <w:r>
        <w:rPr>
          <w:color w:val="FF0000"/>
          <w:lang w:eastAsia="zh-TW"/>
        </w:rPr>
        <w:br w:type="page"/>
      </w:r>
    </w:p>
    <w:p w14:paraId="7511F531" w14:textId="77F61362" w:rsidR="00FA18E3" w:rsidRPr="00476B2E" w:rsidRDefault="00476B2E">
      <w:pPr>
        <w:numPr>
          <w:ilvl w:val="0"/>
          <w:numId w:val="76"/>
        </w:numPr>
        <w:ind w:left="720"/>
        <w:rPr>
          <w:color w:val="FF0000"/>
        </w:rPr>
      </w:pPr>
      <w:r w:rsidRPr="00B96A30">
        <w:lastRenderedPageBreak/>
        <w:t xml:space="preserve">To make sure that you don’t get </w:t>
      </w:r>
      <w:r>
        <w:t>________</w:t>
      </w:r>
      <w:r w:rsidRPr="00B96A30">
        <w:t>, know the going rate for what you are offering or buying.</w:t>
      </w:r>
    </w:p>
    <w:p w14:paraId="63265112" w14:textId="0AC39676" w:rsidR="00476B2E" w:rsidRDefault="00476B2E">
      <w:pPr>
        <w:pStyle w:val="ListParagraph"/>
        <w:numPr>
          <w:ilvl w:val="1"/>
          <w:numId w:val="76"/>
        </w:numPr>
        <w:ind w:left="1080"/>
      </w:pPr>
      <w:r>
        <w:t>Off track</w:t>
      </w:r>
    </w:p>
    <w:p w14:paraId="6C883A81" w14:textId="6F77C335" w:rsidR="00476B2E" w:rsidRPr="00F724CC" w:rsidRDefault="00476B2E">
      <w:pPr>
        <w:pStyle w:val="ListParagraph"/>
        <w:numPr>
          <w:ilvl w:val="1"/>
          <w:numId w:val="76"/>
        </w:numPr>
        <w:ind w:left="1080"/>
        <w:rPr>
          <w:color w:val="FF0000"/>
        </w:rPr>
      </w:pPr>
      <w:r w:rsidRPr="00F724CC">
        <w:rPr>
          <w:color w:val="FF0000"/>
        </w:rPr>
        <w:t>Shortchanged</w:t>
      </w:r>
    </w:p>
    <w:p w14:paraId="55D8E1C5" w14:textId="39200736" w:rsidR="00476B2E" w:rsidRDefault="00476B2E">
      <w:pPr>
        <w:pStyle w:val="ListParagraph"/>
        <w:numPr>
          <w:ilvl w:val="1"/>
          <w:numId w:val="76"/>
        </w:numPr>
        <w:ind w:left="1080"/>
      </w:pPr>
      <w:r>
        <w:t>Defeated</w:t>
      </w:r>
    </w:p>
    <w:p w14:paraId="02E3E608" w14:textId="718E3D4D" w:rsidR="00476B2E" w:rsidRDefault="00F724CC">
      <w:pPr>
        <w:pStyle w:val="ListParagraph"/>
        <w:numPr>
          <w:ilvl w:val="1"/>
          <w:numId w:val="76"/>
        </w:numPr>
        <w:ind w:left="1080"/>
      </w:pPr>
      <w:r>
        <w:t>Distracted</w:t>
      </w:r>
    </w:p>
    <w:p w14:paraId="60451FAA" w14:textId="34385D39" w:rsidR="00476B2E" w:rsidRPr="00476B2E" w:rsidRDefault="00476B2E" w:rsidP="00476B2E">
      <w:pPr>
        <w:ind w:left="720"/>
        <w:rPr>
          <w:color w:val="FF0000"/>
        </w:rPr>
      </w:pPr>
      <w:r w:rsidRPr="00476B2E">
        <w:rPr>
          <w:color w:val="FF0000"/>
        </w:rPr>
        <w:t xml:space="preserve">To make sure that you don’t get shortchanged, know the going rate for what you are offering or buying. </w:t>
      </w:r>
    </w:p>
    <w:p w14:paraId="2163FDAC" w14:textId="66CFACC0" w:rsidR="00676E2A" w:rsidRPr="00D32D84" w:rsidRDefault="00676E2A">
      <w:pPr>
        <w:numPr>
          <w:ilvl w:val="0"/>
          <w:numId w:val="76"/>
        </w:numPr>
        <w:ind w:left="720"/>
        <w:rPr>
          <w:color w:val="FF0000"/>
        </w:rPr>
      </w:pPr>
      <w:bookmarkStart w:id="154" w:name="_Hlk92879039"/>
      <w:r w:rsidRPr="00B96A30">
        <w:t xml:space="preserve">At the end of the day, you are both just people with </w:t>
      </w:r>
      <w:r>
        <w:t>_________.</w:t>
      </w:r>
    </w:p>
    <w:p w14:paraId="7AFC0292" w14:textId="397DCAB9" w:rsidR="00676E2A" w:rsidRDefault="00BC7E0B">
      <w:pPr>
        <w:pStyle w:val="ListParagraph"/>
        <w:numPr>
          <w:ilvl w:val="1"/>
          <w:numId w:val="76"/>
        </w:numPr>
        <w:ind w:left="1080"/>
      </w:pPr>
      <w:r>
        <w:t>A battle to wage</w:t>
      </w:r>
    </w:p>
    <w:p w14:paraId="285A03DB" w14:textId="67D159E1" w:rsidR="00676E2A" w:rsidRDefault="00BC7E0B">
      <w:pPr>
        <w:pStyle w:val="ListParagraph"/>
        <w:numPr>
          <w:ilvl w:val="1"/>
          <w:numId w:val="76"/>
        </w:numPr>
        <w:ind w:left="1080"/>
      </w:pPr>
      <w:r>
        <w:t>The same ideas</w:t>
      </w:r>
    </w:p>
    <w:p w14:paraId="139066B9" w14:textId="32A14D44" w:rsidR="00676E2A" w:rsidRPr="00BC7E0B" w:rsidRDefault="00676E2A">
      <w:pPr>
        <w:pStyle w:val="ListParagraph"/>
        <w:numPr>
          <w:ilvl w:val="1"/>
          <w:numId w:val="76"/>
        </w:numPr>
        <w:ind w:left="1080"/>
        <w:rPr>
          <w:color w:val="FF0000"/>
        </w:rPr>
      </w:pPr>
      <w:r w:rsidRPr="00BC7E0B">
        <w:rPr>
          <w:color w:val="FF0000"/>
        </w:rPr>
        <w:t>Interests to p</w:t>
      </w:r>
      <w:r w:rsidR="00BC7E0B" w:rsidRPr="00BC7E0B">
        <w:rPr>
          <w:color w:val="FF0000"/>
        </w:rPr>
        <w:t>ursue</w:t>
      </w:r>
    </w:p>
    <w:p w14:paraId="3CF010EF" w14:textId="3F75B4A9" w:rsidR="00676E2A" w:rsidRDefault="00BC7E0B">
      <w:pPr>
        <w:pStyle w:val="ListParagraph"/>
        <w:numPr>
          <w:ilvl w:val="1"/>
          <w:numId w:val="76"/>
        </w:numPr>
        <w:ind w:left="1080"/>
      </w:pPr>
      <w:r>
        <w:t>Similar goals</w:t>
      </w:r>
    </w:p>
    <w:p w14:paraId="5E90B29B" w14:textId="0DAE61E8" w:rsidR="00676E2A" w:rsidRPr="00676E2A" w:rsidRDefault="00676E2A" w:rsidP="00676E2A">
      <w:pPr>
        <w:ind w:left="720"/>
        <w:rPr>
          <w:color w:val="FF0000"/>
        </w:rPr>
      </w:pPr>
      <w:r w:rsidRPr="00676E2A">
        <w:rPr>
          <w:color w:val="FF0000"/>
        </w:rPr>
        <w:t>Invest in pleasantries and small talk. Smile. At the end of the day, you are both just people with interests to pursue, and you can accomplish this without having to put anyone down.</w:t>
      </w:r>
    </w:p>
    <w:p w14:paraId="74A0ABA1" w14:textId="48233404" w:rsidR="00676E2A" w:rsidRPr="00BC7E0B" w:rsidRDefault="00BC7E0B">
      <w:pPr>
        <w:numPr>
          <w:ilvl w:val="0"/>
          <w:numId w:val="76"/>
        </w:numPr>
        <w:ind w:left="720"/>
        <w:rPr>
          <w:color w:val="FF0000"/>
        </w:rPr>
      </w:pPr>
      <w:r w:rsidRPr="00B96A30">
        <w:t xml:space="preserve">If you want to strengthen your bargaining position, make references to </w:t>
      </w:r>
      <w:r>
        <w:t>__________</w:t>
      </w:r>
      <w:r w:rsidRPr="00B96A30">
        <w:t>.</w:t>
      </w:r>
    </w:p>
    <w:p w14:paraId="5799EBBD" w14:textId="0CD11EBF" w:rsidR="00BC7E0B" w:rsidRDefault="00BC7E0B">
      <w:pPr>
        <w:pStyle w:val="ListParagraph"/>
        <w:numPr>
          <w:ilvl w:val="1"/>
          <w:numId w:val="76"/>
        </w:numPr>
        <w:ind w:left="1080"/>
      </w:pPr>
      <w:r>
        <w:t>Objectives</w:t>
      </w:r>
    </w:p>
    <w:p w14:paraId="4E441FE0" w14:textId="3BA5A1D4" w:rsidR="00BC7E0B" w:rsidRDefault="00BC7E0B">
      <w:pPr>
        <w:pStyle w:val="ListParagraph"/>
        <w:numPr>
          <w:ilvl w:val="1"/>
          <w:numId w:val="76"/>
        </w:numPr>
        <w:ind w:left="1080"/>
      </w:pPr>
      <w:r>
        <w:t>Standards</w:t>
      </w:r>
    </w:p>
    <w:p w14:paraId="07DEF0A4" w14:textId="7AADF7FA" w:rsidR="00BC7E0B" w:rsidRPr="00BC7E0B" w:rsidRDefault="00BC7E0B">
      <w:pPr>
        <w:pStyle w:val="ListParagraph"/>
        <w:numPr>
          <w:ilvl w:val="1"/>
          <w:numId w:val="76"/>
        </w:numPr>
        <w:ind w:left="1080"/>
        <w:rPr>
          <w:color w:val="FF0000"/>
        </w:rPr>
      </w:pPr>
      <w:r w:rsidRPr="00BC7E0B">
        <w:rPr>
          <w:color w:val="FF0000"/>
        </w:rPr>
        <w:t>A and B</w:t>
      </w:r>
    </w:p>
    <w:p w14:paraId="2D3DE2CA" w14:textId="478081BE" w:rsidR="00BC7E0B" w:rsidRDefault="00BC7E0B">
      <w:pPr>
        <w:pStyle w:val="ListParagraph"/>
        <w:numPr>
          <w:ilvl w:val="1"/>
          <w:numId w:val="76"/>
        </w:numPr>
        <w:ind w:left="1080"/>
      </w:pPr>
      <w:r>
        <w:t>Neither A nor B</w:t>
      </w:r>
    </w:p>
    <w:p w14:paraId="1FEAF189" w14:textId="31DE877F" w:rsidR="00BC7E0B" w:rsidRPr="00BC7E0B" w:rsidRDefault="00BC7E0B" w:rsidP="00BC7E0B">
      <w:pPr>
        <w:ind w:left="720"/>
        <w:rPr>
          <w:color w:val="FF0000"/>
        </w:rPr>
      </w:pPr>
      <w:r w:rsidRPr="00BC7E0B">
        <w:rPr>
          <w:color w:val="FF0000"/>
        </w:rPr>
        <w:t xml:space="preserve">If you want to strengthen your bargaining position, make references to objective standards. </w:t>
      </w:r>
    </w:p>
    <w:bookmarkEnd w:id="154"/>
    <w:p w14:paraId="202B94D8" w14:textId="77777777" w:rsidR="00CE38E9" w:rsidRDefault="00CE38E9" w:rsidP="00CE38E9">
      <w:r>
        <w:br w:type="page"/>
      </w:r>
    </w:p>
    <w:p w14:paraId="4EC1B923" w14:textId="2FD7CC6C" w:rsidR="003E48BD" w:rsidRPr="00B96A30" w:rsidRDefault="005E7E78" w:rsidP="002F6F91">
      <w:pPr>
        <w:pStyle w:val="Heading1"/>
      </w:pPr>
      <w:bookmarkStart w:id="155" w:name="_Toc114753936"/>
      <w:r w:rsidRPr="00B96A30">
        <w:rPr>
          <w:noProof/>
          <w:lang w:val="en-CA" w:eastAsia="en-CA" w:bidi="ar-SA"/>
        </w:rPr>
        <w:lastRenderedPageBreak/>
        <mc:AlternateContent>
          <mc:Choice Requires="wps">
            <w:drawing>
              <wp:anchor distT="91440" distB="91440" distL="114300" distR="114300" simplePos="0" relativeHeight="251633664" behindDoc="0" locked="0" layoutInCell="0" allowOverlap="1" wp14:anchorId="5708FF89" wp14:editId="35BF4C14">
                <wp:simplePos x="0" y="0"/>
                <wp:positionH relativeFrom="page">
                  <wp:align>right</wp:align>
                </wp:positionH>
                <wp:positionV relativeFrom="page">
                  <wp:align>top</wp:align>
                </wp:positionV>
                <wp:extent cx="7772400" cy="2066925"/>
                <wp:effectExtent l="0" t="0" r="0" b="9525"/>
                <wp:wrapSquare wrapText="bothSides"/>
                <wp:docPr id="4"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2400" cy="2066925"/>
                        </a:xfrm>
                        <a:prstGeom prst="rect">
                          <a:avLst/>
                        </a:prstGeom>
                        <a:gradFill>
                          <a:gsLst>
                            <a:gs pos="0">
                              <a:schemeClr val="bg1"/>
                            </a:gs>
                            <a:gs pos="100000">
                              <a:schemeClr val="bg1">
                                <a:lumMod val="50000"/>
                              </a:schemeClr>
                            </a:gs>
                          </a:gsLst>
                          <a:lin ang="5400000" scaled="0"/>
                        </a:gradFill>
                        <a:ln>
                          <a:noFill/>
                        </a:ln>
                        <a:effectLst/>
                      </wps:spPr>
                      <wps:txbx>
                        <w:txbxContent>
                          <w:p w14:paraId="63D1FC9C" w14:textId="77777777" w:rsidR="00CF330D" w:rsidRPr="000A75BA" w:rsidRDefault="00CF330D" w:rsidP="003E48BD">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Sometimes, one creates a dynamic impression by saying something, and sometimes one creates as significant an impression by remaining silent.</w:t>
                            </w:r>
                          </w:p>
                          <w:p w14:paraId="09D4CC49" w14:textId="77777777" w:rsidR="00CF330D" w:rsidRPr="00687D7A" w:rsidRDefault="00CF330D" w:rsidP="003E48BD">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Dalai Lama</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5708FF89" id="Rectangle 115" o:spid="_x0000_s1038" style="position:absolute;margin-left:560.8pt;margin-top:0;width:612pt;height:162.75pt;z-index:251633664;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" o:allowincell="f" fillcolor="white [3212]" stroked="f">
                <v:fill color2="#7f7f7f [1612]" focus="100%" type="gradient">
                  <o:fill v:ext="view" type="gradientUnscaled"/>
                </v:fill>
                <v:textbox inset="4in,54pt,1in,0">
                  <w:txbxContent>
                    <w:p w14:paraId="63D1FC9C" w14:textId="77777777" w:rsidR="00CF330D" w:rsidRPr="000A75BA" w:rsidRDefault="00CF330D" w:rsidP="003E48BD">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Sometimes, one creates a dynamic impression by saying something, and sometimes one creates as significant an impression by remaining silent.</w:t>
                      </w:r>
                    </w:p>
                    <w:p w14:paraId="09D4CC49" w14:textId="77777777" w:rsidR="00CF330D" w:rsidRPr="00687D7A" w:rsidRDefault="00CF330D" w:rsidP="003E48BD">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Dalai Lama</w:t>
                      </w:r>
                    </w:p>
                  </w:txbxContent>
                </v:textbox>
                <w10:wrap type="square" anchorx="page" anchory="page"/>
              </v:rect>
            </w:pict>
          </mc:Fallback>
        </mc:AlternateContent>
      </w:r>
      <w:r w:rsidR="003E48BD" w:rsidRPr="00B96A30">
        <w:rPr>
          <w:lang w:eastAsia="zh-TW"/>
        </w:rPr>
        <w:t xml:space="preserve">Module Eleven: </w:t>
      </w:r>
      <w:bookmarkEnd w:id="150"/>
      <w:r w:rsidR="008F0E92" w:rsidRPr="00B96A30">
        <w:rPr>
          <w:lang w:eastAsia="zh-TW"/>
        </w:rPr>
        <w:t xml:space="preserve">Making </w:t>
      </w:r>
      <w:r w:rsidR="00026637" w:rsidRPr="00B96A30">
        <w:rPr>
          <w:lang w:eastAsia="zh-TW"/>
        </w:rPr>
        <w:t>an</w:t>
      </w:r>
      <w:r w:rsidR="008F0E92" w:rsidRPr="00B96A30">
        <w:rPr>
          <w:lang w:eastAsia="zh-TW"/>
        </w:rPr>
        <w:t xml:space="preserve"> Impact</w:t>
      </w:r>
      <w:bookmarkEnd w:id="155"/>
    </w:p>
    <w:p w14:paraId="78E84E73" w14:textId="31E5AC36" w:rsidR="003E48BD" w:rsidRPr="00B96A30" w:rsidRDefault="002055AF" w:rsidP="003E48BD">
      <w:pPr>
        <w:rPr>
          <w:lang w:eastAsia="zh-TW"/>
        </w:rPr>
      </w:pPr>
      <w:r w:rsidRPr="00B96A30">
        <w:rPr>
          <w:noProof/>
          <w:lang w:val="en-CA" w:eastAsia="en-CA" w:bidi="ar-SA"/>
        </w:rPr>
        <w:drawing>
          <wp:anchor distT="0" distB="0" distL="114300" distR="114300" simplePos="0" relativeHeight="251676672" behindDoc="0" locked="0" layoutInCell="1" allowOverlap="1" wp14:anchorId="25488E7E" wp14:editId="6906A69D">
            <wp:simplePos x="0" y="0"/>
            <wp:positionH relativeFrom="margin">
              <wp:posOffset>34290</wp:posOffset>
            </wp:positionH>
            <wp:positionV relativeFrom="paragraph">
              <wp:posOffset>85725</wp:posOffset>
            </wp:positionV>
            <wp:extent cx="2019300" cy="1864995"/>
            <wp:effectExtent l="0" t="0" r="0" b="1905"/>
            <wp:wrapSquare wrapText="bothSides"/>
            <wp:docPr id="315" name="Picture 315" descr="C:\Users\Darren\AppData\Local\Microsoft\Windows\Temporary Internet Files\Content.IE5\OVV8IZ9R\MC90019818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arren\AppData\Local\Microsoft\Windows\Temporary Internet Files\Content.IE5\OVV8IZ9R\MC900198181[1].wmf"/>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019300" cy="1864995"/>
                    </a:xfrm>
                    <a:prstGeom prst="rect">
                      <a:avLst/>
                    </a:prstGeom>
                    <a:noFill/>
                    <a:ln>
                      <a:noFill/>
                    </a:ln>
                  </pic:spPr>
                </pic:pic>
              </a:graphicData>
            </a:graphic>
            <wp14:sizeRelH relativeFrom="margin">
              <wp14:pctWidth>0</wp14:pctWidth>
            </wp14:sizeRelH>
          </wp:anchor>
        </w:drawing>
      </w:r>
      <w:r w:rsidR="00E0760F" w:rsidRPr="00B96A30">
        <w:rPr>
          <w:lang w:eastAsia="zh-TW"/>
        </w:rPr>
        <w:t xml:space="preserve">Some people stand out, while others fade into the background. </w:t>
      </w:r>
      <w:r w:rsidR="009C5247" w:rsidRPr="00B96A30">
        <w:rPr>
          <w:lang w:eastAsia="zh-TW"/>
        </w:rPr>
        <w:t>But if you want to make the most of interpersonal relationships, you have to be able to leave a lingering positive impression on the people that</w:t>
      </w:r>
      <w:r w:rsidR="00026637" w:rsidRPr="00B96A30">
        <w:rPr>
          <w:lang w:eastAsia="zh-TW"/>
        </w:rPr>
        <w:t xml:space="preserve"> you meet. </w:t>
      </w:r>
      <w:r w:rsidR="005765AE" w:rsidRPr="00B96A30">
        <w:rPr>
          <w:lang w:eastAsia="zh-TW"/>
        </w:rPr>
        <w:t>P</w:t>
      </w:r>
      <w:r w:rsidR="009C5247" w:rsidRPr="00B96A30">
        <w:rPr>
          <w:lang w:eastAsia="zh-TW"/>
        </w:rPr>
        <w:t xml:space="preserve">eople’s first </w:t>
      </w:r>
      <w:r w:rsidR="005765AE" w:rsidRPr="00B96A30">
        <w:rPr>
          <w:lang w:eastAsia="zh-TW"/>
        </w:rPr>
        <w:t>impressions of you are what dictate</w:t>
      </w:r>
      <w:r w:rsidR="009C5247" w:rsidRPr="00B96A30">
        <w:rPr>
          <w:lang w:eastAsia="zh-TW"/>
        </w:rPr>
        <w:t xml:space="preserve"> </w:t>
      </w:r>
      <w:r w:rsidR="004C0B4A">
        <w:rPr>
          <w:lang w:eastAsia="zh-TW"/>
        </w:rPr>
        <w:t>whether or not</w:t>
      </w:r>
      <w:r w:rsidR="009C5247" w:rsidRPr="00B96A30">
        <w:rPr>
          <w:lang w:eastAsia="zh-TW"/>
        </w:rPr>
        <w:t xml:space="preserve"> they want </w:t>
      </w:r>
      <w:r w:rsidR="00422231" w:rsidRPr="00B96A30">
        <w:rPr>
          <w:lang w:eastAsia="zh-TW"/>
        </w:rPr>
        <w:t>to get to</w:t>
      </w:r>
      <w:r w:rsidR="009C5247" w:rsidRPr="00B96A30">
        <w:rPr>
          <w:lang w:eastAsia="zh-TW"/>
        </w:rPr>
        <w:t xml:space="preserve"> know you</w:t>
      </w:r>
      <w:r w:rsidR="00026637" w:rsidRPr="00B96A30">
        <w:rPr>
          <w:lang w:eastAsia="zh-TW"/>
        </w:rPr>
        <w:t xml:space="preserve"> any</w:t>
      </w:r>
      <w:r w:rsidR="009C5247" w:rsidRPr="00B96A30">
        <w:rPr>
          <w:lang w:eastAsia="zh-TW"/>
        </w:rPr>
        <w:t xml:space="preserve"> further. You want to make sure</w:t>
      </w:r>
      <w:r w:rsidR="0085315D" w:rsidRPr="00B96A30">
        <w:rPr>
          <w:lang w:eastAsia="zh-TW"/>
        </w:rPr>
        <w:t>, then</w:t>
      </w:r>
      <w:r w:rsidR="00422231" w:rsidRPr="00B96A30">
        <w:rPr>
          <w:lang w:eastAsia="zh-TW"/>
        </w:rPr>
        <w:t>, that</w:t>
      </w:r>
      <w:r w:rsidR="009C5247" w:rsidRPr="00B96A30">
        <w:rPr>
          <w:lang w:eastAsia="zh-TW"/>
        </w:rPr>
        <w:t xml:space="preserve"> you create an impact </w:t>
      </w:r>
      <w:r w:rsidR="0085315D" w:rsidRPr="00B96A30">
        <w:rPr>
          <w:lang w:eastAsia="zh-TW"/>
        </w:rPr>
        <w:t xml:space="preserve">on people. </w:t>
      </w:r>
    </w:p>
    <w:p w14:paraId="031690B6" w14:textId="77777777" w:rsidR="00BD2177" w:rsidRPr="00B96A30" w:rsidRDefault="00BD2177" w:rsidP="003E48BD"/>
    <w:p w14:paraId="13BA3E35" w14:textId="77777777" w:rsidR="002055AF" w:rsidRPr="00B96A30" w:rsidRDefault="002055AF" w:rsidP="003E48BD"/>
    <w:p w14:paraId="6AF1318C" w14:textId="77777777" w:rsidR="002055AF" w:rsidRPr="00B96A30" w:rsidRDefault="002055AF" w:rsidP="003E48BD"/>
    <w:p w14:paraId="4206C4D7" w14:textId="5B96FE63" w:rsidR="003E48BD" w:rsidRPr="00B96A30" w:rsidRDefault="00B22418" w:rsidP="003E48BD">
      <w:pPr>
        <w:pStyle w:val="Heading2"/>
      </w:pPr>
      <w:bookmarkStart w:id="156" w:name="_Toc114753937"/>
      <w:bookmarkStart w:id="157" w:name="_Toc234916881"/>
      <w:r w:rsidRPr="00B96A30">
        <w:t>Creating a Powerful First Impression</w:t>
      </w:r>
      <w:bookmarkEnd w:id="156"/>
    </w:p>
    <w:p w14:paraId="18BA450C" w14:textId="51B60CEC" w:rsidR="002F5EC7" w:rsidRPr="00B96A30" w:rsidRDefault="004C0B4A" w:rsidP="00E0778D">
      <w:pPr>
        <w:tabs>
          <w:tab w:val="left" w:pos="8250"/>
        </w:tabs>
      </w:pPr>
      <w:bookmarkStart w:id="158" w:name="_Toc240693855"/>
      <w:r w:rsidRPr="00B96A30">
        <w:rPr>
          <w:noProof/>
          <w:lang w:val="en-CA" w:eastAsia="en-CA" w:bidi="ar-SA"/>
        </w:rPr>
        <w:drawing>
          <wp:anchor distT="0" distB="0" distL="114300" distR="114300" simplePos="0" relativeHeight="251677696" behindDoc="0" locked="0" layoutInCell="1" allowOverlap="1" wp14:anchorId="72D375DF" wp14:editId="3F32B911">
            <wp:simplePos x="0" y="0"/>
            <wp:positionH relativeFrom="margin">
              <wp:posOffset>34290</wp:posOffset>
            </wp:positionH>
            <wp:positionV relativeFrom="paragraph">
              <wp:posOffset>78105</wp:posOffset>
            </wp:positionV>
            <wp:extent cx="914400" cy="960120"/>
            <wp:effectExtent l="0" t="0" r="0" b="0"/>
            <wp:wrapSquare wrapText="bothSides"/>
            <wp:docPr id="316" name="Picture 316" descr="C:\Users\Darren\AppData\Local\Microsoft\Windows\Temporary Internet Files\Content.IE5\9MJXCRQW\MC91021720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arren\AppData\Local\Microsoft\Windows\Temporary Internet Files\Content.IE5\9MJXCRQW\MC910217209[1].wmf"/>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914400" cy="960120"/>
                    </a:xfrm>
                    <a:prstGeom prst="rect">
                      <a:avLst/>
                    </a:prstGeom>
                    <a:noFill/>
                    <a:ln>
                      <a:noFill/>
                    </a:ln>
                  </pic:spPr>
                </pic:pic>
              </a:graphicData>
            </a:graphic>
          </wp:anchor>
        </w:drawing>
      </w:r>
      <w:r w:rsidR="00E0778D" w:rsidRPr="00B96A30">
        <w:t xml:space="preserve">You’ve probably heard </w:t>
      </w:r>
      <w:r w:rsidR="002F5EC7" w:rsidRPr="00B96A30">
        <w:t xml:space="preserve">this saying before: </w:t>
      </w:r>
      <w:r w:rsidR="002F5EC7" w:rsidRPr="00B96A30">
        <w:rPr>
          <w:i/>
        </w:rPr>
        <w:t>you don’t get a second chance to make a first impression.</w:t>
      </w:r>
      <w:r w:rsidR="002F5EC7" w:rsidRPr="00B96A30">
        <w:t xml:space="preserve"> </w:t>
      </w:r>
    </w:p>
    <w:p w14:paraId="3CF7A823" w14:textId="5FE378A8" w:rsidR="00C1222A" w:rsidRPr="00B96A30" w:rsidRDefault="00C1222A" w:rsidP="00E0778D">
      <w:pPr>
        <w:tabs>
          <w:tab w:val="left" w:pos="8250"/>
        </w:tabs>
      </w:pPr>
      <w:r w:rsidRPr="00B96A30">
        <w:t>In today’s fast-paced world, you have to maximi</w:t>
      </w:r>
      <w:r w:rsidR="0037084D">
        <w:t>ze the time and opportunities you get with the people that you meet.</w:t>
      </w:r>
      <w:r w:rsidRPr="00B96A30">
        <w:t xml:space="preserve"> If you managed to secure a conference with a client or potential partner, for example, make sure that you don’t leave anything to chance for that meeting</w:t>
      </w:r>
      <w:r w:rsidR="004C0B4A">
        <w:t xml:space="preserve">; including </w:t>
      </w:r>
      <w:r w:rsidRPr="00B96A30">
        <w:t>the impression that you want to leave behind.</w:t>
      </w:r>
    </w:p>
    <w:p w14:paraId="03FA2B33" w14:textId="53B920FB" w:rsidR="00C1222A" w:rsidRPr="00B96A30" w:rsidRDefault="00C1222A" w:rsidP="00E0778D">
      <w:pPr>
        <w:tabs>
          <w:tab w:val="left" w:pos="8250"/>
        </w:tabs>
      </w:pPr>
      <w:r w:rsidRPr="00B96A30">
        <w:t xml:space="preserve">The following are </w:t>
      </w:r>
      <w:r w:rsidR="00074F3E" w:rsidRPr="00B96A30">
        <w:t xml:space="preserve">some tips </w:t>
      </w:r>
      <w:r w:rsidR="004C0B4A">
        <w:t xml:space="preserve">for </w:t>
      </w:r>
      <w:r w:rsidR="00074F3E" w:rsidRPr="00B96A30">
        <w:t>creating a powerful first impression:</w:t>
      </w:r>
    </w:p>
    <w:p w14:paraId="2F57E6E5" w14:textId="3C41F7B4" w:rsidR="00766B44" w:rsidRPr="00B96A30" w:rsidRDefault="00074F3E" w:rsidP="00422231">
      <w:pPr>
        <w:pStyle w:val="BulletedPoints"/>
      </w:pPr>
      <w:r w:rsidRPr="00B96A30">
        <w:rPr>
          <w:b/>
        </w:rPr>
        <w:t>Dress to impress.</w:t>
      </w:r>
      <w:r w:rsidR="002055AF" w:rsidRPr="00B96A30">
        <w:t xml:space="preserve"> Beauty is within</w:t>
      </w:r>
      <w:r w:rsidRPr="00B96A30">
        <w:t>, but this doesn’t mean that people don’t make conclusions about you based on your appearance. If you want to create a great first impression make su</w:t>
      </w:r>
      <w:r w:rsidR="00D2105F" w:rsidRPr="00B96A30">
        <w:t>re that you look your best</w:t>
      </w:r>
      <w:r w:rsidRPr="00B96A30">
        <w:t xml:space="preserve">. </w:t>
      </w:r>
      <w:r w:rsidR="00766B44" w:rsidRPr="00B96A30">
        <w:t>Whenever you’re presenting yourself to other people, be</w:t>
      </w:r>
      <w:r w:rsidRPr="00B96A30">
        <w:t xml:space="preserve"> clean, well-groomed and dressed </w:t>
      </w:r>
      <w:r w:rsidR="00D2105F" w:rsidRPr="00B96A30">
        <w:t xml:space="preserve">in clothes that fit and </w:t>
      </w:r>
      <w:r w:rsidR="004C0B4A">
        <w:t xml:space="preserve">are </w:t>
      </w:r>
      <w:r w:rsidR="00D2105F" w:rsidRPr="00B96A30">
        <w:t>within the prescribed dress code</w:t>
      </w:r>
      <w:r w:rsidR="00766B44" w:rsidRPr="00B96A30">
        <w:t xml:space="preserve"> </w:t>
      </w:r>
    </w:p>
    <w:p w14:paraId="5A41AED7" w14:textId="77777777" w:rsidR="006F645D" w:rsidRPr="00B96A30" w:rsidRDefault="00FF123D" w:rsidP="00422231">
      <w:pPr>
        <w:pStyle w:val="BulletedPoints"/>
      </w:pPr>
      <w:r w:rsidRPr="00B96A30">
        <w:rPr>
          <w:b/>
        </w:rPr>
        <w:t>Be positive.</w:t>
      </w:r>
      <w:r w:rsidR="00766B44" w:rsidRPr="00B96A30">
        <w:t xml:space="preserve"> Nobody likes to talk to cranky, </w:t>
      </w:r>
      <w:r w:rsidR="00422231" w:rsidRPr="00B96A30">
        <w:t>irritable,</w:t>
      </w:r>
      <w:r w:rsidR="00766B44" w:rsidRPr="00B96A30">
        <w:t xml:space="preserve"> and pessimistic people! Instead, people are drawn to </w:t>
      </w:r>
      <w:r w:rsidR="005765AE" w:rsidRPr="00B96A30">
        <w:t>those who smile a lot and radiate</w:t>
      </w:r>
      <w:r w:rsidR="00766B44" w:rsidRPr="00B96A30">
        <w:t xml:space="preserve"> a pleasant disposition. If you want to be remembered, make them feel welcomed and appreciated. A positive experience is as easy to remember as a negative one!</w:t>
      </w:r>
    </w:p>
    <w:p w14:paraId="24DD4B2B" w14:textId="77777777" w:rsidR="006F645D" w:rsidRPr="00B96A30" w:rsidRDefault="006F645D" w:rsidP="00422231">
      <w:pPr>
        <w:pStyle w:val="BulletedPoints"/>
      </w:pPr>
      <w:r w:rsidRPr="00B96A30">
        <w:rPr>
          <w:b/>
        </w:rPr>
        <w:lastRenderedPageBreak/>
        <w:t>Communicate your confidence.</w:t>
      </w:r>
      <w:r w:rsidRPr="00B96A30">
        <w:t xml:space="preserve"> Powerful first impressions are those that show you are self-assured, </w:t>
      </w:r>
      <w:r w:rsidR="005765AE" w:rsidRPr="00B96A30">
        <w:t>competent,</w:t>
      </w:r>
      <w:r w:rsidRPr="00B96A30">
        <w:t xml:space="preserve"> and</w:t>
      </w:r>
      <w:r w:rsidR="00FF123D" w:rsidRPr="00B96A30">
        <w:t xml:space="preserve"> </w:t>
      </w:r>
      <w:r w:rsidRPr="00B96A30">
        <w:t>purposive</w:t>
      </w:r>
      <w:r w:rsidR="00FF123D" w:rsidRPr="00B96A30">
        <w:t xml:space="preserve">. </w:t>
      </w:r>
      <w:r w:rsidRPr="00B96A30">
        <w:t xml:space="preserve">Always establish </w:t>
      </w:r>
      <w:r w:rsidR="00FF123D" w:rsidRPr="00B96A30">
        <w:t xml:space="preserve">eye contact with the people you are talking to. </w:t>
      </w:r>
      <w:r w:rsidRPr="00B96A30">
        <w:t xml:space="preserve">Shake hands firmly. Speak in a deliberate and purposive way. </w:t>
      </w:r>
    </w:p>
    <w:p w14:paraId="58997B06" w14:textId="77777777" w:rsidR="006F645D" w:rsidRPr="00B96A30" w:rsidRDefault="00FF123D" w:rsidP="00422231">
      <w:pPr>
        <w:pStyle w:val="BulletedPoints"/>
      </w:pPr>
      <w:r w:rsidRPr="00B96A30">
        <w:rPr>
          <w:b/>
        </w:rPr>
        <w:t>Be yourself!</w:t>
      </w:r>
      <w:r w:rsidRPr="00B96A30">
        <w:t xml:space="preserve"> </w:t>
      </w:r>
      <w:r w:rsidR="006F645D" w:rsidRPr="00B96A30">
        <w:t>Meeting people for the first time can be extremely anxiety-provoking, but do your best to act naturally. People are more responsive to those who don’t come across as if they’re putting on a front or are very controlled. Let your personality engage the other person.</w:t>
      </w:r>
    </w:p>
    <w:p w14:paraId="13117D2F" w14:textId="3E5F7001" w:rsidR="00FF123D" w:rsidRPr="00B96A30" w:rsidRDefault="00FF123D" w:rsidP="00422231">
      <w:pPr>
        <w:pStyle w:val="BulletedPoints"/>
      </w:pPr>
      <w:r w:rsidRPr="00B96A30">
        <w:rPr>
          <w:b/>
        </w:rPr>
        <w:t>Go for the extra mile.</w:t>
      </w:r>
      <w:r w:rsidR="00FC7FA2" w:rsidRPr="00B96A30">
        <w:t xml:space="preserve"> Do more than the usual </w:t>
      </w:r>
      <w:r w:rsidR="004C0B4A">
        <w:t>to</w:t>
      </w:r>
      <w:r w:rsidR="00FC7FA2" w:rsidRPr="00B96A30">
        <w:t xml:space="preserve"> make you</w:t>
      </w:r>
      <w:r w:rsidR="004C0B4A">
        <w:t>rself</w:t>
      </w:r>
      <w:r w:rsidR="00FC7FA2" w:rsidRPr="00B96A30">
        <w:t xml:space="preserve"> stand out from the rest. For example, if you’re going for a job interview, show that you studied the company very well and know their mission and vision. If others can see that you appreciat</w:t>
      </w:r>
      <w:r w:rsidR="004C0B4A">
        <w:t>e</w:t>
      </w:r>
      <w:r w:rsidR="00FC7FA2" w:rsidRPr="00B96A30">
        <w:t xml:space="preserve"> a social situation, they are more likely to remember you positively. </w:t>
      </w:r>
    </w:p>
    <w:p w14:paraId="20FC2C0C" w14:textId="77777777" w:rsidR="00422231" w:rsidRPr="00B96A30" w:rsidRDefault="00422231" w:rsidP="00422231"/>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7519F584" w14:textId="77777777" w:rsidTr="00C20B22">
        <w:tc>
          <w:tcPr>
            <w:tcW w:w="2448" w:type="dxa"/>
            <w:vAlign w:val="center"/>
          </w:tcPr>
          <w:p w14:paraId="05329624"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00B68506" w14:textId="77777777" w:rsidR="00C20B22" w:rsidRPr="00687D7A" w:rsidRDefault="00C20B22" w:rsidP="00C20B22">
            <w:pPr>
              <w:rPr>
                <w:b/>
                <w:bCs/>
                <w:color w:val="000000" w:themeColor="text1"/>
              </w:rPr>
            </w:pPr>
            <w:r w:rsidRPr="00687D7A">
              <w:rPr>
                <w:bCs/>
                <w:color w:val="000000" w:themeColor="text1"/>
              </w:rPr>
              <w:t>10 minutes</w:t>
            </w:r>
          </w:p>
        </w:tc>
      </w:tr>
      <w:tr w:rsidR="00C20B22" w:rsidRPr="00B96A30" w14:paraId="07710A51" w14:textId="77777777" w:rsidTr="00687D7A">
        <w:tc>
          <w:tcPr>
            <w:tcW w:w="2448" w:type="dxa"/>
            <w:shd w:val="clear" w:color="auto" w:fill="D9D9D9" w:themeFill="background1" w:themeFillShade="D9"/>
            <w:vAlign w:val="center"/>
          </w:tcPr>
          <w:p w14:paraId="7FECCDF3"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3AA5D88A" w14:textId="77777777" w:rsidR="00C20B22" w:rsidRPr="00687D7A" w:rsidRDefault="00C20B22" w:rsidP="00C20B22">
            <w:pPr>
              <w:rPr>
                <w:color w:val="000000" w:themeColor="text1"/>
              </w:rPr>
            </w:pPr>
            <w:r w:rsidRPr="00687D7A">
              <w:rPr>
                <w:color w:val="000000" w:themeColor="text1"/>
              </w:rPr>
              <w:t xml:space="preserve">To give examples of ways you can create a powerful first impression. </w:t>
            </w:r>
          </w:p>
        </w:tc>
      </w:tr>
      <w:tr w:rsidR="00C20B22" w:rsidRPr="00B96A30" w14:paraId="3ABD9812" w14:textId="77777777" w:rsidTr="00C20B22">
        <w:tc>
          <w:tcPr>
            <w:tcW w:w="2448" w:type="dxa"/>
            <w:vAlign w:val="center"/>
          </w:tcPr>
          <w:p w14:paraId="16A57349"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6444714A" w14:textId="77777777" w:rsidR="00C20B22" w:rsidRPr="00687D7A" w:rsidRDefault="00C20B22" w:rsidP="00C20B22">
            <w:pPr>
              <w:rPr>
                <w:rStyle w:val="TableTextInstructor"/>
                <w:color w:val="000000" w:themeColor="text1"/>
              </w:rPr>
            </w:pPr>
            <w:r w:rsidRPr="00687D7A">
              <w:rPr>
                <w:rStyle w:val="TableTextInstructor"/>
                <w:color w:val="000000" w:themeColor="text1"/>
              </w:rPr>
              <w:t>The following are some tips in creating a powerful first impression:</w:t>
            </w:r>
          </w:p>
          <w:p w14:paraId="30BAFF72" w14:textId="77777777" w:rsidR="00C20B22" w:rsidRPr="00687D7A" w:rsidRDefault="00C20B22" w:rsidP="0039429E">
            <w:pPr>
              <w:numPr>
                <w:ilvl w:val="0"/>
                <w:numId w:val="24"/>
              </w:numPr>
              <w:rPr>
                <w:rStyle w:val="TableTextInstructor"/>
                <w:color w:val="000000" w:themeColor="text1"/>
              </w:rPr>
            </w:pPr>
            <w:r w:rsidRPr="00687D7A">
              <w:rPr>
                <w:rStyle w:val="TableTextInstructor"/>
                <w:color w:val="000000" w:themeColor="text1"/>
              </w:rPr>
              <w:t>Dress to impress.</w:t>
            </w:r>
          </w:p>
          <w:p w14:paraId="10E690E8" w14:textId="77777777" w:rsidR="00C20B22" w:rsidRPr="00687D7A" w:rsidRDefault="00C20B22" w:rsidP="0039429E">
            <w:pPr>
              <w:numPr>
                <w:ilvl w:val="0"/>
                <w:numId w:val="24"/>
              </w:numPr>
              <w:rPr>
                <w:rStyle w:val="TableTextInstructor"/>
                <w:color w:val="000000" w:themeColor="text1"/>
              </w:rPr>
            </w:pPr>
            <w:r w:rsidRPr="00687D7A">
              <w:rPr>
                <w:rStyle w:val="TableTextInstructor"/>
                <w:color w:val="000000" w:themeColor="text1"/>
              </w:rPr>
              <w:t>Be positive.</w:t>
            </w:r>
          </w:p>
          <w:p w14:paraId="7851DB9C" w14:textId="77777777" w:rsidR="00C20B22" w:rsidRPr="00687D7A" w:rsidRDefault="00C20B22" w:rsidP="0039429E">
            <w:pPr>
              <w:numPr>
                <w:ilvl w:val="0"/>
                <w:numId w:val="24"/>
              </w:numPr>
              <w:rPr>
                <w:rStyle w:val="TableTextInstructor"/>
                <w:color w:val="000000" w:themeColor="text1"/>
              </w:rPr>
            </w:pPr>
            <w:r w:rsidRPr="00687D7A">
              <w:rPr>
                <w:rStyle w:val="TableTextInstructor"/>
                <w:color w:val="000000" w:themeColor="text1"/>
              </w:rPr>
              <w:t>Communicate your confidence.</w:t>
            </w:r>
          </w:p>
          <w:p w14:paraId="7762ECE0" w14:textId="77777777" w:rsidR="00C20B22" w:rsidRPr="00687D7A" w:rsidRDefault="00C20B22" w:rsidP="0039429E">
            <w:pPr>
              <w:numPr>
                <w:ilvl w:val="0"/>
                <w:numId w:val="24"/>
              </w:numPr>
              <w:rPr>
                <w:rStyle w:val="TableTextInstructor"/>
                <w:color w:val="000000" w:themeColor="text1"/>
              </w:rPr>
            </w:pPr>
            <w:r w:rsidRPr="00687D7A">
              <w:rPr>
                <w:rStyle w:val="TableTextInstructor"/>
                <w:color w:val="000000" w:themeColor="text1"/>
              </w:rPr>
              <w:t>Be yourself!</w:t>
            </w:r>
          </w:p>
          <w:p w14:paraId="29263B4C" w14:textId="77777777" w:rsidR="00C20B22" w:rsidRPr="00687D7A" w:rsidRDefault="00C20B22" w:rsidP="0039429E">
            <w:pPr>
              <w:numPr>
                <w:ilvl w:val="0"/>
                <w:numId w:val="24"/>
              </w:numPr>
              <w:rPr>
                <w:rStyle w:val="TableTextInstructor"/>
                <w:color w:val="000000" w:themeColor="text1"/>
              </w:rPr>
            </w:pPr>
            <w:r w:rsidRPr="00687D7A">
              <w:rPr>
                <w:rStyle w:val="TableTextInstructor"/>
                <w:color w:val="000000" w:themeColor="text1"/>
              </w:rPr>
              <w:t>Go for the extra mile.</w:t>
            </w:r>
          </w:p>
        </w:tc>
      </w:tr>
      <w:tr w:rsidR="00C20B22" w:rsidRPr="00B96A30" w14:paraId="304F3AB2" w14:textId="77777777" w:rsidTr="00687D7A">
        <w:tc>
          <w:tcPr>
            <w:tcW w:w="2448" w:type="dxa"/>
            <w:shd w:val="clear" w:color="auto" w:fill="D9D9D9" w:themeFill="background1" w:themeFillShade="D9"/>
            <w:vAlign w:val="center"/>
          </w:tcPr>
          <w:p w14:paraId="167FACA1"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3B0E57E8" w14:textId="77777777" w:rsidR="00C20B22" w:rsidRPr="00687D7A" w:rsidRDefault="003F7DE2" w:rsidP="00422231">
            <w:pPr>
              <w:rPr>
                <w:rStyle w:val="TableTextInstructor"/>
                <w:color w:val="000000" w:themeColor="text1"/>
              </w:rPr>
            </w:pPr>
            <w:r w:rsidRPr="00687D7A">
              <w:rPr>
                <w:color w:val="000000" w:themeColor="text1"/>
              </w:rPr>
              <w:t>Flip chart paper and marker.</w:t>
            </w:r>
          </w:p>
        </w:tc>
      </w:tr>
      <w:tr w:rsidR="00C20B22" w:rsidRPr="00B96A30" w14:paraId="7A292576" w14:textId="77777777" w:rsidTr="00C20B22">
        <w:trPr>
          <w:trHeight w:val="440"/>
        </w:trPr>
        <w:tc>
          <w:tcPr>
            <w:tcW w:w="2448" w:type="dxa"/>
            <w:vAlign w:val="center"/>
          </w:tcPr>
          <w:p w14:paraId="6A8B8937"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vAlign w:val="center"/>
          </w:tcPr>
          <w:p w14:paraId="061BF8EC" w14:textId="77777777" w:rsidR="00C20B22" w:rsidRPr="00687D7A" w:rsidRDefault="00C20B22" w:rsidP="00C20B22">
            <w:pPr>
              <w:rPr>
                <w:color w:val="000000" w:themeColor="text1"/>
              </w:rPr>
            </w:pPr>
            <w:r w:rsidRPr="00687D7A">
              <w:rPr>
                <w:color w:val="000000" w:themeColor="text1"/>
              </w:rPr>
              <w:t>Ask the group to think of a person who has made a great first impression on them. Ask them what exactly gave their first meeting impact. Stick to the observable e.g. what they saw and what they heard from this person.</w:t>
            </w:r>
          </w:p>
        </w:tc>
      </w:tr>
      <w:tr w:rsidR="00C20B22" w:rsidRPr="00B96A30" w14:paraId="3BC78F84" w14:textId="77777777" w:rsidTr="00687D7A">
        <w:tc>
          <w:tcPr>
            <w:tcW w:w="2448" w:type="dxa"/>
            <w:shd w:val="clear" w:color="auto" w:fill="D9D9D9" w:themeFill="background1" w:themeFillShade="D9"/>
            <w:vAlign w:val="center"/>
          </w:tcPr>
          <w:p w14:paraId="178F14C2"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shd w:val="clear" w:color="auto" w:fill="D9D9D9" w:themeFill="background1" w:themeFillShade="D9"/>
            <w:vAlign w:val="center"/>
          </w:tcPr>
          <w:p w14:paraId="671C17BD" w14:textId="77777777" w:rsidR="00C20B22" w:rsidRPr="00687D7A" w:rsidRDefault="00C20B22" w:rsidP="00C20B22">
            <w:pPr>
              <w:rPr>
                <w:color w:val="000000" w:themeColor="text1"/>
              </w:rPr>
            </w:pPr>
            <w:r w:rsidRPr="00687D7A">
              <w:rPr>
                <w:color w:val="000000" w:themeColor="text1"/>
              </w:rPr>
              <w:t>Share a personal story about someone who has made a positive impact upon first meeting. For contrast, you may also share (without mentioning names) about someone who has made a bad first impression on you.</w:t>
            </w:r>
          </w:p>
        </w:tc>
      </w:tr>
      <w:tr w:rsidR="00C20B22" w:rsidRPr="00B96A30" w14:paraId="725466CB" w14:textId="77777777" w:rsidTr="00C20B22">
        <w:tc>
          <w:tcPr>
            <w:tcW w:w="2448" w:type="dxa"/>
            <w:vAlign w:val="center"/>
          </w:tcPr>
          <w:p w14:paraId="71D99D55" w14:textId="77777777" w:rsidR="00C20B22" w:rsidRPr="00687D7A" w:rsidRDefault="00C20B22" w:rsidP="00C20B22">
            <w:pPr>
              <w:rPr>
                <w:b/>
                <w:bCs/>
                <w:color w:val="000000" w:themeColor="text1"/>
              </w:rPr>
            </w:pPr>
            <w:r w:rsidRPr="00687D7A">
              <w:rPr>
                <w:b/>
                <w:bCs/>
                <w:color w:val="000000" w:themeColor="text1"/>
              </w:rPr>
              <w:t>Review Questions</w:t>
            </w:r>
          </w:p>
        </w:tc>
        <w:tc>
          <w:tcPr>
            <w:tcW w:w="7128" w:type="dxa"/>
            <w:vAlign w:val="center"/>
          </w:tcPr>
          <w:p w14:paraId="4475B2AD" w14:textId="77777777" w:rsidR="00C20B22" w:rsidRPr="00687D7A" w:rsidRDefault="00C20B22" w:rsidP="00C20B22">
            <w:pPr>
              <w:rPr>
                <w:color w:val="000000" w:themeColor="text1"/>
              </w:rPr>
            </w:pPr>
            <w:r w:rsidRPr="00687D7A">
              <w:rPr>
                <w:color w:val="000000" w:themeColor="text1"/>
              </w:rPr>
              <w:t>How does positivity help in creating a powerful first impression?</w:t>
            </w:r>
          </w:p>
        </w:tc>
      </w:tr>
    </w:tbl>
    <w:p w14:paraId="2AF872AF" w14:textId="77777777" w:rsidR="00C20B22" w:rsidRPr="00B96A30" w:rsidRDefault="00C20B22" w:rsidP="00C20B22">
      <w:pPr>
        <w:tabs>
          <w:tab w:val="left" w:pos="8250"/>
        </w:tabs>
      </w:pPr>
    </w:p>
    <w:p w14:paraId="18545DA5" w14:textId="4AAA0144" w:rsidR="003E48BD" w:rsidRPr="00B96A30" w:rsidRDefault="00593A5A" w:rsidP="004441A9">
      <w:pPr>
        <w:pStyle w:val="Heading2"/>
      </w:pPr>
      <w:r w:rsidRPr="00B96A30">
        <w:br w:type="page"/>
      </w:r>
      <w:bookmarkStart w:id="159" w:name="_Toc114753938"/>
      <w:bookmarkEnd w:id="158"/>
      <w:r w:rsidR="00B22418" w:rsidRPr="00B96A30">
        <w:lastRenderedPageBreak/>
        <w:t>Assessing a Situation</w:t>
      </w:r>
      <w:bookmarkEnd w:id="159"/>
    </w:p>
    <w:p w14:paraId="77995403" w14:textId="2160B052" w:rsidR="006F4D8D" w:rsidRPr="00B96A30" w:rsidRDefault="00EF5623" w:rsidP="0056729A">
      <w:r w:rsidRPr="00B96A30">
        <w:rPr>
          <w:noProof/>
          <w:lang w:val="en-CA" w:eastAsia="en-CA" w:bidi="ar-SA"/>
        </w:rPr>
        <w:drawing>
          <wp:anchor distT="0" distB="0" distL="114300" distR="114300" simplePos="0" relativeHeight="251678720" behindDoc="0" locked="0" layoutInCell="1" allowOverlap="1" wp14:anchorId="6BE33244" wp14:editId="17F28776">
            <wp:simplePos x="0" y="0"/>
            <wp:positionH relativeFrom="margin">
              <wp:posOffset>22860</wp:posOffset>
            </wp:positionH>
            <wp:positionV relativeFrom="paragraph">
              <wp:posOffset>55245</wp:posOffset>
            </wp:positionV>
            <wp:extent cx="1005840" cy="931545"/>
            <wp:effectExtent l="0" t="0" r="3810" b="1905"/>
            <wp:wrapSquare wrapText="bothSides"/>
            <wp:docPr id="317" name="Picture 317" descr="C:\Users\Darren\AppData\Local\Microsoft\Windows\Temporary Internet Files\Content.IE5\1JXY5E11\MC90005515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Darren\AppData\Local\Microsoft\Windows\Temporary Internet Files\Content.IE5\1JXY5E11\MC900055154[1].wmf"/>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005840" cy="931545"/>
                    </a:xfrm>
                    <a:prstGeom prst="rect">
                      <a:avLst/>
                    </a:prstGeom>
                    <a:noFill/>
                    <a:ln>
                      <a:noFill/>
                    </a:ln>
                  </pic:spPr>
                </pic:pic>
              </a:graphicData>
            </a:graphic>
          </wp:anchor>
        </w:drawing>
      </w:r>
      <w:bookmarkStart w:id="160" w:name="_Hlk92875766"/>
      <w:r w:rsidR="001B2A14" w:rsidRPr="00B96A30">
        <w:t xml:space="preserve">All interpersonal skills involve sensitivity </w:t>
      </w:r>
      <w:bookmarkEnd w:id="160"/>
      <w:r w:rsidR="001B2A14" w:rsidRPr="00B96A30">
        <w:t xml:space="preserve">to what is going on, especially what is happening with the people you are interacting with. After all, context variables, such as timing and location, can change the meaning </w:t>
      </w:r>
      <w:r w:rsidR="00F44B53" w:rsidRPr="00B96A30">
        <w:t>of communication</w:t>
      </w:r>
      <w:r w:rsidR="001B2A14" w:rsidRPr="00B96A30">
        <w:t xml:space="preserve">. You want to make sure that you </w:t>
      </w:r>
      <w:r w:rsidR="00C72C8D" w:rsidRPr="00B96A30">
        <w:t>are not just saying the ri</w:t>
      </w:r>
      <w:r w:rsidR="00681231" w:rsidRPr="00B96A30">
        <w:t>ght thing, but you are saying the right thing</w:t>
      </w:r>
      <w:r w:rsidR="00C72C8D" w:rsidRPr="00B96A30">
        <w:t xml:space="preserve"> at the right moment.</w:t>
      </w:r>
    </w:p>
    <w:p w14:paraId="5038E575" w14:textId="77777777" w:rsidR="00681231" w:rsidRPr="00B96A30" w:rsidRDefault="00C72C8D" w:rsidP="0056729A">
      <w:r w:rsidRPr="00B96A30">
        <w:t xml:space="preserve">If you want to make </w:t>
      </w:r>
      <w:r w:rsidR="00681231" w:rsidRPr="00B96A30">
        <w:t xml:space="preserve">an impact, you have to factor in the situation. </w:t>
      </w:r>
    </w:p>
    <w:p w14:paraId="31C7A8C6" w14:textId="77777777" w:rsidR="00681231" w:rsidRPr="00B96A30" w:rsidRDefault="00681231" w:rsidP="0056729A">
      <w:r w:rsidRPr="00B96A30">
        <w:t>The following are some tips in assessing the situation:</w:t>
      </w:r>
    </w:p>
    <w:p w14:paraId="53A283A7" w14:textId="77777777" w:rsidR="004B7383" w:rsidRPr="00B96A30" w:rsidRDefault="00681231" w:rsidP="00422231">
      <w:pPr>
        <w:pStyle w:val="BulletedPoints"/>
      </w:pPr>
      <w:r w:rsidRPr="00B96A30">
        <w:rPr>
          <w:b/>
        </w:rPr>
        <w:t xml:space="preserve">Listen, not </w:t>
      </w:r>
      <w:smartTag w:uri="urn:schemas-microsoft-com:office:smarttags" w:element="stockticker">
        <w:r w:rsidRPr="00B96A30">
          <w:rPr>
            <w:b/>
          </w:rPr>
          <w:t>just</w:t>
        </w:r>
      </w:smartTag>
      <w:r w:rsidRPr="00B96A30">
        <w:rPr>
          <w:b/>
        </w:rPr>
        <w:t xml:space="preserve"> to what is being said, but also to what is NOT being said.</w:t>
      </w:r>
      <w:r w:rsidRPr="00B96A30">
        <w:t xml:space="preserve">  </w:t>
      </w:r>
      <w:r w:rsidR="000F424C" w:rsidRPr="00B96A30">
        <w:t xml:space="preserve">An excellent interpersonal skill to master is a keen observing eye. </w:t>
      </w:r>
      <w:r w:rsidR="006972BC" w:rsidRPr="00B96A30">
        <w:t xml:space="preserve">You have to be able to note the body language of the people around you in order for you to be able to respond appropriately. For example, </w:t>
      </w:r>
      <w:r w:rsidR="00B76C34" w:rsidRPr="00B96A30">
        <w:t>there is</w:t>
      </w:r>
      <w:r w:rsidR="008D1E55" w:rsidRPr="00B96A30">
        <w:t xml:space="preserve"> body language that says </w:t>
      </w:r>
      <w:r w:rsidR="008D1E55" w:rsidRPr="00B96A30">
        <w:rPr>
          <w:i/>
        </w:rPr>
        <w:t>“go on, we like what you’re saying.”</w:t>
      </w:r>
      <w:r w:rsidR="008D1E55" w:rsidRPr="00B96A30">
        <w:t xml:space="preserve"> There </w:t>
      </w:r>
      <w:r w:rsidR="005F3CDC" w:rsidRPr="00B96A30">
        <w:t>is</w:t>
      </w:r>
      <w:r w:rsidR="008D1E55" w:rsidRPr="00B96A30">
        <w:t xml:space="preserve"> also body language that says </w:t>
      </w:r>
      <w:r w:rsidR="008D1E55" w:rsidRPr="00B96A30">
        <w:rPr>
          <w:i/>
        </w:rPr>
        <w:t>“I don’t want to hear that right now.</w:t>
      </w:r>
      <w:r w:rsidR="00216920" w:rsidRPr="00B96A30">
        <w:rPr>
          <w:i/>
        </w:rPr>
        <w:t>”</w:t>
      </w:r>
      <w:r w:rsidR="00216920" w:rsidRPr="00B96A30">
        <w:t xml:space="preserve"> </w:t>
      </w:r>
    </w:p>
    <w:p w14:paraId="1CA181B3" w14:textId="1B517549" w:rsidR="005F3CDC" w:rsidRPr="00B96A30" w:rsidRDefault="00422231" w:rsidP="00422231">
      <w:pPr>
        <w:pStyle w:val="BulletedPoints"/>
      </w:pPr>
      <w:r w:rsidRPr="00B96A30">
        <w:rPr>
          <w:b/>
        </w:rPr>
        <w:t>I</w:t>
      </w:r>
      <w:r w:rsidR="00216920" w:rsidRPr="00B96A30">
        <w:rPr>
          <w:b/>
        </w:rPr>
        <w:t xml:space="preserve">dentify </w:t>
      </w:r>
      <w:r w:rsidR="004B7383" w:rsidRPr="00B96A30">
        <w:rPr>
          <w:b/>
        </w:rPr>
        <w:t>needs</w:t>
      </w:r>
      <w:r w:rsidR="00590959" w:rsidRPr="00B96A30">
        <w:rPr>
          <w:b/>
        </w:rPr>
        <w:t>.</w:t>
      </w:r>
      <w:r w:rsidR="00590959" w:rsidRPr="00B96A30">
        <w:t xml:space="preserve"> A second way to assess the situation is to ask yourself: what does </w:t>
      </w:r>
      <w:r w:rsidR="00216920" w:rsidRPr="00B96A30">
        <w:t xml:space="preserve">this social occasion need right now? A newly formed group, for example, likely has members who still don’t know one another. </w:t>
      </w:r>
      <w:r w:rsidR="007E278E" w:rsidRPr="00B96A30">
        <w:t xml:space="preserve">The need then is for someone to help break the ice. A group that is tired from a long working day probably needs an opportunity to relax and unwind. </w:t>
      </w:r>
      <w:r w:rsidR="006B31BA">
        <w:t xml:space="preserve">Being aware of this </w:t>
      </w:r>
      <w:r w:rsidR="007E278E" w:rsidRPr="00B96A30">
        <w:t>can help you respond to them more appropriate</w:t>
      </w:r>
      <w:r w:rsidR="0037084D">
        <w:t>ly</w:t>
      </w:r>
      <w:r w:rsidR="007E278E" w:rsidRPr="00B96A30">
        <w:t>.</w:t>
      </w:r>
    </w:p>
    <w:p w14:paraId="7AF9764F" w14:textId="301DF443" w:rsidR="004B7383" w:rsidRPr="00B96A30" w:rsidRDefault="004B7383" w:rsidP="00422231">
      <w:pPr>
        <w:pStyle w:val="BulletedPoints"/>
      </w:pPr>
      <w:r w:rsidRPr="00B96A30">
        <w:rPr>
          <w:b/>
        </w:rPr>
        <w:t>Practice etiquette</w:t>
      </w:r>
      <w:r w:rsidRPr="00B96A30">
        <w:t xml:space="preserve">. Etiquette may seem like a useless bunch of rules to some </w:t>
      </w:r>
      <w:r w:rsidR="007E278E" w:rsidRPr="00B96A30">
        <w:t>people</w:t>
      </w:r>
      <w:r w:rsidR="006B31BA">
        <w:t>,</w:t>
      </w:r>
      <w:r w:rsidR="007E278E" w:rsidRPr="00B96A30">
        <w:t xml:space="preserve"> </w:t>
      </w:r>
      <w:r w:rsidRPr="00B96A30">
        <w:t xml:space="preserve">but </w:t>
      </w:r>
      <w:r w:rsidR="006B31BA">
        <w:t xml:space="preserve">manners </w:t>
      </w:r>
      <w:r w:rsidRPr="00B96A30">
        <w:t xml:space="preserve">serve a purpose: they tell you what </w:t>
      </w:r>
      <w:r w:rsidR="006B31BA">
        <w:t>is</w:t>
      </w:r>
      <w:r w:rsidRPr="00B96A30">
        <w:t xml:space="preserve"> generally considered acceptable and unacceptable for certain </w:t>
      </w:r>
      <w:r w:rsidR="007E278E" w:rsidRPr="00B96A30">
        <w:t>situations</w:t>
      </w:r>
      <w:r w:rsidRPr="00B96A30">
        <w:t xml:space="preserve">. </w:t>
      </w:r>
      <w:r w:rsidR="007E278E" w:rsidRPr="00B96A30">
        <w:t>It helps then that you know basic etiquette rules so that you don’t make a faux pas that can ruin the great first impression that you made.</w:t>
      </w:r>
    </w:p>
    <w:p w14:paraId="4F3C9D13" w14:textId="77777777" w:rsidR="00422231" w:rsidRPr="00B96A30" w:rsidRDefault="00422231" w:rsidP="00422231"/>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13910587" w14:textId="77777777" w:rsidTr="00C20B22">
        <w:tc>
          <w:tcPr>
            <w:tcW w:w="2448" w:type="dxa"/>
            <w:vAlign w:val="center"/>
          </w:tcPr>
          <w:p w14:paraId="6362BCCA" w14:textId="77777777" w:rsidR="00C20B22" w:rsidRPr="00687D7A" w:rsidRDefault="00C20B22" w:rsidP="00C20B22">
            <w:pPr>
              <w:rPr>
                <w:rStyle w:val="TableHeadings"/>
                <w:color w:val="000000" w:themeColor="text1"/>
              </w:rPr>
            </w:pPr>
            <w:r w:rsidRPr="00687D7A">
              <w:rPr>
                <w:rStyle w:val="TableHeadings"/>
                <w:color w:val="000000" w:themeColor="text1"/>
              </w:rPr>
              <w:t xml:space="preserve">Estimated Time </w:t>
            </w:r>
          </w:p>
        </w:tc>
        <w:tc>
          <w:tcPr>
            <w:tcW w:w="7128" w:type="dxa"/>
            <w:vAlign w:val="center"/>
          </w:tcPr>
          <w:p w14:paraId="5DF177E2" w14:textId="77777777" w:rsidR="00C20B22" w:rsidRPr="00687D7A" w:rsidRDefault="00C20B22" w:rsidP="00C20B22">
            <w:pPr>
              <w:rPr>
                <w:rStyle w:val="TableTextInstructor"/>
                <w:color w:val="000000" w:themeColor="text1"/>
              </w:rPr>
            </w:pPr>
            <w:r w:rsidRPr="00687D7A">
              <w:rPr>
                <w:rStyle w:val="TableTextInstructor"/>
                <w:color w:val="000000" w:themeColor="text1"/>
              </w:rPr>
              <w:t>10 minutes</w:t>
            </w:r>
          </w:p>
        </w:tc>
      </w:tr>
      <w:tr w:rsidR="00C20B22" w:rsidRPr="00B96A30" w14:paraId="305EF498" w14:textId="77777777" w:rsidTr="00687D7A">
        <w:tc>
          <w:tcPr>
            <w:tcW w:w="2448" w:type="dxa"/>
            <w:shd w:val="clear" w:color="auto" w:fill="D9D9D9" w:themeFill="background1" w:themeFillShade="D9"/>
            <w:vAlign w:val="center"/>
          </w:tcPr>
          <w:p w14:paraId="3D8DB926"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0104CDFC" w14:textId="77777777" w:rsidR="00C20B22" w:rsidRPr="00687D7A" w:rsidRDefault="00C20B22" w:rsidP="00C20B22">
            <w:pPr>
              <w:rPr>
                <w:rStyle w:val="TableTextInstructor"/>
                <w:color w:val="000000" w:themeColor="text1"/>
              </w:rPr>
            </w:pPr>
            <w:r w:rsidRPr="00687D7A">
              <w:rPr>
                <w:rStyle w:val="TableTextInstructor"/>
                <w:color w:val="000000" w:themeColor="text1"/>
              </w:rPr>
              <w:t>To explain how being able to assess a situation can help you in creating an impact on other people.</w:t>
            </w:r>
          </w:p>
        </w:tc>
      </w:tr>
      <w:tr w:rsidR="00C20B22" w:rsidRPr="00B96A30" w14:paraId="0EF81D4C" w14:textId="77777777" w:rsidTr="00C20B22">
        <w:tc>
          <w:tcPr>
            <w:tcW w:w="2448" w:type="dxa"/>
            <w:vAlign w:val="center"/>
          </w:tcPr>
          <w:p w14:paraId="45DA3FF7"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60D4B66A" w14:textId="77777777" w:rsidR="00C20B22" w:rsidRPr="00687D7A" w:rsidRDefault="00C20B22" w:rsidP="00C20B22">
            <w:pPr>
              <w:rPr>
                <w:rStyle w:val="TableTextInstructor"/>
                <w:color w:val="000000" w:themeColor="text1"/>
              </w:rPr>
            </w:pPr>
            <w:r w:rsidRPr="00687D7A">
              <w:rPr>
                <w:rStyle w:val="TableTextInstructor"/>
                <w:color w:val="000000" w:themeColor="text1"/>
              </w:rPr>
              <w:t>The following are some tips in assessing the situation:</w:t>
            </w:r>
          </w:p>
          <w:p w14:paraId="5B66F432" w14:textId="77777777" w:rsidR="00C20B22" w:rsidRPr="00687D7A" w:rsidRDefault="00C20B22" w:rsidP="0039429E">
            <w:pPr>
              <w:numPr>
                <w:ilvl w:val="1"/>
                <w:numId w:val="19"/>
              </w:numPr>
              <w:tabs>
                <w:tab w:val="clear" w:pos="1440"/>
                <w:tab w:val="num" w:pos="770"/>
              </w:tabs>
              <w:ind w:left="770" w:hanging="330"/>
              <w:rPr>
                <w:rStyle w:val="TableTextInstructor"/>
                <w:color w:val="000000" w:themeColor="text1"/>
              </w:rPr>
            </w:pPr>
            <w:r w:rsidRPr="00687D7A">
              <w:rPr>
                <w:rStyle w:val="TableTextInstructor"/>
                <w:color w:val="000000" w:themeColor="text1"/>
              </w:rPr>
              <w:t xml:space="preserve">Listen, not </w:t>
            </w:r>
            <w:smartTag w:uri="urn:schemas-microsoft-com:office:smarttags" w:element="stockticker">
              <w:r w:rsidRPr="00687D7A">
                <w:rPr>
                  <w:rStyle w:val="TableTextInstructor"/>
                  <w:color w:val="000000" w:themeColor="text1"/>
                </w:rPr>
                <w:t>just</w:t>
              </w:r>
            </w:smartTag>
            <w:r w:rsidRPr="00687D7A">
              <w:rPr>
                <w:rStyle w:val="TableTextInstructor"/>
                <w:color w:val="000000" w:themeColor="text1"/>
              </w:rPr>
              <w:t xml:space="preserve"> to what is being said, but also to what is NOT being said.  </w:t>
            </w:r>
          </w:p>
          <w:p w14:paraId="17B30D64" w14:textId="77777777" w:rsidR="00C20B22" w:rsidRPr="00687D7A" w:rsidRDefault="00C20B22" w:rsidP="0039429E">
            <w:pPr>
              <w:numPr>
                <w:ilvl w:val="1"/>
                <w:numId w:val="19"/>
              </w:numPr>
              <w:tabs>
                <w:tab w:val="clear" w:pos="1440"/>
                <w:tab w:val="num" w:pos="770"/>
              </w:tabs>
              <w:ind w:left="770" w:hanging="330"/>
              <w:rPr>
                <w:rStyle w:val="TableTextInstructor"/>
                <w:color w:val="000000" w:themeColor="text1"/>
              </w:rPr>
            </w:pPr>
            <w:r w:rsidRPr="00687D7A">
              <w:rPr>
                <w:rStyle w:val="TableTextInstructor"/>
                <w:color w:val="000000" w:themeColor="text1"/>
              </w:rPr>
              <w:t xml:space="preserve">Identify needs. </w:t>
            </w:r>
          </w:p>
          <w:p w14:paraId="4B156608" w14:textId="77777777" w:rsidR="00C20B22" w:rsidRPr="00687D7A" w:rsidRDefault="00C20B22" w:rsidP="0039429E">
            <w:pPr>
              <w:numPr>
                <w:ilvl w:val="1"/>
                <w:numId w:val="19"/>
              </w:numPr>
              <w:tabs>
                <w:tab w:val="clear" w:pos="1440"/>
                <w:tab w:val="num" w:pos="770"/>
              </w:tabs>
              <w:ind w:left="770" w:hanging="330"/>
              <w:rPr>
                <w:rStyle w:val="TableTextInstructor"/>
                <w:color w:val="000000" w:themeColor="text1"/>
              </w:rPr>
            </w:pPr>
            <w:r w:rsidRPr="00687D7A">
              <w:rPr>
                <w:rStyle w:val="TableTextInstructor"/>
                <w:color w:val="000000" w:themeColor="text1"/>
              </w:rPr>
              <w:t>Practice etiquette.</w:t>
            </w:r>
          </w:p>
        </w:tc>
      </w:tr>
      <w:tr w:rsidR="00C20B22" w:rsidRPr="00B96A30" w14:paraId="657AA039" w14:textId="77777777" w:rsidTr="00687D7A">
        <w:tc>
          <w:tcPr>
            <w:tcW w:w="2448" w:type="dxa"/>
            <w:shd w:val="clear" w:color="auto" w:fill="D9D9D9" w:themeFill="background1" w:themeFillShade="D9"/>
            <w:vAlign w:val="center"/>
          </w:tcPr>
          <w:p w14:paraId="5F889EA9"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173BA020" w14:textId="77777777" w:rsidR="00C20B22" w:rsidRPr="00687D7A" w:rsidRDefault="003F7DE2" w:rsidP="00422231">
            <w:pPr>
              <w:pStyle w:val="BulletedPointsCharChar"/>
              <w:ind w:left="0" w:firstLine="0"/>
              <w:rPr>
                <w:color w:val="000000" w:themeColor="text1"/>
              </w:rPr>
            </w:pPr>
            <w:r w:rsidRPr="00687D7A">
              <w:rPr>
                <w:color w:val="000000" w:themeColor="text1"/>
              </w:rPr>
              <w:t>Flip chart paper and marker.</w:t>
            </w:r>
          </w:p>
        </w:tc>
      </w:tr>
      <w:tr w:rsidR="00C20B22" w:rsidRPr="00B96A30" w14:paraId="13204776" w14:textId="77777777" w:rsidTr="00C20B22">
        <w:trPr>
          <w:trHeight w:val="440"/>
        </w:trPr>
        <w:tc>
          <w:tcPr>
            <w:tcW w:w="2448" w:type="dxa"/>
            <w:vAlign w:val="center"/>
          </w:tcPr>
          <w:p w14:paraId="2C61982E"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Recommended Activity</w:t>
            </w:r>
          </w:p>
        </w:tc>
        <w:tc>
          <w:tcPr>
            <w:tcW w:w="7128" w:type="dxa"/>
            <w:vAlign w:val="center"/>
          </w:tcPr>
          <w:p w14:paraId="3717DEA6"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The skill of assessing a situation involves the preliminary skill of being </w:t>
            </w:r>
            <w:r w:rsidRPr="00687D7A">
              <w:rPr>
                <w:rStyle w:val="TableTextInstructor"/>
                <w:i/>
                <w:color w:val="000000" w:themeColor="text1"/>
              </w:rPr>
              <w:t>aware</w:t>
            </w:r>
            <w:r w:rsidRPr="00687D7A">
              <w:rPr>
                <w:rStyle w:val="TableTextInstructor"/>
                <w:color w:val="000000" w:themeColor="text1"/>
              </w:rPr>
              <w:t xml:space="preserve"> of what is going on around us. This awareness does not come naturally for many, as often we tend to be focused solely on our own perspective. Training and deliberate effort is necessary to improve this skill. </w:t>
            </w:r>
          </w:p>
          <w:p w14:paraId="29C55A27" w14:textId="77777777" w:rsidR="00C20B22" w:rsidRPr="00687D7A" w:rsidRDefault="00C20B22" w:rsidP="00C20B22">
            <w:pPr>
              <w:rPr>
                <w:rStyle w:val="TableTextInstructor"/>
                <w:color w:val="000000" w:themeColor="text1"/>
              </w:rPr>
            </w:pPr>
            <w:r w:rsidRPr="00687D7A">
              <w:rPr>
                <w:rStyle w:val="TableTextInstructor"/>
                <w:color w:val="000000" w:themeColor="text1"/>
              </w:rPr>
              <w:t xml:space="preserve">To practice this skill, ask the group to take a minute to just look around and pay attention to what is going on in the group. What stage is the group now in terms of relationships? How about in terms of tasks? </w:t>
            </w:r>
          </w:p>
        </w:tc>
      </w:tr>
      <w:tr w:rsidR="00C20B22" w:rsidRPr="00B96A30" w14:paraId="21036263" w14:textId="77777777" w:rsidTr="00687D7A">
        <w:tc>
          <w:tcPr>
            <w:tcW w:w="2448" w:type="dxa"/>
            <w:tcBorders>
              <w:bottom w:val="single" w:sz="4" w:space="0" w:color="1F497D"/>
            </w:tcBorders>
            <w:shd w:val="clear" w:color="auto" w:fill="D9D9D9" w:themeFill="background1" w:themeFillShade="D9"/>
            <w:vAlign w:val="center"/>
          </w:tcPr>
          <w:p w14:paraId="586243AC"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tcBorders>
              <w:bottom w:val="single" w:sz="4" w:space="0" w:color="1F497D"/>
            </w:tcBorders>
            <w:shd w:val="clear" w:color="auto" w:fill="D9D9D9" w:themeFill="background1" w:themeFillShade="D9"/>
            <w:vAlign w:val="center"/>
          </w:tcPr>
          <w:p w14:paraId="4CCAF41A" w14:textId="77777777" w:rsidR="00C20B22" w:rsidRPr="00687D7A" w:rsidRDefault="00C20B22" w:rsidP="00C20B22">
            <w:pPr>
              <w:rPr>
                <w:rStyle w:val="TableTextInstructor"/>
                <w:color w:val="000000" w:themeColor="text1"/>
              </w:rPr>
            </w:pPr>
            <w:r w:rsidRPr="00687D7A">
              <w:rPr>
                <w:rStyle w:val="TableTextInstructor"/>
                <w:color w:val="000000" w:themeColor="text1"/>
              </w:rPr>
              <w:t>Provide examples where situations play a big factor in making an impact.</w:t>
            </w:r>
          </w:p>
        </w:tc>
      </w:tr>
      <w:tr w:rsidR="00C20B22" w:rsidRPr="00B96A30" w14:paraId="3A667198" w14:textId="77777777" w:rsidTr="00C20B22">
        <w:tc>
          <w:tcPr>
            <w:tcW w:w="2448" w:type="dxa"/>
            <w:shd w:val="clear" w:color="auto" w:fill="auto"/>
            <w:vAlign w:val="center"/>
          </w:tcPr>
          <w:p w14:paraId="19E23ABF" w14:textId="77777777" w:rsidR="00C20B22" w:rsidRPr="00687D7A" w:rsidRDefault="00C20B22" w:rsidP="00C20B22">
            <w:pPr>
              <w:rPr>
                <w:rStyle w:val="TableHeadings"/>
                <w:color w:val="000000" w:themeColor="text1"/>
              </w:rPr>
            </w:pPr>
            <w:r w:rsidRPr="00687D7A">
              <w:rPr>
                <w:rStyle w:val="TableHeadings"/>
                <w:color w:val="000000" w:themeColor="text1"/>
              </w:rPr>
              <w:t>Review Question</w:t>
            </w:r>
          </w:p>
        </w:tc>
        <w:tc>
          <w:tcPr>
            <w:tcW w:w="7128" w:type="dxa"/>
            <w:shd w:val="clear" w:color="auto" w:fill="auto"/>
            <w:vAlign w:val="center"/>
          </w:tcPr>
          <w:p w14:paraId="16F46F81" w14:textId="77777777" w:rsidR="00C20B22" w:rsidRPr="00687D7A" w:rsidRDefault="00C20B22" w:rsidP="00C20B22">
            <w:pPr>
              <w:rPr>
                <w:rStyle w:val="TableTextInstructor"/>
                <w:color w:val="000000" w:themeColor="text1"/>
              </w:rPr>
            </w:pPr>
            <w:r w:rsidRPr="00687D7A">
              <w:rPr>
                <w:rStyle w:val="TableTextInstructor"/>
                <w:color w:val="000000" w:themeColor="text1"/>
              </w:rPr>
              <w:t>What does “listen to what is not being said” mean?</w:t>
            </w:r>
          </w:p>
        </w:tc>
      </w:tr>
    </w:tbl>
    <w:p w14:paraId="0720A3DF" w14:textId="77777777" w:rsidR="006F4D8D" w:rsidRPr="00B96A30" w:rsidRDefault="006F4D8D" w:rsidP="005163FF"/>
    <w:p w14:paraId="0A3B58B7" w14:textId="76FF7DB8" w:rsidR="00B22418" w:rsidRPr="00B96A30" w:rsidRDefault="00B22418" w:rsidP="00B22418">
      <w:pPr>
        <w:pStyle w:val="Heading2"/>
      </w:pPr>
      <w:bookmarkStart w:id="161" w:name="_Toc114753939"/>
      <w:bookmarkEnd w:id="157"/>
      <w:r w:rsidRPr="00B96A30">
        <w:t>Being Zealous without Being Offensive</w:t>
      </w:r>
      <w:bookmarkEnd w:id="161"/>
    </w:p>
    <w:p w14:paraId="21C70886" w14:textId="584DB0FB" w:rsidR="001D1504" w:rsidRPr="00B96A30" w:rsidRDefault="00A046FF" w:rsidP="00B05DC1">
      <w:pPr>
        <w:rPr>
          <w:lang w:eastAsia="zh-TW"/>
        </w:rPr>
      </w:pPr>
      <w:r w:rsidRPr="00B96A30">
        <w:rPr>
          <w:noProof/>
          <w:lang w:val="en-CA" w:eastAsia="en-CA" w:bidi="ar-SA"/>
        </w:rPr>
        <w:drawing>
          <wp:anchor distT="0" distB="0" distL="114300" distR="114300" simplePos="0" relativeHeight="251679744" behindDoc="0" locked="0" layoutInCell="1" allowOverlap="1" wp14:anchorId="1E53DE25" wp14:editId="4E437BE1">
            <wp:simplePos x="0" y="0"/>
            <wp:positionH relativeFrom="margin">
              <wp:posOffset>5029200</wp:posOffset>
            </wp:positionH>
            <wp:positionV relativeFrom="paragraph">
              <wp:posOffset>45720</wp:posOffset>
            </wp:positionV>
            <wp:extent cx="914400" cy="1220470"/>
            <wp:effectExtent l="0" t="0" r="0" b="0"/>
            <wp:wrapSquare wrapText="bothSides"/>
            <wp:docPr id="318" name="Picture 318" descr="C:\Users\Darren\AppData\Local\Microsoft\Windows\Temporary Internet Files\Content.IE5\FZCJR17Y\MC90041106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Darren\AppData\Local\Microsoft\Windows\Temporary Internet Files\Content.IE5\FZCJR17Y\MC900411069[1].wmf"/>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914400" cy="1220470"/>
                    </a:xfrm>
                    <a:prstGeom prst="rect">
                      <a:avLst/>
                    </a:prstGeom>
                    <a:noFill/>
                    <a:ln>
                      <a:noFill/>
                    </a:ln>
                  </pic:spPr>
                </pic:pic>
              </a:graphicData>
            </a:graphic>
          </wp:anchor>
        </w:drawing>
      </w:r>
      <w:r w:rsidR="001D1504" w:rsidRPr="00B96A30">
        <w:rPr>
          <w:lang w:eastAsia="zh-TW"/>
        </w:rPr>
        <w:t xml:space="preserve">Enthusiasm, </w:t>
      </w:r>
      <w:r w:rsidR="00422231" w:rsidRPr="00B96A30">
        <w:rPr>
          <w:lang w:eastAsia="zh-TW"/>
        </w:rPr>
        <w:t>diligence,</w:t>
      </w:r>
      <w:r w:rsidR="001D1504" w:rsidRPr="00B96A30">
        <w:rPr>
          <w:lang w:eastAsia="zh-TW"/>
        </w:rPr>
        <w:t xml:space="preserve"> and persistence are all great virtues to have, </w:t>
      </w:r>
      <w:r w:rsidR="00422231" w:rsidRPr="00B96A30">
        <w:rPr>
          <w:lang w:eastAsia="zh-TW"/>
        </w:rPr>
        <w:t>especially</w:t>
      </w:r>
      <w:r w:rsidR="001D1504" w:rsidRPr="00B96A30">
        <w:rPr>
          <w:lang w:eastAsia="zh-TW"/>
        </w:rPr>
        <w:t xml:space="preserve"> if you’re in the business of creating social networks. However, you have to be careful that your </w:t>
      </w:r>
      <w:r w:rsidR="00422231" w:rsidRPr="00B96A30">
        <w:rPr>
          <w:lang w:eastAsia="zh-TW"/>
        </w:rPr>
        <w:t>persevering</w:t>
      </w:r>
      <w:r w:rsidR="001D1504" w:rsidRPr="00B96A30">
        <w:rPr>
          <w:lang w:eastAsia="zh-TW"/>
        </w:rPr>
        <w:t xml:space="preserve"> doesn’t cross the line to pestering --- or worse</w:t>
      </w:r>
      <w:r w:rsidR="006B31BA">
        <w:rPr>
          <w:lang w:eastAsia="zh-TW"/>
        </w:rPr>
        <w:t>,</w:t>
      </w:r>
      <w:r w:rsidR="001D1504" w:rsidRPr="00B96A30">
        <w:rPr>
          <w:lang w:eastAsia="zh-TW"/>
        </w:rPr>
        <w:t xml:space="preserve"> </w:t>
      </w:r>
      <w:r w:rsidR="00422231" w:rsidRPr="00B96A30">
        <w:rPr>
          <w:lang w:eastAsia="zh-TW"/>
        </w:rPr>
        <w:t>harassing</w:t>
      </w:r>
      <w:r w:rsidR="00DF7A43" w:rsidRPr="00B96A30">
        <w:rPr>
          <w:lang w:eastAsia="zh-TW"/>
        </w:rPr>
        <w:t xml:space="preserve"> the person. </w:t>
      </w:r>
    </w:p>
    <w:p w14:paraId="6B9EBE51" w14:textId="77777777" w:rsidR="00DF7A43" w:rsidRPr="00B96A30" w:rsidRDefault="00DF7A43" w:rsidP="00B05DC1">
      <w:pPr>
        <w:rPr>
          <w:lang w:eastAsia="zh-TW"/>
        </w:rPr>
      </w:pPr>
      <w:r w:rsidRPr="00B96A30">
        <w:rPr>
          <w:lang w:eastAsia="zh-TW"/>
        </w:rPr>
        <w:t>The following are some tips in being zealous without being offensive:</w:t>
      </w:r>
    </w:p>
    <w:p w14:paraId="43F807C3" w14:textId="77777777" w:rsidR="00B22418" w:rsidRPr="00B96A30" w:rsidRDefault="00B05DC1" w:rsidP="00422231">
      <w:pPr>
        <w:pStyle w:val="BulletedPoints"/>
        <w:rPr>
          <w:lang w:eastAsia="zh-TW"/>
        </w:rPr>
      </w:pPr>
      <w:r w:rsidRPr="00B96A30">
        <w:rPr>
          <w:b/>
        </w:rPr>
        <w:t>Focus on what is important to the other person</w:t>
      </w:r>
      <w:r w:rsidRPr="00B96A30">
        <w:rPr>
          <w:lang w:eastAsia="zh-TW"/>
        </w:rPr>
        <w:t>.</w:t>
      </w:r>
      <w:r w:rsidRPr="00B96A30">
        <w:rPr>
          <w:rFonts w:ascii="Times New Roman" w:hAnsi="Times New Roman"/>
          <w:sz w:val="24"/>
          <w:szCs w:val="24"/>
        </w:rPr>
        <w:t xml:space="preserve"> </w:t>
      </w:r>
      <w:r w:rsidR="00DF7A43" w:rsidRPr="00B96A30">
        <w:t xml:space="preserve">Being “other-centered” is the best way to monitor your own eagerness to make contact with other people. Before you do something, make that habit of asking yourself: does this action address the need of the other person, or is it merely addressing my need?  </w:t>
      </w:r>
    </w:p>
    <w:p w14:paraId="1D4E91B1" w14:textId="77777777" w:rsidR="00DF7A43" w:rsidRPr="00B96A30" w:rsidRDefault="00DF7A43" w:rsidP="00422231">
      <w:pPr>
        <w:pStyle w:val="BulletedPoints"/>
        <w:rPr>
          <w:lang w:eastAsia="zh-TW"/>
        </w:rPr>
      </w:pPr>
      <w:r w:rsidRPr="00B96A30">
        <w:rPr>
          <w:b/>
        </w:rPr>
        <w:t>Respect boundaries</w:t>
      </w:r>
      <w:r w:rsidRPr="00B96A30">
        <w:rPr>
          <w:b/>
          <w:lang w:eastAsia="zh-TW"/>
        </w:rPr>
        <w:t>.</w:t>
      </w:r>
      <w:r w:rsidRPr="00B96A30">
        <w:rPr>
          <w:lang w:eastAsia="zh-TW"/>
        </w:rPr>
        <w:t xml:space="preserve"> Everyone has personal boundaries, and it would do us well to respect them. Not seeing clients without an appointment is an example of a boundary. The same goes for not accepting calls during the weekend or past regular office hours. Work within these boundaries, and you’ll be able to communicate your courtesy. And if you don’t know what a person’s boundaries are, you </w:t>
      </w:r>
      <w:r w:rsidR="002B1BAD" w:rsidRPr="00B96A30">
        <w:rPr>
          <w:lang w:eastAsia="zh-TW"/>
        </w:rPr>
        <w:t>have nothing to lose in asking!</w:t>
      </w:r>
    </w:p>
    <w:p w14:paraId="6A380293" w14:textId="5DFC488F" w:rsidR="00B05DC1" w:rsidRPr="00B96A30" w:rsidRDefault="002B1BAD" w:rsidP="00422231">
      <w:pPr>
        <w:pStyle w:val="BulletedPoints"/>
        <w:rPr>
          <w:lang w:eastAsia="zh-TW"/>
        </w:rPr>
      </w:pPr>
      <w:r w:rsidRPr="00B96A30">
        <w:rPr>
          <w:b/>
        </w:rPr>
        <w:t>Make requests, not demands</w:t>
      </w:r>
      <w:r w:rsidRPr="00B96A30">
        <w:rPr>
          <w:b/>
          <w:lang w:eastAsia="zh-TW"/>
        </w:rPr>
        <w:t>.</w:t>
      </w:r>
      <w:r w:rsidRPr="00B96A30">
        <w:rPr>
          <w:lang w:eastAsia="zh-TW"/>
        </w:rPr>
        <w:t xml:space="preserve"> As mentioned previously, </w:t>
      </w:r>
      <w:r w:rsidR="00265FAB" w:rsidRPr="00B96A30">
        <w:rPr>
          <w:lang w:eastAsia="zh-TW"/>
        </w:rPr>
        <w:t xml:space="preserve">we can always do our best to persuade and influence other people, but we can’t force them to do what they don’t want to do. So always </w:t>
      </w:r>
      <w:r w:rsidR="00C1367E" w:rsidRPr="00B96A30">
        <w:rPr>
          <w:lang w:eastAsia="zh-TW"/>
        </w:rPr>
        <w:t xml:space="preserve">courteously ask </w:t>
      </w:r>
      <w:r w:rsidR="00265FAB" w:rsidRPr="00B96A30">
        <w:rPr>
          <w:lang w:eastAsia="zh-TW"/>
        </w:rPr>
        <w:t>for p</w:t>
      </w:r>
      <w:r w:rsidR="00C1367E" w:rsidRPr="00B96A30">
        <w:rPr>
          <w:lang w:eastAsia="zh-TW"/>
        </w:rPr>
        <w:t xml:space="preserve">ermission, and verify agreement. And if they say </w:t>
      </w:r>
      <w:r w:rsidR="004B3191" w:rsidRPr="00B96A30">
        <w:rPr>
          <w:lang w:eastAsia="zh-TW"/>
        </w:rPr>
        <w:t>no, accept</w:t>
      </w:r>
      <w:r w:rsidR="00C1367E" w:rsidRPr="00B96A30">
        <w:rPr>
          <w:lang w:eastAsia="zh-TW"/>
        </w:rPr>
        <w:t xml:space="preserve"> the no as an answer, unless you have something new to offer. </w:t>
      </w:r>
    </w:p>
    <w:p w14:paraId="01C7A1FD" w14:textId="77777777" w:rsidR="00B05DC1" w:rsidRPr="00B96A30" w:rsidRDefault="00C1367E" w:rsidP="00422231">
      <w:pPr>
        <w:pStyle w:val="BulletedPoints"/>
        <w:rPr>
          <w:lang w:eastAsia="zh-TW"/>
        </w:rPr>
      </w:pPr>
      <w:r w:rsidRPr="00B96A30">
        <w:rPr>
          <w:b/>
        </w:rPr>
        <w:t>Note non-verbal behavior</w:t>
      </w:r>
      <w:r w:rsidRPr="00B96A30">
        <w:rPr>
          <w:b/>
          <w:lang w:eastAsia="zh-TW"/>
        </w:rPr>
        <w:t>.</w:t>
      </w:r>
      <w:r w:rsidRPr="00B96A30">
        <w:rPr>
          <w:lang w:eastAsia="zh-TW"/>
        </w:rPr>
        <w:t xml:space="preserve"> Similar to the tip in the previous section, always be guided by the other person’s non-verbal response to you. If you find that they are already showing irritation --- example they speak in a gruff, annoyed tone when talking to you ---- then perhaps it’s time to back off. But if they appear open to you --- they look at you with interest while you speak --- then it’s advisable to go on.</w:t>
      </w:r>
    </w:p>
    <w:p w14:paraId="629E1F8E" w14:textId="77777777" w:rsidR="00422231" w:rsidRPr="00B96A30" w:rsidRDefault="00422231" w:rsidP="00422231">
      <w:pPr>
        <w:pStyle w:val="BulletedPoints"/>
        <w:numPr>
          <w:ilvl w:val="0"/>
          <w:numId w:val="0"/>
        </w:numPr>
        <w:ind w:left="720" w:hanging="360"/>
        <w:rPr>
          <w:lang w:eastAsia="zh-TW"/>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C20B22" w:rsidRPr="00B96A30" w14:paraId="127E2DD3" w14:textId="77777777" w:rsidTr="00C20B22">
        <w:tc>
          <w:tcPr>
            <w:tcW w:w="2448" w:type="dxa"/>
            <w:vAlign w:val="center"/>
          </w:tcPr>
          <w:p w14:paraId="672D70B7" w14:textId="77777777" w:rsidR="00C20B22" w:rsidRPr="00687D7A" w:rsidRDefault="00C20B22" w:rsidP="00C20B22">
            <w:pPr>
              <w:rPr>
                <w:rStyle w:val="TableHeadings"/>
                <w:color w:val="000000" w:themeColor="text1"/>
              </w:rPr>
            </w:pPr>
            <w:r w:rsidRPr="00687D7A">
              <w:rPr>
                <w:rStyle w:val="TableHeadings"/>
                <w:color w:val="000000" w:themeColor="text1"/>
              </w:rPr>
              <w:lastRenderedPageBreak/>
              <w:t xml:space="preserve">Estimated Time </w:t>
            </w:r>
          </w:p>
        </w:tc>
        <w:tc>
          <w:tcPr>
            <w:tcW w:w="7128" w:type="dxa"/>
            <w:vAlign w:val="center"/>
          </w:tcPr>
          <w:p w14:paraId="5549FD10" w14:textId="77777777" w:rsidR="00C20B22" w:rsidRPr="00687D7A" w:rsidRDefault="00C20B22" w:rsidP="00C20B22">
            <w:pPr>
              <w:rPr>
                <w:rStyle w:val="TableTextInstructor"/>
                <w:color w:val="000000" w:themeColor="text1"/>
              </w:rPr>
            </w:pPr>
            <w:r w:rsidRPr="00687D7A">
              <w:rPr>
                <w:rStyle w:val="TableTextInstructor"/>
                <w:color w:val="000000" w:themeColor="text1"/>
              </w:rPr>
              <w:t>10 minutes</w:t>
            </w:r>
          </w:p>
        </w:tc>
      </w:tr>
      <w:tr w:rsidR="00C20B22" w:rsidRPr="00B96A30" w14:paraId="7B9D1CD9" w14:textId="77777777" w:rsidTr="00687D7A">
        <w:tc>
          <w:tcPr>
            <w:tcW w:w="2448" w:type="dxa"/>
            <w:shd w:val="clear" w:color="auto" w:fill="D9D9D9" w:themeFill="background1" w:themeFillShade="D9"/>
            <w:vAlign w:val="center"/>
          </w:tcPr>
          <w:p w14:paraId="0DB0B76B" w14:textId="77777777" w:rsidR="00C20B22" w:rsidRPr="00687D7A" w:rsidRDefault="00C20B22" w:rsidP="00C20B22">
            <w:pPr>
              <w:rPr>
                <w:rStyle w:val="TableHeadings"/>
                <w:color w:val="000000" w:themeColor="text1"/>
              </w:rPr>
            </w:pPr>
            <w:r w:rsidRPr="00687D7A">
              <w:rPr>
                <w:rStyle w:val="TableHeadings"/>
                <w:color w:val="000000" w:themeColor="text1"/>
              </w:rPr>
              <w:t>Topic Objective</w:t>
            </w:r>
          </w:p>
        </w:tc>
        <w:tc>
          <w:tcPr>
            <w:tcW w:w="7128" w:type="dxa"/>
            <w:shd w:val="clear" w:color="auto" w:fill="D9D9D9" w:themeFill="background1" w:themeFillShade="D9"/>
            <w:vAlign w:val="center"/>
          </w:tcPr>
          <w:p w14:paraId="4F794D73" w14:textId="77777777" w:rsidR="00C20B22" w:rsidRPr="00687D7A" w:rsidRDefault="00C20B22" w:rsidP="00C20B22">
            <w:pPr>
              <w:rPr>
                <w:rStyle w:val="TableTextInstructor"/>
                <w:color w:val="000000" w:themeColor="text1"/>
              </w:rPr>
            </w:pPr>
            <w:r w:rsidRPr="00687D7A">
              <w:rPr>
                <w:rStyle w:val="TableTextInstructor"/>
                <w:color w:val="000000" w:themeColor="text1"/>
              </w:rPr>
              <w:t>To give tips on how to be persistent and enthusiastic with people without going overboard.</w:t>
            </w:r>
          </w:p>
        </w:tc>
      </w:tr>
      <w:tr w:rsidR="00C20B22" w:rsidRPr="00B96A30" w14:paraId="47F779D5" w14:textId="77777777" w:rsidTr="00C20B22">
        <w:tc>
          <w:tcPr>
            <w:tcW w:w="2448" w:type="dxa"/>
            <w:vAlign w:val="center"/>
          </w:tcPr>
          <w:p w14:paraId="5568BC7F" w14:textId="77777777" w:rsidR="00C20B22" w:rsidRPr="00687D7A" w:rsidRDefault="00C20B22" w:rsidP="00C20B22">
            <w:pPr>
              <w:rPr>
                <w:rStyle w:val="TableHeadings"/>
                <w:color w:val="000000" w:themeColor="text1"/>
              </w:rPr>
            </w:pPr>
            <w:r w:rsidRPr="00687D7A">
              <w:rPr>
                <w:rStyle w:val="TableHeadings"/>
                <w:color w:val="000000" w:themeColor="text1"/>
              </w:rPr>
              <w:t>Topic Summary</w:t>
            </w:r>
          </w:p>
        </w:tc>
        <w:tc>
          <w:tcPr>
            <w:tcW w:w="7128" w:type="dxa"/>
            <w:vAlign w:val="center"/>
          </w:tcPr>
          <w:p w14:paraId="2E144428" w14:textId="77777777" w:rsidR="00C20B22" w:rsidRPr="00687D7A" w:rsidRDefault="00C20B22" w:rsidP="00C20B22">
            <w:pPr>
              <w:spacing w:line="276" w:lineRule="atLeast"/>
              <w:rPr>
                <w:rStyle w:val="TableTextInstructor"/>
                <w:color w:val="000000" w:themeColor="text1"/>
              </w:rPr>
            </w:pPr>
            <w:r w:rsidRPr="00687D7A">
              <w:rPr>
                <w:rStyle w:val="TableTextInstructor"/>
                <w:color w:val="000000" w:themeColor="text1"/>
              </w:rPr>
              <w:t>The following are some tips on how to be zealous without being offensive:</w:t>
            </w:r>
          </w:p>
          <w:p w14:paraId="5A877B36" w14:textId="77777777" w:rsidR="00C20B22" w:rsidRPr="00687D7A" w:rsidRDefault="00C20B22" w:rsidP="0039429E">
            <w:pPr>
              <w:numPr>
                <w:ilvl w:val="0"/>
                <w:numId w:val="25"/>
              </w:numPr>
              <w:spacing w:line="276" w:lineRule="atLeast"/>
              <w:rPr>
                <w:rStyle w:val="TableTextInstructor"/>
                <w:color w:val="000000" w:themeColor="text1"/>
              </w:rPr>
            </w:pPr>
            <w:r w:rsidRPr="00687D7A">
              <w:rPr>
                <w:rStyle w:val="TableTextInstructor"/>
                <w:color w:val="000000" w:themeColor="text1"/>
              </w:rPr>
              <w:t xml:space="preserve">Focus on what is important to the other person. </w:t>
            </w:r>
          </w:p>
          <w:p w14:paraId="1A8EA7CD" w14:textId="77777777" w:rsidR="00C20B22" w:rsidRPr="00687D7A" w:rsidRDefault="00C20B22" w:rsidP="0039429E">
            <w:pPr>
              <w:numPr>
                <w:ilvl w:val="0"/>
                <w:numId w:val="25"/>
              </w:numPr>
              <w:spacing w:line="276" w:lineRule="atLeast"/>
              <w:rPr>
                <w:rStyle w:val="TableTextInstructor"/>
                <w:color w:val="000000" w:themeColor="text1"/>
              </w:rPr>
            </w:pPr>
            <w:r w:rsidRPr="00687D7A">
              <w:rPr>
                <w:rStyle w:val="TableTextInstructor"/>
                <w:color w:val="000000" w:themeColor="text1"/>
              </w:rPr>
              <w:t>Respect boundaries.</w:t>
            </w:r>
          </w:p>
          <w:p w14:paraId="6DC82D80" w14:textId="77777777" w:rsidR="00C20B22" w:rsidRPr="00687D7A" w:rsidRDefault="00C20B22" w:rsidP="0039429E">
            <w:pPr>
              <w:numPr>
                <w:ilvl w:val="0"/>
                <w:numId w:val="25"/>
              </w:numPr>
              <w:spacing w:line="276" w:lineRule="atLeast"/>
              <w:rPr>
                <w:rStyle w:val="TableTextInstructor"/>
                <w:color w:val="000000" w:themeColor="text1"/>
              </w:rPr>
            </w:pPr>
            <w:r w:rsidRPr="00687D7A">
              <w:rPr>
                <w:rStyle w:val="TableTextInstructor"/>
                <w:color w:val="000000" w:themeColor="text1"/>
              </w:rPr>
              <w:t xml:space="preserve">Make requests, not demands. </w:t>
            </w:r>
          </w:p>
          <w:p w14:paraId="33867306" w14:textId="77777777" w:rsidR="00C20B22" w:rsidRPr="00687D7A" w:rsidRDefault="00C20B22" w:rsidP="0039429E">
            <w:pPr>
              <w:numPr>
                <w:ilvl w:val="0"/>
                <w:numId w:val="25"/>
              </w:numPr>
              <w:spacing w:line="276" w:lineRule="atLeast"/>
              <w:rPr>
                <w:rStyle w:val="TableTextInstructor"/>
                <w:color w:val="000000" w:themeColor="text1"/>
              </w:rPr>
            </w:pPr>
            <w:r w:rsidRPr="00687D7A">
              <w:rPr>
                <w:rStyle w:val="TableTextInstructor"/>
                <w:color w:val="000000" w:themeColor="text1"/>
              </w:rPr>
              <w:t>Note non-verbal behavior.</w:t>
            </w:r>
          </w:p>
        </w:tc>
      </w:tr>
      <w:tr w:rsidR="00C20B22" w:rsidRPr="00B96A30" w14:paraId="6026A316" w14:textId="77777777" w:rsidTr="00687D7A">
        <w:tc>
          <w:tcPr>
            <w:tcW w:w="2448" w:type="dxa"/>
            <w:shd w:val="clear" w:color="auto" w:fill="D9D9D9" w:themeFill="background1" w:themeFillShade="D9"/>
            <w:vAlign w:val="center"/>
          </w:tcPr>
          <w:p w14:paraId="7C09B33F" w14:textId="77777777" w:rsidR="00C20B22" w:rsidRPr="00687D7A" w:rsidRDefault="00C20B22" w:rsidP="00C20B22">
            <w:pPr>
              <w:rPr>
                <w:rStyle w:val="TableHeadings"/>
                <w:color w:val="000000" w:themeColor="text1"/>
              </w:rPr>
            </w:pPr>
            <w:r w:rsidRPr="00687D7A">
              <w:rPr>
                <w:rStyle w:val="TableHeadings"/>
                <w:color w:val="000000" w:themeColor="text1"/>
              </w:rPr>
              <w:t>Materials Required</w:t>
            </w:r>
          </w:p>
        </w:tc>
        <w:tc>
          <w:tcPr>
            <w:tcW w:w="7128" w:type="dxa"/>
            <w:shd w:val="clear" w:color="auto" w:fill="D9D9D9" w:themeFill="background1" w:themeFillShade="D9"/>
            <w:vAlign w:val="center"/>
          </w:tcPr>
          <w:p w14:paraId="1B2E740C" w14:textId="77777777" w:rsidR="00C20B22" w:rsidRPr="00687D7A" w:rsidRDefault="003F7DE2" w:rsidP="00422231">
            <w:pPr>
              <w:pStyle w:val="BulletedPointsCharChar"/>
              <w:ind w:left="0" w:firstLine="0"/>
              <w:rPr>
                <w:color w:val="000000" w:themeColor="text1"/>
              </w:rPr>
            </w:pPr>
            <w:r w:rsidRPr="00687D7A">
              <w:rPr>
                <w:color w:val="000000" w:themeColor="text1"/>
              </w:rPr>
              <w:t>Flip chart paper and marker.</w:t>
            </w:r>
          </w:p>
        </w:tc>
      </w:tr>
      <w:tr w:rsidR="00C20B22" w:rsidRPr="00B96A30" w14:paraId="57547CC0" w14:textId="77777777" w:rsidTr="00C20B22">
        <w:trPr>
          <w:trHeight w:val="440"/>
        </w:trPr>
        <w:tc>
          <w:tcPr>
            <w:tcW w:w="2448" w:type="dxa"/>
            <w:vAlign w:val="center"/>
          </w:tcPr>
          <w:p w14:paraId="454B5BB5" w14:textId="77777777" w:rsidR="00C20B22" w:rsidRPr="00687D7A" w:rsidRDefault="00C20B22" w:rsidP="00C20B22">
            <w:pPr>
              <w:rPr>
                <w:rStyle w:val="TableHeadings"/>
                <w:color w:val="000000" w:themeColor="text1"/>
              </w:rPr>
            </w:pPr>
            <w:r w:rsidRPr="00687D7A">
              <w:rPr>
                <w:rStyle w:val="TableHeadings"/>
                <w:color w:val="000000" w:themeColor="text1"/>
              </w:rPr>
              <w:t>Recommended Activity</w:t>
            </w:r>
          </w:p>
        </w:tc>
        <w:tc>
          <w:tcPr>
            <w:tcW w:w="7128" w:type="dxa"/>
            <w:vAlign w:val="center"/>
          </w:tcPr>
          <w:p w14:paraId="770A0AFD" w14:textId="77777777" w:rsidR="00C20B22" w:rsidRPr="00687D7A" w:rsidRDefault="00C20B22" w:rsidP="00C20B22">
            <w:pPr>
              <w:rPr>
                <w:rStyle w:val="TableTextInstructor"/>
                <w:color w:val="000000" w:themeColor="text1"/>
                <w:u w:val="single"/>
              </w:rPr>
            </w:pPr>
            <w:r w:rsidRPr="00687D7A">
              <w:rPr>
                <w:rStyle w:val="TableTextInstructor"/>
                <w:color w:val="000000" w:themeColor="text1"/>
              </w:rPr>
              <w:t xml:space="preserve">Encourage a discussion/debate regarding “how far is too far?” when it comes to marketers who make unsolicited calls. Are unsolicited calls a justified marketing strategy or is it an invasion of privacy? </w:t>
            </w:r>
          </w:p>
        </w:tc>
      </w:tr>
      <w:tr w:rsidR="00C20B22" w:rsidRPr="00B96A30" w14:paraId="28A23A62" w14:textId="77777777" w:rsidTr="00687D7A">
        <w:tc>
          <w:tcPr>
            <w:tcW w:w="2448" w:type="dxa"/>
            <w:tcBorders>
              <w:bottom w:val="single" w:sz="4" w:space="0" w:color="1F497D"/>
            </w:tcBorders>
            <w:shd w:val="clear" w:color="auto" w:fill="D9D9D9" w:themeFill="background1" w:themeFillShade="D9"/>
            <w:vAlign w:val="center"/>
          </w:tcPr>
          <w:p w14:paraId="5F42C0DE" w14:textId="77777777" w:rsidR="00C20B22" w:rsidRPr="00687D7A" w:rsidRDefault="00C20B22" w:rsidP="00C20B22">
            <w:pPr>
              <w:rPr>
                <w:rStyle w:val="TableHeadings"/>
                <w:color w:val="000000" w:themeColor="text1"/>
              </w:rPr>
            </w:pPr>
            <w:r w:rsidRPr="00687D7A">
              <w:rPr>
                <w:rStyle w:val="TableHeadings"/>
                <w:color w:val="000000" w:themeColor="text1"/>
              </w:rPr>
              <w:t>Delivery Tips</w:t>
            </w:r>
          </w:p>
        </w:tc>
        <w:tc>
          <w:tcPr>
            <w:tcW w:w="7128" w:type="dxa"/>
            <w:tcBorders>
              <w:bottom w:val="single" w:sz="4" w:space="0" w:color="1F497D"/>
            </w:tcBorders>
            <w:shd w:val="clear" w:color="auto" w:fill="D9D9D9" w:themeFill="background1" w:themeFillShade="D9"/>
            <w:vAlign w:val="center"/>
          </w:tcPr>
          <w:p w14:paraId="1EEDECCD" w14:textId="77777777" w:rsidR="00C20B22" w:rsidRPr="00687D7A" w:rsidRDefault="00C20B22" w:rsidP="00C20B22">
            <w:pPr>
              <w:rPr>
                <w:rStyle w:val="TableTextInstructor"/>
                <w:color w:val="000000" w:themeColor="text1"/>
              </w:rPr>
            </w:pPr>
            <w:r w:rsidRPr="00687D7A">
              <w:rPr>
                <w:rStyle w:val="TableTextInstructor"/>
                <w:color w:val="000000" w:themeColor="text1"/>
              </w:rPr>
              <w:t>Ask the group to think about people whose zeal they find offensive. Surface the exact behaviors that they find offensive. Transform answers into practical “Do’s and Don’ts”</w:t>
            </w:r>
          </w:p>
        </w:tc>
      </w:tr>
      <w:tr w:rsidR="00C20B22" w:rsidRPr="00B96A30" w14:paraId="4D2BED4D" w14:textId="77777777" w:rsidTr="00C20B22">
        <w:tc>
          <w:tcPr>
            <w:tcW w:w="2448" w:type="dxa"/>
            <w:shd w:val="clear" w:color="auto" w:fill="auto"/>
            <w:vAlign w:val="center"/>
          </w:tcPr>
          <w:p w14:paraId="72A68722" w14:textId="77777777" w:rsidR="00C20B22" w:rsidRPr="00687D7A" w:rsidRDefault="00C20B22" w:rsidP="00C20B22">
            <w:pPr>
              <w:rPr>
                <w:rStyle w:val="TableHeadings"/>
                <w:color w:val="000000" w:themeColor="text1"/>
              </w:rPr>
            </w:pPr>
            <w:r w:rsidRPr="00687D7A">
              <w:rPr>
                <w:rStyle w:val="TableHeadings"/>
                <w:color w:val="000000" w:themeColor="text1"/>
              </w:rPr>
              <w:t>Review Question</w:t>
            </w:r>
          </w:p>
        </w:tc>
        <w:tc>
          <w:tcPr>
            <w:tcW w:w="7128" w:type="dxa"/>
            <w:shd w:val="clear" w:color="auto" w:fill="auto"/>
            <w:vAlign w:val="center"/>
          </w:tcPr>
          <w:p w14:paraId="799B12C4" w14:textId="77777777" w:rsidR="00C20B22" w:rsidRPr="00687D7A" w:rsidRDefault="00C20B22" w:rsidP="00C20B22">
            <w:pPr>
              <w:rPr>
                <w:rStyle w:val="TableTextInstructor"/>
                <w:color w:val="000000" w:themeColor="text1"/>
              </w:rPr>
            </w:pPr>
            <w:r w:rsidRPr="00687D7A">
              <w:rPr>
                <w:rStyle w:val="TableTextInstructor"/>
                <w:color w:val="000000" w:themeColor="text1"/>
              </w:rPr>
              <w:t>Explain what are personal boundaries, and how do they relate to good interpersonal relationships.</w:t>
            </w:r>
          </w:p>
        </w:tc>
      </w:tr>
    </w:tbl>
    <w:p w14:paraId="293B85CE" w14:textId="77777777" w:rsidR="00BD2177" w:rsidRDefault="00BD2177" w:rsidP="00B37110">
      <w:pPr>
        <w:rPr>
          <w:lang w:eastAsia="zh-TW"/>
        </w:rPr>
      </w:pPr>
    </w:p>
    <w:p w14:paraId="6B88F9B7" w14:textId="614DEF5E" w:rsidR="00B421A9" w:rsidRDefault="000B77C6" w:rsidP="00B421A9">
      <w:pPr>
        <w:pStyle w:val="Heading2"/>
      </w:pPr>
      <w:bookmarkStart w:id="162" w:name="_Toc114753940"/>
      <w:r>
        <w:t>Practical Illustration</w:t>
      </w:r>
      <w:bookmarkEnd w:id="162"/>
    </w:p>
    <w:p w14:paraId="00E0BF12" w14:textId="0999B1D8" w:rsidR="00B421A9" w:rsidRPr="00B96A30" w:rsidRDefault="0056254C" w:rsidP="00B421A9">
      <w:pPr>
        <w:rPr>
          <w:lang w:eastAsia="zh-TW"/>
        </w:rPr>
      </w:pPr>
      <w:r>
        <w:rPr>
          <w:noProof/>
          <w:lang w:val="en-CA" w:eastAsia="en-CA" w:bidi="ar-SA"/>
        </w:rPr>
        <w:drawing>
          <wp:anchor distT="0" distB="0" distL="114300" distR="114300" simplePos="0" relativeHeight="251692032" behindDoc="0" locked="0" layoutInCell="1" allowOverlap="1" wp14:anchorId="6C2AFA56" wp14:editId="276EF169">
            <wp:simplePos x="0" y="0"/>
            <wp:positionH relativeFrom="column">
              <wp:posOffset>40005</wp:posOffset>
            </wp:positionH>
            <wp:positionV relativeFrom="paragraph">
              <wp:posOffset>66675</wp:posOffset>
            </wp:positionV>
            <wp:extent cx="647700" cy="993775"/>
            <wp:effectExtent l="0" t="0" r="0" b="0"/>
            <wp:wrapSquare wrapText="bothSides"/>
            <wp:docPr id="40"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647700" cy="993775"/>
                    </a:xfrm>
                    <a:prstGeom prst="rect">
                      <a:avLst/>
                    </a:prstGeom>
                    <a:ln/>
                  </pic:spPr>
                </pic:pic>
              </a:graphicData>
            </a:graphic>
            <wp14:sizeRelH relativeFrom="page">
              <wp14:pctWidth>0</wp14:pctWidth>
            </wp14:sizeRelH>
            <wp14:sizeRelV relativeFrom="page">
              <wp14:pctHeight>0</wp14:pctHeight>
            </wp14:sizeRelV>
          </wp:anchor>
        </w:drawing>
      </w:r>
      <w:r w:rsidR="00B421A9" w:rsidRPr="00AE4891">
        <w:rPr>
          <w:lang w:eastAsia="zh-TW"/>
        </w:rPr>
        <w:t>Lenny was meeting an important prospective client, Martin, to discuss whether it would be in Martin’s best interest to do business with Lenny’s company. Lenny knew that you only had one chance at a good first impression, so he put on his best suit, shaved, and practiced what he would talk about beforehand. He took the time to study Martin’s history in the industry and noticed that Martin valued honesty over anything else. Before the meeting, Lenny took the time to get relaxed, having a cup of coffee and going over his notes in his office. When he finally met Martin, he opened with a confident hand shake and introduction. Martin ended up choosing to do business with Lenny’s company.</w:t>
      </w:r>
    </w:p>
    <w:p w14:paraId="490EC412" w14:textId="77777777" w:rsidR="00B421A9" w:rsidRPr="00B96A30" w:rsidRDefault="00B421A9" w:rsidP="00B37110">
      <w:pPr>
        <w:rPr>
          <w:lang w:eastAsia="zh-TW"/>
        </w:rPr>
      </w:pPr>
    </w:p>
    <w:p w14:paraId="5684B8A9" w14:textId="77777777" w:rsidR="00CE38E9" w:rsidRDefault="00CE38E9">
      <w:pPr>
        <w:spacing w:after="0" w:line="240" w:lineRule="auto"/>
        <w:rPr>
          <w:rFonts w:ascii="Cambria" w:eastAsiaTheme="majorEastAsia" w:hAnsi="Cambria" w:cstheme="majorBidi"/>
          <w:b/>
          <w:bCs/>
          <w:color w:val="000000" w:themeColor="text1"/>
          <w:sz w:val="28"/>
          <w:szCs w:val="28"/>
          <w:lang w:eastAsia="zh-TW"/>
        </w:rPr>
      </w:pPr>
      <w:r>
        <w:rPr>
          <w:lang w:eastAsia="zh-TW"/>
        </w:rPr>
        <w:br w:type="page"/>
      </w:r>
    </w:p>
    <w:p w14:paraId="3CAD13B2" w14:textId="1D81FE7D" w:rsidR="00CE38E9" w:rsidRPr="0062025E" w:rsidRDefault="00CE38E9" w:rsidP="00CE38E9">
      <w:pPr>
        <w:pStyle w:val="Heading2"/>
      </w:pPr>
      <w:bookmarkStart w:id="163" w:name="_Toc114753941"/>
      <w:r>
        <w:lastRenderedPageBreak/>
        <w:t>Module Eleven</w:t>
      </w:r>
      <w:r w:rsidRPr="0062025E">
        <w:t>: Review Questions</w:t>
      </w:r>
      <w:bookmarkEnd w:id="163"/>
    </w:p>
    <w:p w14:paraId="56D96782" w14:textId="77777777" w:rsidR="00CE38E9" w:rsidRDefault="00CE38E9">
      <w:pPr>
        <w:numPr>
          <w:ilvl w:val="0"/>
          <w:numId w:val="77"/>
        </w:numPr>
        <w:ind w:left="720"/>
      </w:pPr>
      <w:bookmarkStart w:id="164" w:name="_Hlk92878207"/>
      <w:r>
        <w:t>Which of the following is not important for the first impression?</w:t>
      </w:r>
    </w:p>
    <w:p w14:paraId="6D64C9E1" w14:textId="77777777" w:rsidR="00CE38E9" w:rsidRPr="0062025E" w:rsidRDefault="00CE38E9">
      <w:pPr>
        <w:pStyle w:val="ListParagraph"/>
        <w:numPr>
          <w:ilvl w:val="1"/>
          <w:numId w:val="77"/>
        </w:numPr>
      </w:pPr>
      <w:r>
        <w:t>Clothing</w:t>
      </w:r>
    </w:p>
    <w:p w14:paraId="4EA1ACE8" w14:textId="77777777" w:rsidR="00CE38E9" w:rsidRPr="0062025E" w:rsidRDefault="00CE38E9">
      <w:pPr>
        <w:pStyle w:val="ListParagraph"/>
        <w:numPr>
          <w:ilvl w:val="1"/>
          <w:numId w:val="77"/>
        </w:numPr>
        <w:ind w:left="1080"/>
      </w:pPr>
      <w:r>
        <w:t>Attitude</w:t>
      </w:r>
    </w:p>
    <w:p w14:paraId="2B7316FA" w14:textId="77777777" w:rsidR="00CE38E9" w:rsidRPr="00CE38E9" w:rsidRDefault="00CE38E9">
      <w:pPr>
        <w:pStyle w:val="ListParagraph"/>
        <w:numPr>
          <w:ilvl w:val="1"/>
          <w:numId w:val="77"/>
        </w:numPr>
        <w:ind w:left="1080"/>
        <w:rPr>
          <w:color w:val="FF0000"/>
        </w:rPr>
      </w:pPr>
      <w:r w:rsidRPr="00CE38E9">
        <w:rPr>
          <w:color w:val="FF0000"/>
        </w:rPr>
        <w:t>Your goals</w:t>
      </w:r>
    </w:p>
    <w:p w14:paraId="79452E5D" w14:textId="68486D7A" w:rsidR="00CE38E9" w:rsidRDefault="00CE38E9">
      <w:pPr>
        <w:pStyle w:val="ListParagraph"/>
        <w:numPr>
          <w:ilvl w:val="1"/>
          <w:numId w:val="77"/>
        </w:numPr>
        <w:ind w:left="1080"/>
      </w:pPr>
      <w:r>
        <w:t>Going for the extra mile</w:t>
      </w:r>
    </w:p>
    <w:p w14:paraId="3D9CE27F" w14:textId="18441B3E" w:rsidR="0056254C" w:rsidRPr="0056254C" w:rsidRDefault="0056254C" w:rsidP="0056254C">
      <w:pPr>
        <w:ind w:left="720"/>
        <w:rPr>
          <w:color w:val="FF0000"/>
        </w:rPr>
      </w:pPr>
      <w:r w:rsidRPr="0056254C">
        <w:rPr>
          <w:color w:val="FF0000"/>
        </w:rPr>
        <w:t>Your personal goals are not important, or even obvious, in a first impression.</w:t>
      </w:r>
    </w:p>
    <w:p w14:paraId="6E1092CE" w14:textId="77777777" w:rsidR="00CE38E9" w:rsidRDefault="00CE38E9">
      <w:pPr>
        <w:numPr>
          <w:ilvl w:val="0"/>
          <w:numId w:val="77"/>
        </w:numPr>
        <w:ind w:left="720"/>
      </w:pPr>
      <w:r>
        <w:t>What kind of hand shaking leaves the best first impression?</w:t>
      </w:r>
    </w:p>
    <w:p w14:paraId="0CDCCDC5" w14:textId="77777777" w:rsidR="00CE38E9" w:rsidRDefault="00CE38E9">
      <w:pPr>
        <w:pStyle w:val="ListParagraph"/>
        <w:numPr>
          <w:ilvl w:val="1"/>
          <w:numId w:val="77"/>
        </w:numPr>
        <w:ind w:left="1080"/>
      </w:pPr>
      <w:r>
        <w:t>Mild</w:t>
      </w:r>
    </w:p>
    <w:p w14:paraId="0DCEA575" w14:textId="77777777" w:rsidR="00CE38E9" w:rsidRPr="00CE38E9" w:rsidRDefault="00CE38E9">
      <w:pPr>
        <w:pStyle w:val="ListParagraph"/>
        <w:numPr>
          <w:ilvl w:val="1"/>
          <w:numId w:val="77"/>
        </w:numPr>
        <w:ind w:left="1080"/>
        <w:rPr>
          <w:color w:val="FF0000"/>
        </w:rPr>
      </w:pPr>
      <w:r w:rsidRPr="00CE38E9">
        <w:rPr>
          <w:color w:val="FF0000"/>
        </w:rPr>
        <w:t>Firm</w:t>
      </w:r>
    </w:p>
    <w:p w14:paraId="4BAE3765" w14:textId="0A5E09FA" w:rsidR="00CE38E9" w:rsidRDefault="00CE38E9">
      <w:pPr>
        <w:pStyle w:val="ListParagraph"/>
        <w:numPr>
          <w:ilvl w:val="1"/>
          <w:numId w:val="77"/>
        </w:numPr>
        <w:ind w:left="1080"/>
      </w:pPr>
      <w:r>
        <w:t>Lo</w:t>
      </w:r>
      <w:r w:rsidR="000A5BD9">
        <w:t>o</w:t>
      </w:r>
      <w:r>
        <w:t>se</w:t>
      </w:r>
    </w:p>
    <w:p w14:paraId="758FF8E0" w14:textId="1ED3F823" w:rsidR="00CE38E9" w:rsidRDefault="00CE38E9">
      <w:pPr>
        <w:pStyle w:val="ListParagraph"/>
        <w:numPr>
          <w:ilvl w:val="1"/>
          <w:numId w:val="77"/>
        </w:numPr>
        <w:ind w:left="1080"/>
      </w:pPr>
      <w:r>
        <w:t>Hand shaking is not so important, since it varies from person to person</w:t>
      </w:r>
    </w:p>
    <w:p w14:paraId="44E31056" w14:textId="18B73990" w:rsidR="0056254C" w:rsidRPr="0056254C" w:rsidRDefault="0056254C" w:rsidP="0056254C">
      <w:pPr>
        <w:ind w:left="720"/>
        <w:rPr>
          <w:color w:val="FF0000"/>
        </w:rPr>
      </w:pPr>
      <w:r w:rsidRPr="0056254C">
        <w:rPr>
          <w:color w:val="FF0000"/>
        </w:rPr>
        <w:t>A firm handshake is the best handshake</w:t>
      </w:r>
      <w:r w:rsidR="00F44B53">
        <w:rPr>
          <w:color w:val="FF0000"/>
        </w:rPr>
        <w:t>; not too loose, not too tight.</w:t>
      </w:r>
    </w:p>
    <w:bookmarkEnd w:id="164"/>
    <w:p w14:paraId="2F4BABC0" w14:textId="77777777" w:rsidR="00CE38E9" w:rsidRDefault="00CE38E9">
      <w:pPr>
        <w:numPr>
          <w:ilvl w:val="0"/>
          <w:numId w:val="77"/>
        </w:numPr>
        <w:ind w:left="720"/>
      </w:pPr>
      <w:r>
        <w:t xml:space="preserve">When we say that you should listen to what’s not being </w:t>
      </w:r>
      <w:r w:rsidR="001E2D9A">
        <w:t>said</w:t>
      </w:r>
      <w:r>
        <w:t>, it means you should also focus on:</w:t>
      </w:r>
    </w:p>
    <w:p w14:paraId="0508C0B1" w14:textId="77777777" w:rsidR="00CE38E9" w:rsidRPr="0062025E" w:rsidRDefault="00CE38E9">
      <w:pPr>
        <w:pStyle w:val="ListParagraph"/>
        <w:numPr>
          <w:ilvl w:val="1"/>
          <w:numId w:val="77"/>
        </w:numPr>
        <w:ind w:left="1080"/>
      </w:pPr>
      <w:r>
        <w:t>Context</w:t>
      </w:r>
    </w:p>
    <w:p w14:paraId="3BD4F4E8" w14:textId="77777777" w:rsidR="00CE38E9" w:rsidRPr="0062025E" w:rsidRDefault="00CE38E9">
      <w:pPr>
        <w:pStyle w:val="ListParagraph"/>
        <w:numPr>
          <w:ilvl w:val="1"/>
          <w:numId w:val="77"/>
        </w:numPr>
        <w:ind w:left="1080"/>
      </w:pPr>
      <w:r>
        <w:t>Discourse</w:t>
      </w:r>
    </w:p>
    <w:p w14:paraId="73C4415E" w14:textId="77777777" w:rsidR="00CE38E9" w:rsidRPr="00CE38E9" w:rsidRDefault="00CE38E9">
      <w:pPr>
        <w:pStyle w:val="ListParagraph"/>
        <w:numPr>
          <w:ilvl w:val="1"/>
          <w:numId w:val="77"/>
        </w:numPr>
        <w:ind w:left="1080"/>
        <w:rPr>
          <w:color w:val="FF0000"/>
        </w:rPr>
      </w:pPr>
      <w:r w:rsidRPr="00CE38E9">
        <w:rPr>
          <w:color w:val="FF0000"/>
        </w:rPr>
        <w:t>Body language</w:t>
      </w:r>
    </w:p>
    <w:p w14:paraId="4B0CB23A" w14:textId="4827F8AB" w:rsidR="00CE38E9" w:rsidRDefault="00CE38E9">
      <w:pPr>
        <w:pStyle w:val="ListParagraph"/>
        <w:numPr>
          <w:ilvl w:val="1"/>
          <w:numId w:val="77"/>
        </w:numPr>
        <w:ind w:left="1080"/>
      </w:pPr>
      <w:r>
        <w:t>Hidden meanings of the words</w:t>
      </w:r>
    </w:p>
    <w:p w14:paraId="407B8A2B" w14:textId="28BFD096" w:rsidR="00F44B53" w:rsidRPr="00F44B53" w:rsidRDefault="00F44B53" w:rsidP="00F44B53">
      <w:pPr>
        <w:ind w:left="720"/>
        <w:rPr>
          <w:color w:val="FF0000"/>
        </w:rPr>
      </w:pPr>
      <w:r w:rsidRPr="00F44B53">
        <w:rPr>
          <w:color w:val="FF0000"/>
        </w:rPr>
        <w:t>An excellent interpersonal skill to master is a keen observing eye. You have to be able to note the body language of the people around you in order for you to be able to respond appropriately.</w:t>
      </w:r>
    </w:p>
    <w:p w14:paraId="411E374F" w14:textId="79B4745E" w:rsidR="00CE38E9" w:rsidRDefault="00CE38E9">
      <w:pPr>
        <w:numPr>
          <w:ilvl w:val="0"/>
          <w:numId w:val="77"/>
        </w:numPr>
        <w:ind w:left="720"/>
      </w:pPr>
      <w:r>
        <w:t xml:space="preserve">Which of the following is a good way </w:t>
      </w:r>
      <w:r w:rsidR="00F44B53">
        <w:t>to</w:t>
      </w:r>
      <w:r>
        <w:t xml:space="preserve"> assess</w:t>
      </w:r>
      <w:r w:rsidR="00F44B53">
        <w:t xml:space="preserve"> </w:t>
      </w:r>
      <w:r>
        <w:t>a situation?</w:t>
      </w:r>
    </w:p>
    <w:p w14:paraId="3F3C9C2E" w14:textId="77777777" w:rsidR="00CE38E9" w:rsidRDefault="00CE38E9">
      <w:pPr>
        <w:pStyle w:val="ListParagraph"/>
        <w:numPr>
          <w:ilvl w:val="1"/>
          <w:numId w:val="77"/>
        </w:numPr>
        <w:ind w:left="1080"/>
      </w:pPr>
      <w:r>
        <w:t>Striving openly for your needs</w:t>
      </w:r>
    </w:p>
    <w:p w14:paraId="13405952" w14:textId="77777777" w:rsidR="00CE38E9" w:rsidRDefault="00CE38E9">
      <w:pPr>
        <w:pStyle w:val="ListParagraph"/>
        <w:numPr>
          <w:ilvl w:val="1"/>
          <w:numId w:val="77"/>
        </w:numPr>
        <w:ind w:left="1080"/>
      </w:pPr>
      <w:r>
        <w:t>Imposing your needs</w:t>
      </w:r>
    </w:p>
    <w:p w14:paraId="26AF52A4" w14:textId="77777777" w:rsidR="00CE38E9" w:rsidRDefault="00CE38E9">
      <w:pPr>
        <w:pStyle w:val="ListParagraph"/>
        <w:numPr>
          <w:ilvl w:val="1"/>
          <w:numId w:val="77"/>
        </w:numPr>
        <w:ind w:left="1080"/>
      </w:pPr>
      <w:r>
        <w:t>Making other party accept your needs as a priority</w:t>
      </w:r>
    </w:p>
    <w:p w14:paraId="2F022BBB" w14:textId="4190C083" w:rsidR="00CE38E9" w:rsidRDefault="00CE38E9">
      <w:pPr>
        <w:pStyle w:val="ListParagraph"/>
        <w:numPr>
          <w:ilvl w:val="1"/>
          <w:numId w:val="77"/>
        </w:numPr>
        <w:ind w:left="1080"/>
        <w:rPr>
          <w:color w:val="FF0000"/>
        </w:rPr>
      </w:pPr>
      <w:r w:rsidRPr="00CE38E9">
        <w:rPr>
          <w:color w:val="FF0000"/>
        </w:rPr>
        <w:t xml:space="preserve">Identifying </w:t>
      </w:r>
      <w:r w:rsidR="00F44B53">
        <w:rPr>
          <w:color w:val="FF0000"/>
        </w:rPr>
        <w:t>the</w:t>
      </w:r>
      <w:r w:rsidRPr="00CE38E9">
        <w:rPr>
          <w:color w:val="FF0000"/>
        </w:rPr>
        <w:t xml:space="preserve"> needs</w:t>
      </w:r>
      <w:r w:rsidR="00F44B53">
        <w:rPr>
          <w:color w:val="FF0000"/>
        </w:rPr>
        <w:t xml:space="preserve"> of the group/situation</w:t>
      </w:r>
    </w:p>
    <w:p w14:paraId="4FE01EC7" w14:textId="78482B02" w:rsidR="00F44B53" w:rsidRPr="00F44B53" w:rsidRDefault="00F44B53" w:rsidP="00F44B53">
      <w:pPr>
        <w:pStyle w:val="BulletedPoints"/>
        <w:numPr>
          <w:ilvl w:val="0"/>
          <w:numId w:val="0"/>
        </w:numPr>
        <w:ind w:left="720"/>
        <w:rPr>
          <w:color w:val="FF0000"/>
        </w:rPr>
      </w:pPr>
      <w:r w:rsidRPr="009D33F9">
        <w:rPr>
          <w:bCs/>
          <w:color w:val="FF0000"/>
        </w:rPr>
        <w:t>Identify needs</w:t>
      </w:r>
      <w:r w:rsidR="009D33F9">
        <w:rPr>
          <w:bCs/>
          <w:color w:val="FF0000"/>
        </w:rPr>
        <w:t xml:space="preserve">: </w:t>
      </w:r>
      <w:r w:rsidRPr="00F44B53">
        <w:rPr>
          <w:color w:val="FF0000"/>
        </w:rPr>
        <w:t xml:space="preserve">assess the situation </w:t>
      </w:r>
      <w:r w:rsidR="009D33F9">
        <w:rPr>
          <w:color w:val="FF0000"/>
        </w:rPr>
        <w:t>by</w:t>
      </w:r>
      <w:r w:rsidRPr="00F44B53">
        <w:rPr>
          <w:color w:val="FF0000"/>
        </w:rPr>
        <w:t xml:space="preserve"> ask</w:t>
      </w:r>
      <w:r w:rsidR="009D33F9">
        <w:rPr>
          <w:color w:val="FF0000"/>
        </w:rPr>
        <w:t>ing</w:t>
      </w:r>
      <w:r w:rsidRPr="00F44B53">
        <w:rPr>
          <w:color w:val="FF0000"/>
        </w:rPr>
        <w:t xml:space="preserve"> yourself: what does this social occasion need right now? </w:t>
      </w:r>
    </w:p>
    <w:p w14:paraId="1D74747F" w14:textId="0C6D2E1D" w:rsidR="00F44B53" w:rsidRDefault="00F44B53">
      <w:pPr>
        <w:spacing w:after="0" w:line="240" w:lineRule="auto"/>
        <w:rPr>
          <w:color w:val="FF0000"/>
        </w:rPr>
      </w:pPr>
      <w:r>
        <w:rPr>
          <w:color w:val="FF0000"/>
        </w:rPr>
        <w:br w:type="page"/>
      </w:r>
    </w:p>
    <w:p w14:paraId="015469B9" w14:textId="77777777" w:rsidR="00CE38E9" w:rsidRDefault="00CE38E9">
      <w:pPr>
        <w:numPr>
          <w:ilvl w:val="0"/>
          <w:numId w:val="77"/>
        </w:numPr>
        <w:ind w:left="720"/>
      </w:pPr>
      <w:r>
        <w:lastRenderedPageBreak/>
        <w:t>Which of the following statements is true?</w:t>
      </w:r>
    </w:p>
    <w:p w14:paraId="1E6887F2" w14:textId="77777777" w:rsidR="00CE38E9" w:rsidRPr="0062025E" w:rsidRDefault="00CE38E9">
      <w:pPr>
        <w:pStyle w:val="ListParagraph"/>
        <w:numPr>
          <w:ilvl w:val="1"/>
          <w:numId w:val="77"/>
        </w:numPr>
        <w:ind w:left="1080"/>
      </w:pPr>
      <w:r>
        <w:t>You should make statements, not requests.</w:t>
      </w:r>
    </w:p>
    <w:p w14:paraId="2B340910" w14:textId="77777777" w:rsidR="00CE38E9" w:rsidRPr="00CE38E9" w:rsidRDefault="00CE38E9">
      <w:pPr>
        <w:pStyle w:val="ListParagraph"/>
        <w:numPr>
          <w:ilvl w:val="1"/>
          <w:numId w:val="77"/>
        </w:numPr>
        <w:ind w:left="1080"/>
        <w:rPr>
          <w:color w:val="FF0000"/>
        </w:rPr>
      </w:pPr>
      <w:r w:rsidRPr="00CE38E9">
        <w:rPr>
          <w:color w:val="FF0000"/>
        </w:rPr>
        <w:t>You should make requests, not demands.</w:t>
      </w:r>
    </w:p>
    <w:p w14:paraId="064C67FF" w14:textId="77777777" w:rsidR="00CE38E9" w:rsidRPr="0062025E" w:rsidRDefault="00CE38E9">
      <w:pPr>
        <w:pStyle w:val="ListParagraph"/>
        <w:numPr>
          <w:ilvl w:val="1"/>
          <w:numId w:val="77"/>
        </w:numPr>
        <w:ind w:left="1080"/>
      </w:pPr>
      <w:r>
        <w:t>Making demands is perfectly acceptable.</w:t>
      </w:r>
    </w:p>
    <w:p w14:paraId="3C3E4DCF" w14:textId="1F2AAFC0" w:rsidR="00CE38E9" w:rsidRDefault="00CE38E9">
      <w:pPr>
        <w:pStyle w:val="ListParagraph"/>
        <w:numPr>
          <w:ilvl w:val="1"/>
          <w:numId w:val="77"/>
        </w:numPr>
        <w:ind w:left="1080"/>
      </w:pPr>
      <w:r>
        <w:t>You should make demands, not requests.</w:t>
      </w:r>
    </w:p>
    <w:p w14:paraId="43A5197D" w14:textId="5EDE08EE" w:rsidR="009D33F9" w:rsidRPr="009D33F9" w:rsidRDefault="009D33F9" w:rsidP="009D33F9">
      <w:pPr>
        <w:pStyle w:val="BulletedPoints"/>
        <w:numPr>
          <w:ilvl w:val="0"/>
          <w:numId w:val="0"/>
        </w:numPr>
        <w:ind w:left="720"/>
        <w:rPr>
          <w:color w:val="FF0000"/>
          <w:lang w:eastAsia="zh-TW"/>
        </w:rPr>
      </w:pPr>
      <w:r w:rsidRPr="009D33F9">
        <w:rPr>
          <w:bCs/>
          <w:color w:val="FF0000"/>
        </w:rPr>
        <w:t>Make requests, not demands</w:t>
      </w:r>
      <w:r w:rsidRPr="009D33F9">
        <w:rPr>
          <w:bCs/>
          <w:color w:val="FF0000"/>
          <w:lang w:eastAsia="zh-TW"/>
        </w:rPr>
        <w:t>:</w:t>
      </w:r>
      <w:r>
        <w:rPr>
          <w:b/>
          <w:color w:val="FF0000"/>
          <w:lang w:eastAsia="zh-TW"/>
        </w:rPr>
        <w:t xml:space="preserve"> </w:t>
      </w:r>
      <w:r w:rsidRPr="009D33F9">
        <w:rPr>
          <w:color w:val="FF0000"/>
          <w:lang w:eastAsia="zh-TW"/>
        </w:rPr>
        <w:t xml:space="preserve">we can always do our best to persuade and influence other people, but we can’t force them to do what they don’t want to do. </w:t>
      </w:r>
    </w:p>
    <w:p w14:paraId="3D3BC7D1" w14:textId="77777777" w:rsidR="00CE38E9" w:rsidRDefault="00CE38E9">
      <w:pPr>
        <w:numPr>
          <w:ilvl w:val="0"/>
          <w:numId w:val="77"/>
        </w:numPr>
        <w:ind w:left="720"/>
      </w:pPr>
      <w:r w:rsidRPr="00B96A30">
        <w:t>Being “other-centered” is the best way to monitor</w:t>
      </w:r>
      <w:r>
        <w:t>:</w:t>
      </w:r>
    </w:p>
    <w:p w14:paraId="396D7558" w14:textId="77777777" w:rsidR="00CE38E9" w:rsidRDefault="00CE38E9">
      <w:pPr>
        <w:pStyle w:val="ListParagraph"/>
        <w:numPr>
          <w:ilvl w:val="1"/>
          <w:numId w:val="77"/>
        </w:numPr>
        <w:ind w:left="1080"/>
      </w:pPr>
      <w:r>
        <w:t>The outcome of the conversation</w:t>
      </w:r>
    </w:p>
    <w:p w14:paraId="373B7155" w14:textId="77777777" w:rsidR="00CE38E9" w:rsidRDefault="00CE38E9">
      <w:pPr>
        <w:pStyle w:val="ListParagraph"/>
        <w:numPr>
          <w:ilvl w:val="1"/>
          <w:numId w:val="77"/>
        </w:numPr>
        <w:ind w:left="1080"/>
      </w:pPr>
      <w:r>
        <w:t>Own faults or mistakes</w:t>
      </w:r>
    </w:p>
    <w:p w14:paraId="7E77A4D7" w14:textId="77777777" w:rsidR="00CE38E9" w:rsidRPr="00CE38E9" w:rsidRDefault="00CE38E9">
      <w:pPr>
        <w:pStyle w:val="ListParagraph"/>
        <w:numPr>
          <w:ilvl w:val="1"/>
          <w:numId w:val="77"/>
        </w:numPr>
        <w:ind w:left="1080"/>
        <w:rPr>
          <w:color w:val="FF0000"/>
        </w:rPr>
      </w:pPr>
      <w:r w:rsidRPr="00CE38E9">
        <w:rPr>
          <w:color w:val="FF0000"/>
        </w:rPr>
        <w:t>Own eagerness</w:t>
      </w:r>
    </w:p>
    <w:p w14:paraId="4EFBB993" w14:textId="03A6E989" w:rsidR="00A56CD3" w:rsidRDefault="00CE38E9">
      <w:pPr>
        <w:pStyle w:val="ListParagraph"/>
        <w:numPr>
          <w:ilvl w:val="1"/>
          <w:numId w:val="77"/>
        </w:numPr>
        <w:ind w:left="1080"/>
      </w:pPr>
      <w:r>
        <w:t>All of the above</w:t>
      </w:r>
    </w:p>
    <w:p w14:paraId="7A2338EB" w14:textId="2759BDF4" w:rsidR="009D33F9" w:rsidRPr="009D33F9" w:rsidRDefault="009D33F9" w:rsidP="009D33F9">
      <w:pPr>
        <w:pStyle w:val="BulletedPoints"/>
        <w:numPr>
          <w:ilvl w:val="0"/>
          <w:numId w:val="0"/>
        </w:numPr>
        <w:ind w:left="720"/>
        <w:rPr>
          <w:color w:val="FF0000"/>
          <w:lang w:eastAsia="zh-TW"/>
        </w:rPr>
      </w:pPr>
      <w:r w:rsidRPr="006D5DCF">
        <w:rPr>
          <w:bCs/>
          <w:color w:val="FF0000"/>
        </w:rPr>
        <w:t>Focus on what is important to the other person</w:t>
      </w:r>
      <w:r w:rsidRPr="006D5DCF">
        <w:rPr>
          <w:bCs/>
          <w:color w:val="FF0000"/>
          <w:lang w:eastAsia="zh-TW"/>
        </w:rPr>
        <w:t>.</w:t>
      </w:r>
      <w:r w:rsidRPr="009D33F9">
        <w:rPr>
          <w:rFonts w:ascii="Times New Roman" w:hAnsi="Times New Roman"/>
          <w:color w:val="FF0000"/>
          <w:sz w:val="24"/>
          <w:szCs w:val="24"/>
        </w:rPr>
        <w:t xml:space="preserve"> </w:t>
      </w:r>
      <w:r w:rsidRPr="009D33F9">
        <w:rPr>
          <w:color w:val="FF0000"/>
        </w:rPr>
        <w:t xml:space="preserve">Being “other-centered” is the best way to monitor your own eagerness to make contact with other people. </w:t>
      </w:r>
    </w:p>
    <w:p w14:paraId="3559DF59" w14:textId="17A414BC" w:rsidR="009D33F9" w:rsidRDefault="009D33F9">
      <w:pPr>
        <w:numPr>
          <w:ilvl w:val="0"/>
          <w:numId w:val="77"/>
        </w:numPr>
        <w:ind w:left="720"/>
      </w:pPr>
      <w:r w:rsidRPr="00B96A30">
        <w:rPr>
          <w:lang w:eastAsia="zh-TW"/>
        </w:rPr>
        <w:t xml:space="preserve">Some people stand out, while others </w:t>
      </w:r>
      <w:r>
        <w:rPr>
          <w:lang w:eastAsia="zh-TW"/>
        </w:rPr>
        <w:t>__________</w:t>
      </w:r>
    </w:p>
    <w:p w14:paraId="712E5C23" w14:textId="071F344A" w:rsidR="009D33F9" w:rsidRDefault="009D33F9">
      <w:pPr>
        <w:pStyle w:val="ListParagraph"/>
        <w:numPr>
          <w:ilvl w:val="1"/>
          <w:numId w:val="77"/>
        </w:numPr>
        <w:ind w:left="1080"/>
      </w:pPr>
      <w:r>
        <w:t>Walk away</w:t>
      </w:r>
    </w:p>
    <w:p w14:paraId="69560325" w14:textId="73C88F20" w:rsidR="009D33F9" w:rsidRPr="003D50B9" w:rsidRDefault="009D33F9">
      <w:pPr>
        <w:pStyle w:val="ListParagraph"/>
        <w:numPr>
          <w:ilvl w:val="1"/>
          <w:numId w:val="77"/>
        </w:numPr>
        <w:ind w:left="1080"/>
        <w:rPr>
          <w:color w:val="FF0000"/>
        </w:rPr>
      </w:pPr>
      <w:r w:rsidRPr="003D50B9">
        <w:rPr>
          <w:color w:val="FF0000"/>
        </w:rPr>
        <w:t>Fade into the background</w:t>
      </w:r>
    </w:p>
    <w:p w14:paraId="59D003C2" w14:textId="76C033A6" w:rsidR="009D33F9" w:rsidRDefault="003D50B9">
      <w:pPr>
        <w:pStyle w:val="ListParagraph"/>
        <w:numPr>
          <w:ilvl w:val="1"/>
          <w:numId w:val="77"/>
        </w:numPr>
        <w:ind w:left="1080"/>
      </w:pPr>
      <w:r>
        <w:t>A and B</w:t>
      </w:r>
    </w:p>
    <w:p w14:paraId="4C0AF9C8" w14:textId="0ADE7AC6" w:rsidR="009D33F9" w:rsidRDefault="003D50B9">
      <w:pPr>
        <w:pStyle w:val="ListParagraph"/>
        <w:numPr>
          <w:ilvl w:val="1"/>
          <w:numId w:val="77"/>
        </w:numPr>
        <w:ind w:left="1080"/>
      </w:pPr>
      <w:r>
        <w:t>Neither A nor B</w:t>
      </w:r>
    </w:p>
    <w:p w14:paraId="2C874382" w14:textId="7C83750F" w:rsidR="009D33F9" w:rsidRDefault="009D33F9" w:rsidP="009D33F9">
      <w:pPr>
        <w:ind w:left="720"/>
      </w:pPr>
      <w:r w:rsidRPr="009D33F9">
        <w:rPr>
          <w:color w:val="FF0000"/>
          <w:lang w:eastAsia="zh-TW"/>
        </w:rPr>
        <w:t xml:space="preserve">Some people stand out, while others fade into the background. </w:t>
      </w:r>
    </w:p>
    <w:p w14:paraId="01948BEE" w14:textId="4BFC3F8C" w:rsidR="00843C3E" w:rsidRPr="00D32D84" w:rsidRDefault="003D50B9">
      <w:pPr>
        <w:numPr>
          <w:ilvl w:val="0"/>
          <w:numId w:val="77"/>
        </w:numPr>
        <w:ind w:left="720"/>
      </w:pPr>
      <w:r w:rsidRPr="003D50B9">
        <w:rPr>
          <w:iCs/>
        </w:rPr>
        <w:t>Complete the saying</w:t>
      </w:r>
      <w:r>
        <w:rPr>
          <w:i/>
        </w:rPr>
        <w:t>: Y</w:t>
      </w:r>
      <w:r w:rsidRPr="00B96A30">
        <w:rPr>
          <w:i/>
        </w:rPr>
        <w:t xml:space="preserve">ou don’t get a second chance to </w:t>
      </w:r>
      <w:r w:rsidR="00843C3E">
        <w:rPr>
          <w:i/>
        </w:rPr>
        <w:t>__________</w:t>
      </w:r>
      <w:r w:rsidRPr="00B96A30">
        <w:rPr>
          <w:i/>
        </w:rPr>
        <w:t>.</w:t>
      </w:r>
    </w:p>
    <w:p w14:paraId="47F307CC" w14:textId="1147B3D8" w:rsidR="00843C3E" w:rsidRPr="00843C3E" w:rsidRDefault="00AE31E8">
      <w:pPr>
        <w:pStyle w:val="ListParagraph"/>
        <w:numPr>
          <w:ilvl w:val="1"/>
          <w:numId w:val="77"/>
        </w:numPr>
        <w:ind w:left="1080"/>
      </w:pPr>
      <w:r>
        <w:t>Get a first chance</w:t>
      </w:r>
    </w:p>
    <w:p w14:paraId="17E02036" w14:textId="012A2B55" w:rsidR="00843C3E" w:rsidRPr="00AE31E8" w:rsidRDefault="00AE31E8">
      <w:pPr>
        <w:pStyle w:val="ListParagraph"/>
        <w:numPr>
          <w:ilvl w:val="1"/>
          <w:numId w:val="77"/>
        </w:numPr>
        <w:ind w:left="1080"/>
        <w:rPr>
          <w:color w:val="FF0000"/>
        </w:rPr>
      </w:pPr>
      <w:r w:rsidRPr="00AE31E8">
        <w:rPr>
          <w:color w:val="FF0000"/>
        </w:rPr>
        <w:t>Make a first impression</w:t>
      </w:r>
    </w:p>
    <w:p w14:paraId="0CC076E2" w14:textId="1AAE63E7" w:rsidR="00843C3E" w:rsidRPr="00843C3E" w:rsidRDefault="00AE31E8">
      <w:pPr>
        <w:pStyle w:val="ListParagraph"/>
        <w:numPr>
          <w:ilvl w:val="1"/>
          <w:numId w:val="77"/>
        </w:numPr>
        <w:ind w:left="1080"/>
      </w:pPr>
      <w:r>
        <w:t>Say what you mean</w:t>
      </w:r>
    </w:p>
    <w:p w14:paraId="0B489CC9" w14:textId="3078DE09" w:rsidR="00843C3E" w:rsidRDefault="00AE31E8">
      <w:pPr>
        <w:pStyle w:val="ListParagraph"/>
        <w:numPr>
          <w:ilvl w:val="1"/>
          <w:numId w:val="77"/>
        </w:numPr>
        <w:ind w:left="1080"/>
      </w:pPr>
      <w:r>
        <w:t>Discuss your personal goals</w:t>
      </w:r>
    </w:p>
    <w:p w14:paraId="27EADD4E" w14:textId="6A74C43D" w:rsidR="005B4489" w:rsidRDefault="00AE31E8" w:rsidP="00AE31E8">
      <w:pPr>
        <w:ind w:left="720"/>
        <w:rPr>
          <w:iCs/>
          <w:color w:val="FF0000"/>
        </w:rPr>
      </w:pPr>
      <w:r w:rsidRPr="00AE31E8">
        <w:rPr>
          <w:iCs/>
          <w:color w:val="FF0000"/>
        </w:rPr>
        <w:t xml:space="preserve">You don’t get a second chance to make a first impression. </w:t>
      </w:r>
    </w:p>
    <w:p w14:paraId="1C99525F" w14:textId="77777777" w:rsidR="005B4489" w:rsidRDefault="005B4489">
      <w:pPr>
        <w:spacing w:after="0" w:line="240" w:lineRule="auto"/>
        <w:rPr>
          <w:iCs/>
          <w:color w:val="FF0000"/>
        </w:rPr>
      </w:pPr>
      <w:r>
        <w:rPr>
          <w:iCs/>
          <w:color w:val="FF0000"/>
        </w:rPr>
        <w:br w:type="page"/>
      </w:r>
    </w:p>
    <w:p w14:paraId="2E4154B2" w14:textId="271EADEC" w:rsidR="00843C3E" w:rsidRDefault="00AE31E8">
      <w:pPr>
        <w:numPr>
          <w:ilvl w:val="0"/>
          <w:numId w:val="77"/>
        </w:numPr>
        <w:ind w:left="720"/>
      </w:pPr>
      <w:bookmarkStart w:id="165" w:name="_Hlk92879311"/>
      <w:r w:rsidRPr="00B96A30">
        <w:rPr>
          <w:lang w:eastAsia="zh-TW"/>
        </w:rPr>
        <w:lastRenderedPageBreak/>
        <w:t xml:space="preserve">If </w:t>
      </w:r>
      <w:r w:rsidR="005B4489">
        <w:rPr>
          <w:lang w:eastAsia="zh-TW"/>
        </w:rPr>
        <w:t>someone is annoyed with you, it’s best to ____________</w:t>
      </w:r>
      <w:r w:rsidRPr="00B96A30">
        <w:rPr>
          <w:lang w:eastAsia="zh-TW"/>
        </w:rPr>
        <w:t xml:space="preserve"> </w:t>
      </w:r>
    </w:p>
    <w:p w14:paraId="515C2FE1" w14:textId="7781D2E4" w:rsidR="005B4489" w:rsidRDefault="005B4489">
      <w:pPr>
        <w:pStyle w:val="ListParagraph"/>
        <w:numPr>
          <w:ilvl w:val="1"/>
          <w:numId w:val="77"/>
        </w:numPr>
        <w:ind w:left="1080"/>
      </w:pPr>
      <w:r>
        <w:t>Change the subject</w:t>
      </w:r>
    </w:p>
    <w:p w14:paraId="733DAEBC" w14:textId="7E09ADB2" w:rsidR="005B4489" w:rsidRPr="005B4489" w:rsidRDefault="005B4489">
      <w:pPr>
        <w:pStyle w:val="ListParagraph"/>
        <w:numPr>
          <w:ilvl w:val="1"/>
          <w:numId w:val="77"/>
        </w:numPr>
        <w:ind w:left="1080"/>
        <w:rPr>
          <w:color w:val="FF0000"/>
        </w:rPr>
      </w:pPr>
      <w:r>
        <w:rPr>
          <w:color w:val="FF0000"/>
          <w:lang w:eastAsia="zh-TW"/>
        </w:rPr>
        <w:t>B</w:t>
      </w:r>
      <w:r w:rsidRPr="005B4489">
        <w:rPr>
          <w:color w:val="FF0000"/>
          <w:lang w:eastAsia="zh-TW"/>
        </w:rPr>
        <w:t>ack off</w:t>
      </w:r>
    </w:p>
    <w:p w14:paraId="7249955A" w14:textId="29D92ECF" w:rsidR="005B4489" w:rsidRDefault="005B4489">
      <w:pPr>
        <w:pStyle w:val="ListParagraph"/>
        <w:numPr>
          <w:ilvl w:val="1"/>
          <w:numId w:val="77"/>
        </w:numPr>
        <w:ind w:left="1080"/>
      </w:pPr>
      <w:r>
        <w:t>Distract them</w:t>
      </w:r>
    </w:p>
    <w:p w14:paraId="0BE58814" w14:textId="43FFDAD7" w:rsidR="005B4489" w:rsidRDefault="005B4489">
      <w:pPr>
        <w:pStyle w:val="ListParagraph"/>
        <w:numPr>
          <w:ilvl w:val="1"/>
          <w:numId w:val="77"/>
        </w:numPr>
        <w:ind w:left="1080"/>
      </w:pPr>
      <w:r>
        <w:t>All of the above</w:t>
      </w:r>
    </w:p>
    <w:p w14:paraId="3F4EF7F8" w14:textId="538BC946" w:rsidR="005B4489" w:rsidRPr="005B4489" w:rsidRDefault="005B4489" w:rsidP="005B4489">
      <w:pPr>
        <w:ind w:left="720"/>
        <w:rPr>
          <w:color w:val="FF0000"/>
        </w:rPr>
      </w:pPr>
      <w:r w:rsidRPr="005B4489">
        <w:rPr>
          <w:color w:val="FF0000"/>
          <w:lang w:eastAsia="zh-TW"/>
        </w:rPr>
        <w:t>If you find that they are already showing irritation --- example they speak in a gruff, annoyed tone when talking to you ---- then perhaps it’s time to back off.</w:t>
      </w:r>
    </w:p>
    <w:p w14:paraId="2E5CE521" w14:textId="5F03009D" w:rsidR="005B4489" w:rsidRDefault="005B4489">
      <w:pPr>
        <w:numPr>
          <w:ilvl w:val="0"/>
          <w:numId w:val="77"/>
        </w:numPr>
        <w:ind w:left="720"/>
      </w:pPr>
      <w:r w:rsidRPr="00B96A30">
        <w:t>All interpersonal skills involve sensitivity</w:t>
      </w:r>
      <w:r>
        <w:t>.</w:t>
      </w:r>
    </w:p>
    <w:p w14:paraId="1BE27AE1" w14:textId="15C80FBB" w:rsidR="005B4489" w:rsidRPr="005B4489" w:rsidRDefault="005B4489">
      <w:pPr>
        <w:pStyle w:val="ListParagraph"/>
        <w:numPr>
          <w:ilvl w:val="1"/>
          <w:numId w:val="77"/>
        </w:numPr>
        <w:ind w:left="1080"/>
        <w:rPr>
          <w:color w:val="FF0000"/>
        </w:rPr>
      </w:pPr>
      <w:r w:rsidRPr="005B4489">
        <w:rPr>
          <w:color w:val="FF0000"/>
        </w:rPr>
        <w:t>True</w:t>
      </w:r>
    </w:p>
    <w:p w14:paraId="764F027F" w14:textId="21D9C911" w:rsidR="005B4489" w:rsidRDefault="005B4489">
      <w:pPr>
        <w:pStyle w:val="ListParagraph"/>
        <w:numPr>
          <w:ilvl w:val="1"/>
          <w:numId w:val="77"/>
        </w:numPr>
        <w:ind w:left="1080"/>
      </w:pPr>
      <w:r>
        <w:t>False</w:t>
      </w:r>
    </w:p>
    <w:p w14:paraId="3B0351B1" w14:textId="32638E25" w:rsidR="005B4489" w:rsidRPr="005B4489" w:rsidRDefault="005B4489" w:rsidP="005B4489">
      <w:pPr>
        <w:ind w:left="720"/>
        <w:rPr>
          <w:color w:val="FF0000"/>
        </w:rPr>
      </w:pPr>
      <w:r w:rsidRPr="005B4489">
        <w:rPr>
          <w:color w:val="FF0000"/>
        </w:rPr>
        <w:t>All interpersonal skills involve sensitivity to what is going on, especially what is happening with the people you are interacting with.</w:t>
      </w:r>
    </w:p>
    <w:bookmarkEnd w:id="165"/>
    <w:p w14:paraId="1F4EF3F5" w14:textId="77777777" w:rsidR="00A56CD3" w:rsidRDefault="00A56CD3">
      <w:pPr>
        <w:spacing w:after="0" w:line="240" w:lineRule="auto"/>
      </w:pPr>
      <w:r>
        <w:br w:type="page"/>
      </w:r>
    </w:p>
    <w:p w14:paraId="2A0B24C7" w14:textId="53DA241C" w:rsidR="000C5A27" w:rsidRPr="00B96A30" w:rsidRDefault="005E7E78" w:rsidP="00BD2177">
      <w:pPr>
        <w:pStyle w:val="Heading1"/>
      </w:pPr>
      <w:bookmarkStart w:id="166" w:name="_Toc114753942"/>
      <w:r w:rsidRPr="00B96A30">
        <w:rPr>
          <w:noProof/>
          <w:lang w:val="en-CA" w:eastAsia="en-CA" w:bidi="ar-SA"/>
        </w:rPr>
        <w:lastRenderedPageBreak/>
        <mc:AlternateContent>
          <mc:Choice Requires="wps">
            <w:drawing>
              <wp:anchor distT="91440" distB="91440" distL="114300" distR="114300" simplePos="0" relativeHeight="251623424" behindDoc="0" locked="0" layoutInCell="0" allowOverlap="1" wp14:anchorId="02C0FD2D" wp14:editId="60831E25">
                <wp:simplePos x="0" y="0"/>
                <wp:positionH relativeFrom="page">
                  <wp:align>right</wp:align>
                </wp:positionH>
                <wp:positionV relativeFrom="page">
                  <wp:align>top</wp:align>
                </wp:positionV>
                <wp:extent cx="7772400" cy="1840865"/>
                <wp:effectExtent l="0" t="0" r="0" b="6985"/>
                <wp:wrapSquare wrapText="bothSides"/>
                <wp:docPr id="1" name="Rect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2400" cy="1840865"/>
                        </a:xfrm>
                        <a:prstGeom prst="rect">
                          <a:avLst/>
                        </a:prstGeom>
                        <a:gradFill>
                          <a:gsLst>
                            <a:gs pos="0">
                              <a:schemeClr val="bg1"/>
                            </a:gs>
                            <a:gs pos="100000">
                              <a:schemeClr val="bg1">
                                <a:lumMod val="50000"/>
                              </a:schemeClr>
                            </a:gs>
                          </a:gsLst>
                          <a:lin ang="5400000" scaled="0"/>
                        </a:gradFill>
                        <a:ln>
                          <a:noFill/>
                        </a:ln>
                        <a:effectLst/>
                      </wps:spPr>
                      <wps:txbx>
                        <w:txbxContent>
                          <w:p w14:paraId="7A5DFA4F" w14:textId="77777777" w:rsidR="00CF330D" w:rsidRPr="000A75BA" w:rsidRDefault="00CF330D" w:rsidP="003E48BD">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0A75BA">
                              <w:rPr>
                                <w:rFonts w:ascii="Cambria" w:hAnsi="Cambria"/>
                                <w:i/>
                                <w:iCs/>
                                <w:sz w:val="28"/>
                                <w:szCs w:val="28"/>
                              </w:rPr>
                              <w:t>This feeling, finally, that we may change things - this is at the center of everything we ar</w:t>
                            </w:r>
                            <w:r>
                              <w:rPr>
                                <w:rFonts w:ascii="Cambria" w:hAnsi="Cambria"/>
                                <w:i/>
                                <w:iCs/>
                                <w:sz w:val="28"/>
                                <w:szCs w:val="28"/>
                              </w:rPr>
                              <w:t>e. Lose that... lose everything.</w:t>
                            </w:r>
                          </w:p>
                          <w:p w14:paraId="025893C7" w14:textId="77777777" w:rsidR="00CF330D" w:rsidRPr="00687D7A" w:rsidRDefault="00CF330D" w:rsidP="003E48BD">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Sir David Hare</w:t>
                            </w:r>
                          </w:p>
                        </w:txbxContent>
                      </wps:txbx>
                      <wps:bodyPr rot="0" vert="horz" wrap="square" lIns="3657600" tIns="685800" rIns="914400" bIns="0" anchor="t" anchorCtr="0" upright="1">
                        <a:noAutofit/>
                      </wps:bodyPr>
                    </wps:wsp>
                  </a:graphicData>
                </a:graphic>
                <wp14:sizeRelH relativeFrom="page">
                  <wp14:pctWidth>100000</wp14:pctWidth>
                </wp14:sizeRelH>
                <wp14:sizeRelV relativeFrom="page">
                  <wp14:pctHeight>0</wp14:pctHeight>
                </wp14:sizeRelV>
              </wp:anchor>
            </w:drawing>
          </mc:Choice>
          <mc:Fallback>
            <w:pict>
              <v:rect w14:anchorId="02C0FD2D" id="Rectangle 92" o:spid="_x0000_s1039" style="position:absolute;margin-left:560.8pt;margin-top:0;width:612pt;height:144.95pt;z-index:251623424;visibility:visible;mso-wrap-style:square;mso-width-percent:1000;mso-height-percent:0;mso-wrap-distance-left:9pt;mso-wrap-distance-top:7.2pt;mso-wrap-distance-right:9pt;mso-wrap-distance-bottom:7.2pt;mso-position-horizontal:right;mso-position-horizontal-relative:page;mso-position-vertical:top;mso-position-vertical-relative:page;mso-width-percent:10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" o:allowincell="f" fillcolor="white [3212]" stroked="f">
                <v:fill color2="#7f7f7f [1612]" focus="100%" type="gradient">
                  <o:fill v:ext="view" type="gradientUnscaled"/>
                </v:fill>
                <v:textbox inset="4in,54pt,1in,0">
                  <w:txbxContent>
                    <w:p w14:paraId="7A5DFA4F" w14:textId="77777777" w:rsidR="00CF330D" w:rsidRPr="000A75BA" w:rsidRDefault="00CF330D" w:rsidP="003E48BD">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0A75BA">
                        <w:rPr>
                          <w:rFonts w:ascii="Cambria" w:hAnsi="Cambria"/>
                          <w:i/>
                          <w:iCs/>
                          <w:sz w:val="28"/>
                          <w:szCs w:val="28"/>
                        </w:rPr>
                        <w:t>This feeling, finally, that we may change things - this is at the center of everything we ar</w:t>
                      </w:r>
                      <w:r>
                        <w:rPr>
                          <w:rFonts w:ascii="Cambria" w:hAnsi="Cambria"/>
                          <w:i/>
                          <w:iCs/>
                          <w:sz w:val="28"/>
                          <w:szCs w:val="28"/>
                        </w:rPr>
                        <w:t>e. Lose that... lose everything.</w:t>
                      </w:r>
                    </w:p>
                    <w:p w14:paraId="025893C7" w14:textId="77777777" w:rsidR="00CF330D" w:rsidRPr="00687D7A" w:rsidRDefault="00CF330D" w:rsidP="003E48BD">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687D7A">
                        <w:rPr>
                          <w:rFonts w:ascii="Cambria" w:hAnsi="Cambria"/>
                          <w:b/>
                          <w:i/>
                          <w:iCs/>
                          <w:sz w:val="28"/>
                          <w:szCs w:val="28"/>
                        </w:rPr>
                        <w:t>Sir David Hare</w:t>
                      </w:r>
                    </w:p>
                  </w:txbxContent>
                </v:textbox>
                <w10:wrap type="square" anchorx="page" anchory="page"/>
              </v:rect>
            </w:pict>
          </mc:Fallback>
        </mc:AlternateContent>
      </w:r>
      <w:r w:rsidR="000C5A27" w:rsidRPr="00B96A30">
        <w:rPr>
          <w:lang w:eastAsia="zh-TW"/>
        </w:rPr>
        <w:t>Module Twelve: Wrapping Up</w:t>
      </w:r>
      <w:bookmarkEnd w:id="166"/>
    </w:p>
    <w:p w14:paraId="088EC11C" w14:textId="6DB93C0D" w:rsidR="003E48BD" w:rsidRPr="00B96A30" w:rsidRDefault="005E7E78" w:rsidP="003E48BD">
      <w:r w:rsidRPr="00B96A30">
        <w:rPr>
          <w:noProof/>
          <w:lang w:val="en-CA" w:eastAsia="en-CA" w:bidi="ar-SA"/>
        </w:rPr>
        <w:drawing>
          <wp:anchor distT="0" distB="0" distL="114300" distR="114300" simplePos="0" relativeHeight="251635712" behindDoc="0" locked="0" layoutInCell="1" allowOverlap="1" wp14:anchorId="3BDEFBFD" wp14:editId="6C2F204A">
            <wp:simplePos x="0" y="0"/>
            <wp:positionH relativeFrom="margin">
              <wp:posOffset>0</wp:posOffset>
            </wp:positionH>
            <wp:positionV relativeFrom="paragraph">
              <wp:posOffset>73025</wp:posOffset>
            </wp:positionV>
            <wp:extent cx="1870710" cy="1414145"/>
            <wp:effectExtent l="0" t="0" r="0" b="0"/>
            <wp:wrapSquare wrapText="bothSides"/>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870710" cy="1414145"/>
                    </a:xfrm>
                    <a:prstGeom prst="rect">
                      <a:avLst/>
                    </a:prstGeom>
                    <a:noFill/>
                    <a:ln>
                      <a:noFill/>
                    </a:ln>
                  </pic:spPr>
                </pic:pic>
              </a:graphicData>
            </a:graphic>
            <wp14:sizeRelH relativeFrom="page">
              <wp14:pctWidth>0</wp14:pctWidth>
            </wp14:sizeRelH>
            <wp14:sizeRelV relativeFrom="page">
              <wp14:pctHeight>0</wp14:pctHeight>
            </wp14:sizeRelV>
          </wp:anchor>
        </w:drawing>
      </w:r>
      <w:r w:rsidR="003E48BD" w:rsidRPr="00B96A30">
        <w:t xml:space="preserve">Although this workshop is coming to a close, we hope that your </w:t>
      </w:r>
      <w:r w:rsidR="0068715C" w:rsidRPr="00B96A30">
        <w:t xml:space="preserve">journey to improve your </w:t>
      </w:r>
      <w:r w:rsidR="00A56CD3" w:rsidRPr="00A56CD3">
        <w:rPr>
          <w:u w:val="single"/>
        </w:rPr>
        <w:t>I</w:t>
      </w:r>
      <w:r w:rsidR="00DD6630" w:rsidRPr="00A56CD3">
        <w:rPr>
          <w:u w:val="single"/>
        </w:rPr>
        <w:t>nterpersonal</w:t>
      </w:r>
      <w:r w:rsidR="003E48BD" w:rsidRPr="00A56CD3">
        <w:rPr>
          <w:u w:val="single"/>
        </w:rPr>
        <w:t xml:space="preserve"> </w:t>
      </w:r>
      <w:r w:rsidR="00A56CD3" w:rsidRPr="00A56CD3">
        <w:rPr>
          <w:u w:val="single"/>
        </w:rPr>
        <w:t>S</w:t>
      </w:r>
      <w:r w:rsidR="003E48BD" w:rsidRPr="00A56CD3">
        <w:rPr>
          <w:u w:val="single"/>
        </w:rPr>
        <w:t>kills</w:t>
      </w:r>
      <w:r w:rsidR="003E48BD" w:rsidRPr="00B96A30">
        <w:t xml:space="preserve"> is just beginning. Please take a moment to review and update your </w:t>
      </w:r>
      <w:r w:rsidR="00A56CD3">
        <w:t>A</w:t>
      </w:r>
      <w:r w:rsidR="003E48BD" w:rsidRPr="00B96A30">
        <w:t xml:space="preserve">ction </w:t>
      </w:r>
      <w:r w:rsidR="00A56CD3">
        <w:t>P</w:t>
      </w:r>
      <w:r w:rsidR="003E48BD" w:rsidRPr="00B96A30">
        <w:t xml:space="preserve">lan. This will be a key tool to guide your progress in the days, weeks, months, and years to come. We wish you the best of luck on the rest of your travels! </w:t>
      </w:r>
    </w:p>
    <w:p w14:paraId="67930857" w14:textId="77777777" w:rsidR="00BD2177" w:rsidRPr="00B96A30" w:rsidRDefault="00BD2177" w:rsidP="003E48BD"/>
    <w:p w14:paraId="0EB3E227" w14:textId="77777777" w:rsidR="00BD2177" w:rsidRPr="00B96A30" w:rsidRDefault="00BD2177" w:rsidP="003E48BD"/>
    <w:p w14:paraId="25F79EE7" w14:textId="77777777" w:rsidR="00BD2177" w:rsidRPr="00B96A30" w:rsidRDefault="00BD2177" w:rsidP="003E48BD"/>
    <w:p w14:paraId="2797C841" w14:textId="77777777" w:rsidR="003E48BD" w:rsidRPr="00B96A30" w:rsidRDefault="003E48BD" w:rsidP="003E48BD">
      <w:pPr>
        <w:pStyle w:val="Heading2"/>
      </w:pPr>
      <w:bookmarkStart w:id="167" w:name="_Toc236454714"/>
      <w:bookmarkStart w:id="168" w:name="_Toc114753943"/>
      <w:r w:rsidRPr="00B96A30">
        <w:t>Words from the Wise</w:t>
      </w:r>
      <w:bookmarkEnd w:id="167"/>
      <w:bookmarkEnd w:id="168"/>
    </w:p>
    <w:p w14:paraId="04EA3245" w14:textId="77777777" w:rsidR="003E48BD" w:rsidRPr="00B96A30" w:rsidRDefault="003E48BD" w:rsidP="00422231">
      <w:pPr>
        <w:pStyle w:val="BulletedPoints"/>
      </w:pPr>
      <w:r w:rsidRPr="00B96A30">
        <w:rPr>
          <w:b/>
        </w:rPr>
        <w:t>Yogi Berra:</w:t>
      </w:r>
      <w:r w:rsidRPr="00B96A30">
        <w:t xml:space="preserve"> In theory there is no difference between theory and practice. In practice there is. </w:t>
      </w:r>
    </w:p>
    <w:p w14:paraId="27972D93" w14:textId="77777777" w:rsidR="003E48BD" w:rsidRPr="00B96A30" w:rsidRDefault="003E48BD" w:rsidP="00422231">
      <w:pPr>
        <w:pStyle w:val="BulletedPoints"/>
      </w:pPr>
      <w:r w:rsidRPr="00B96A30">
        <w:rPr>
          <w:b/>
        </w:rPr>
        <w:t>Dwight Eisenhower:</w:t>
      </w:r>
      <w:r w:rsidRPr="00B96A30">
        <w:t xml:space="preserve"> Plans are nothing; planning is everything.</w:t>
      </w:r>
    </w:p>
    <w:p w14:paraId="6DBC3631" w14:textId="77777777" w:rsidR="003E48BD" w:rsidRPr="00B96A30" w:rsidRDefault="003E48BD" w:rsidP="00422231">
      <w:pPr>
        <w:pStyle w:val="BulletedPoints"/>
      </w:pPr>
      <w:bookmarkStart w:id="169" w:name="003604"/>
      <w:bookmarkEnd w:id="169"/>
      <w:r w:rsidRPr="00B96A30">
        <w:rPr>
          <w:b/>
        </w:rPr>
        <w:t>Jonas Salk:</w:t>
      </w:r>
      <w:r w:rsidRPr="00B96A30">
        <w:t xml:space="preserve"> The reward for work well done is the opportunity to do more.</w:t>
      </w:r>
    </w:p>
    <w:p w14:paraId="6877F52D" w14:textId="77777777" w:rsidR="00BD2177" w:rsidRPr="00B96A30" w:rsidRDefault="00BD2177" w:rsidP="000B196D">
      <w:pPr>
        <w:pStyle w:val="BulletedPointsCharChar"/>
        <w:ind w:left="0" w:firstLine="0"/>
      </w:pPr>
    </w:p>
    <w:p w14:paraId="5D05B775" w14:textId="77777777" w:rsidR="000C5A27" w:rsidRPr="00B96A30" w:rsidRDefault="000C5A27" w:rsidP="000C5A27">
      <w:pPr>
        <w:pStyle w:val="Heading2"/>
      </w:pPr>
      <w:bookmarkStart w:id="170" w:name="_Toc114753944"/>
      <w:r w:rsidRPr="00B96A30">
        <w:t>Parking Lot</w:t>
      </w:r>
      <w:bookmarkEnd w:id="170"/>
    </w:p>
    <w:p w14:paraId="3F5BE3DD" w14:textId="77777777" w:rsidR="000C5A27" w:rsidRPr="00B96A30" w:rsidRDefault="000C5A27" w:rsidP="000C5A27">
      <w:r w:rsidRPr="00B96A30">
        <w:t>Review the items on the parking lot. Some items may need one-to-one participant follow up. You may be able to clear other items up now. Follow-up workshops may even be appropriate.</w:t>
      </w:r>
    </w:p>
    <w:p w14:paraId="43415F64" w14:textId="1C94F15F" w:rsidR="00BD2177" w:rsidRDefault="00BD2177" w:rsidP="000C5A27"/>
    <w:p w14:paraId="18FC81C9" w14:textId="4A1638F3" w:rsidR="000870B2" w:rsidRDefault="000870B2" w:rsidP="000870B2">
      <w:pPr>
        <w:pStyle w:val="Heading2"/>
      </w:pPr>
      <w:bookmarkStart w:id="171" w:name="_Toc114753945"/>
      <w:r>
        <w:t>Lessons Learned</w:t>
      </w:r>
      <w:bookmarkEnd w:id="171"/>
    </w:p>
    <w:p w14:paraId="2A2403F4" w14:textId="77777777" w:rsidR="000870B2" w:rsidRPr="00B96A30" w:rsidRDefault="000870B2" w:rsidP="000870B2">
      <w:pPr>
        <w:numPr>
          <w:ilvl w:val="0"/>
          <w:numId w:val="26"/>
        </w:numPr>
      </w:pPr>
      <w:r w:rsidRPr="00B96A30">
        <w:t>Understand the difference between hearing and listening</w:t>
      </w:r>
    </w:p>
    <w:p w14:paraId="42B86708" w14:textId="77777777" w:rsidR="000870B2" w:rsidRPr="00B96A30" w:rsidRDefault="000870B2" w:rsidP="000870B2">
      <w:pPr>
        <w:numPr>
          <w:ilvl w:val="0"/>
          <w:numId w:val="26"/>
        </w:numPr>
      </w:pPr>
      <w:r w:rsidRPr="00B96A30">
        <w:t>Know some ways to improve the verbal skills of asking questions and communicating with power.</w:t>
      </w:r>
    </w:p>
    <w:p w14:paraId="37556B02" w14:textId="77777777" w:rsidR="000870B2" w:rsidRPr="00B96A30" w:rsidRDefault="000870B2" w:rsidP="000870B2">
      <w:pPr>
        <w:numPr>
          <w:ilvl w:val="0"/>
          <w:numId w:val="26"/>
        </w:numPr>
      </w:pPr>
      <w:r w:rsidRPr="00B96A30">
        <w:t>Understand what non-verbal communication is and how it can enhance interpersonal relationships.</w:t>
      </w:r>
    </w:p>
    <w:p w14:paraId="62F7020B" w14:textId="77777777" w:rsidR="000870B2" w:rsidRPr="00B96A30" w:rsidRDefault="000870B2" w:rsidP="000870B2">
      <w:pPr>
        <w:numPr>
          <w:ilvl w:val="0"/>
          <w:numId w:val="26"/>
        </w:numPr>
      </w:pPr>
      <w:r w:rsidRPr="00B96A30">
        <w:lastRenderedPageBreak/>
        <w:t>Identify the skills needed in starting a conversation, moving a conversation along, and progressing to higher levels of conversation.</w:t>
      </w:r>
    </w:p>
    <w:p w14:paraId="3916436D" w14:textId="77777777" w:rsidR="000870B2" w:rsidRPr="00B96A30" w:rsidRDefault="000870B2" w:rsidP="000870B2">
      <w:pPr>
        <w:numPr>
          <w:ilvl w:val="0"/>
          <w:numId w:val="26"/>
        </w:numPr>
      </w:pPr>
      <w:r w:rsidRPr="00B96A30">
        <w:t>Identify ways of creating a powerful introduction, remembering names, and managing situations when you’ve forgotten someone’s name.</w:t>
      </w:r>
    </w:p>
    <w:p w14:paraId="262587DD" w14:textId="77777777" w:rsidR="000870B2" w:rsidRPr="00B96A30" w:rsidRDefault="000870B2" w:rsidP="000870B2">
      <w:pPr>
        <w:numPr>
          <w:ilvl w:val="0"/>
          <w:numId w:val="26"/>
        </w:numPr>
      </w:pPr>
      <w:r w:rsidRPr="00B96A30">
        <w:t>Understand how seeing the other side, building bridges and giving in without giving up can improve skills in influencing other people.</w:t>
      </w:r>
    </w:p>
    <w:p w14:paraId="08D9E5E8" w14:textId="77777777" w:rsidR="000870B2" w:rsidRPr="00B96A30" w:rsidRDefault="000870B2" w:rsidP="000870B2">
      <w:pPr>
        <w:numPr>
          <w:ilvl w:val="0"/>
          <w:numId w:val="26"/>
        </w:numPr>
      </w:pPr>
      <w:r w:rsidRPr="00B96A30">
        <w:t xml:space="preserve">Understand how the use of facts and emotions can help bring people to your side. </w:t>
      </w:r>
    </w:p>
    <w:p w14:paraId="2A55A6BC" w14:textId="77777777" w:rsidR="000870B2" w:rsidRPr="00B96A30" w:rsidRDefault="000870B2" w:rsidP="000870B2">
      <w:pPr>
        <w:numPr>
          <w:ilvl w:val="0"/>
          <w:numId w:val="26"/>
        </w:numPr>
      </w:pPr>
      <w:r w:rsidRPr="00B96A30">
        <w:t>Identify ways of sharing one’s opinions constructively.</w:t>
      </w:r>
    </w:p>
    <w:p w14:paraId="32EA4FA4" w14:textId="77777777" w:rsidR="000870B2" w:rsidRPr="00B96A30" w:rsidRDefault="000870B2" w:rsidP="000870B2">
      <w:pPr>
        <w:numPr>
          <w:ilvl w:val="0"/>
          <w:numId w:val="26"/>
        </w:numPr>
      </w:pPr>
      <w:r w:rsidRPr="00B96A30">
        <w:t>Learn tips in preparing for a negotiation, opening a negotiation, bargaining, and closing a negotiation.</w:t>
      </w:r>
    </w:p>
    <w:p w14:paraId="61FE1C25" w14:textId="77777777" w:rsidR="000870B2" w:rsidRPr="00B96A30" w:rsidRDefault="000870B2" w:rsidP="000870B2">
      <w:pPr>
        <w:numPr>
          <w:ilvl w:val="0"/>
          <w:numId w:val="26"/>
        </w:numPr>
      </w:pPr>
      <w:r w:rsidRPr="00B96A30">
        <w:t xml:space="preserve">Learn tips in making an impact through powerful first impressions, situation assessment, and being zealous without being offensive. </w:t>
      </w:r>
    </w:p>
    <w:p w14:paraId="6C8AA1EA" w14:textId="77777777" w:rsidR="000870B2" w:rsidRPr="00B96A30" w:rsidRDefault="000870B2" w:rsidP="000870B2"/>
    <w:p w14:paraId="51939C31" w14:textId="77777777" w:rsidR="000870B2" w:rsidRPr="000870B2" w:rsidRDefault="000870B2" w:rsidP="000870B2"/>
    <w:p w14:paraId="3DF54B75" w14:textId="095A9DEE" w:rsidR="000C5A27" w:rsidRPr="00B96A30" w:rsidRDefault="000C5A27" w:rsidP="000C5A27">
      <w:pPr>
        <w:pStyle w:val="Heading2"/>
      </w:pPr>
      <w:bookmarkStart w:id="172" w:name="_Toc114753946"/>
      <w:r w:rsidRPr="00B96A30">
        <w:t>Action Plans and Evaluation</w:t>
      </w:r>
      <w:r w:rsidR="00A56CD3">
        <w:t xml:space="preserve"> Forms</w:t>
      </w:r>
      <w:bookmarkEnd w:id="172"/>
    </w:p>
    <w:p w14:paraId="065C8FF7" w14:textId="5EA7B018" w:rsidR="000C5A27" w:rsidRPr="00B96A30" w:rsidRDefault="000C5A27" w:rsidP="000C5A27">
      <w:r w:rsidRPr="00B96A30">
        <w:t xml:space="preserve">Do a quick round robin and ask everyone to share one thing </w:t>
      </w:r>
      <w:r w:rsidR="003F5693" w:rsidRPr="00B96A30">
        <w:t xml:space="preserve">that </w:t>
      </w:r>
      <w:r w:rsidRPr="00B96A30">
        <w:t xml:space="preserve">they learned today. Then, ask participants to make sure their </w:t>
      </w:r>
      <w:r w:rsidR="00F27103">
        <w:t>A</w:t>
      </w:r>
      <w:r w:rsidRPr="00B96A30">
        <w:t xml:space="preserve">ction </w:t>
      </w:r>
      <w:r w:rsidR="00F27103">
        <w:t>P</w:t>
      </w:r>
      <w:r w:rsidRPr="00B96A30">
        <w:t xml:space="preserve">lans and </w:t>
      </w:r>
      <w:r w:rsidR="00F27103">
        <w:t>E</w:t>
      </w:r>
      <w:r w:rsidRPr="00B96A30">
        <w:t>valuation</w:t>
      </w:r>
      <w:r w:rsidR="00F27103">
        <w:t xml:space="preserve"> Forms</w:t>
      </w:r>
      <w:r w:rsidRPr="00B96A30">
        <w:t xml:space="preserve"> are complete.</w:t>
      </w:r>
    </w:p>
    <w:p w14:paraId="280B9CA5" w14:textId="30E7DF06" w:rsidR="000870B2" w:rsidRDefault="000C5A27" w:rsidP="008D3F72">
      <w:r w:rsidRPr="00B96A30">
        <w:t>If possible, ask participants to buddy up and set up a follow-up system, so that they can check up on each other in the coming days, weeks, and months. If appropriate, provide your contact information in case they have any questions.</w:t>
      </w:r>
    </w:p>
    <w:p w14:paraId="4A63A665" w14:textId="77777777" w:rsidR="000870B2" w:rsidRDefault="000870B2">
      <w:pPr>
        <w:spacing w:after="0" w:line="240" w:lineRule="auto"/>
      </w:pPr>
      <w:r>
        <w:br w:type="page"/>
      </w:r>
    </w:p>
    <w:p w14:paraId="49AA9A22" w14:textId="1C886959" w:rsidR="00B81A90" w:rsidRDefault="000870B2" w:rsidP="000870B2">
      <w:pPr>
        <w:pStyle w:val="Heading1"/>
      </w:pPr>
      <w:bookmarkStart w:id="173" w:name="_Toc114753947"/>
      <w:r>
        <w:lastRenderedPageBreak/>
        <w:t>Appendix</w:t>
      </w:r>
      <w:bookmarkEnd w:id="173"/>
    </w:p>
    <w:p w14:paraId="33A53629" w14:textId="77777777" w:rsidR="000870B2" w:rsidRPr="000870B2" w:rsidRDefault="000870B2" w:rsidP="000870B2">
      <w:pPr>
        <w:pStyle w:val="Heading2"/>
      </w:pPr>
      <w:bookmarkStart w:id="174" w:name="_Worksheet_1"/>
      <w:bookmarkStart w:id="175" w:name="_Toc114753948"/>
      <w:bookmarkStart w:id="176" w:name="_Toc248924027"/>
      <w:bookmarkEnd w:id="174"/>
      <w:r w:rsidRPr="000870B2">
        <w:t>Worksheet 1</w:t>
      </w:r>
      <w:bookmarkEnd w:id="175"/>
    </w:p>
    <w:p w14:paraId="6CC19B81" w14:textId="179B15EF" w:rsidR="000870B2" w:rsidRPr="000870B2" w:rsidRDefault="000870B2" w:rsidP="000870B2">
      <w:pPr>
        <w:jc w:val="center"/>
        <w:rPr>
          <w:b/>
          <w:bCs/>
          <w:i/>
          <w:iCs/>
          <w:sz w:val="48"/>
          <w:szCs w:val="48"/>
        </w:rPr>
      </w:pPr>
      <w:r w:rsidRPr="000870B2">
        <w:rPr>
          <w:b/>
          <w:bCs/>
          <w:i/>
          <w:iCs/>
          <w:sz w:val="48"/>
          <w:szCs w:val="48"/>
        </w:rPr>
        <w:t>Body Language and the Signals that it Sends</w:t>
      </w:r>
      <w:bookmarkEnd w:id="176"/>
    </w:p>
    <w:p w14:paraId="5A778CB0" w14:textId="54274580" w:rsidR="000870B2" w:rsidRPr="000870B2" w:rsidRDefault="000870B2" w:rsidP="000870B2">
      <w:pPr>
        <w:rPr>
          <w:rStyle w:val="TableTextInstructor"/>
          <w:color w:val="auto"/>
        </w:rPr>
      </w:pPr>
      <w:r w:rsidRPr="000870B2">
        <w:rPr>
          <w:rStyle w:val="TableTextInstructor"/>
          <w:color w:val="auto"/>
        </w:rPr>
        <w:t xml:space="preserve">Use the following table to log the body language that you have observed in the volunteers during their conversation.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393"/>
        <w:gridCol w:w="2395"/>
        <w:gridCol w:w="2393"/>
        <w:gridCol w:w="2395"/>
      </w:tblGrid>
      <w:tr w:rsidR="000870B2" w:rsidRPr="000870B2" w14:paraId="5222F51A" w14:textId="77777777" w:rsidTr="000870B2">
        <w:tc>
          <w:tcPr>
            <w:tcW w:w="6588" w:type="dxa"/>
            <w:gridSpan w:val="2"/>
            <w:tcBorders>
              <w:top w:val="single" w:sz="4" w:space="0" w:color="000000"/>
              <w:left w:val="single" w:sz="4" w:space="0" w:color="000000"/>
              <w:bottom w:val="single" w:sz="4" w:space="0" w:color="000000"/>
              <w:right w:val="single" w:sz="4" w:space="0" w:color="000000"/>
            </w:tcBorders>
            <w:hideMark/>
          </w:tcPr>
          <w:p w14:paraId="375D3133" w14:textId="77777777" w:rsidR="000870B2" w:rsidRPr="000870B2" w:rsidRDefault="000870B2">
            <w:pPr>
              <w:jc w:val="center"/>
              <w:rPr>
                <w:rStyle w:val="TableTextInstructor"/>
                <w:b/>
                <w:color w:val="auto"/>
              </w:rPr>
            </w:pPr>
            <w:r w:rsidRPr="000870B2">
              <w:rPr>
                <w:rStyle w:val="TableTextInstructor"/>
                <w:b/>
                <w:color w:val="auto"/>
              </w:rPr>
              <w:t>Body Language of Volunteer A</w:t>
            </w:r>
          </w:p>
        </w:tc>
        <w:tc>
          <w:tcPr>
            <w:tcW w:w="6588" w:type="dxa"/>
            <w:gridSpan w:val="2"/>
            <w:tcBorders>
              <w:top w:val="single" w:sz="4" w:space="0" w:color="000000"/>
              <w:left w:val="single" w:sz="4" w:space="0" w:color="000000"/>
              <w:bottom w:val="single" w:sz="4" w:space="0" w:color="000000"/>
              <w:right w:val="single" w:sz="4" w:space="0" w:color="000000"/>
            </w:tcBorders>
            <w:hideMark/>
          </w:tcPr>
          <w:p w14:paraId="0D3555A3" w14:textId="77777777" w:rsidR="000870B2" w:rsidRPr="000870B2" w:rsidRDefault="000870B2">
            <w:pPr>
              <w:jc w:val="center"/>
              <w:rPr>
                <w:rStyle w:val="TableTextInstructor"/>
                <w:b/>
                <w:color w:val="auto"/>
              </w:rPr>
            </w:pPr>
            <w:r w:rsidRPr="000870B2">
              <w:rPr>
                <w:rStyle w:val="TableTextInstructor"/>
                <w:b/>
                <w:color w:val="auto"/>
              </w:rPr>
              <w:t>Body Language of Volunteer B</w:t>
            </w:r>
          </w:p>
        </w:tc>
      </w:tr>
      <w:tr w:rsidR="000870B2" w:rsidRPr="000870B2" w14:paraId="31349996" w14:textId="77777777" w:rsidTr="000870B2">
        <w:tc>
          <w:tcPr>
            <w:tcW w:w="3294" w:type="dxa"/>
            <w:tcBorders>
              <w:top w:val="single" w:sz="4" w:space="0" w:color="000000"/>
              <w:left w:val="single" w:sz="4" w:space="0" w:color="000000"/>
              <w:bottom w:val="single" w:sz="4" w:space="0" w:color="000000"/>
              <w:right w:val="single" w:sz="4" w:space="0" w:color="000000"/>
            </w:tcBorders>
            <w:hideMark/>
          </w:tcPr>
          <w:p w14:paraId="2221CAB4" w14:textId="77777777" w:rsidR="000870B2" w:rsidRPr="000870B2" w:rsidRDefault="000870B2">
            <w:pPr>
              <w:jc w:val="center"/>
              <w:rPr>
                <w:rStyle w:val="TableTextInstructor"/>
                <w:color w:val="auto"/>
              </w:rPr>
            </w:pPr>
            <w:r w:rsidRPr="000870B2">
              <w:rPr>
                <w:rStyle w:val="TableTextInstructor"/>
                <w:color w:val="auto"/>
              </w:rPr>
              <w:t>EXACT BODY LANGUAGE OBSERVED</w:t>
            </w:r>
          </w:p>
        </w:tc>
        <w:tc>
          <w:tcPr>
            <w:tcW w:w="3294" w:type="dxa"/>
            <w:tcBorders>
              <w:top w:val="single" w:sz="4" w:space="0" w:color="000000"/>
              <w:left w:val="single" w:sz="4" w:space="0" w:color="000000"/>
              <w:bottom w:val="single" w:sz="4" w:space="0" w:color="000000"/>
              <w:right w:val="single" w:sz="4" w:space="0" w:color="000000"/>
            </w:tcBorders>
            <w:hideMark/>
          </w:tcPr>
          <w:p w14:paraId="056A1038" w14:textId="77777777" w:rsidR="000870B2" w:rsidRPr="000870B2" w:rsidRDefault="000870B2">
            <w:pPr>
              <w:jc w:val="center"/>
              <w:rPr>
                <w:rStyle w:val="TableTextInstructor"/>
                <w:color w:val="auto"/>
              </w:rPr>
            </w:pPr>
            <w:r w:rsidRPr="000870B2">
              <w:rPr>
                <w:rStyle w:val="TableTextInstructor"/>
                <w:color w:val="auto"/>
              </w:rPr>
              <w:t>SIGNALS THIS PARTICULAR BODY LANGUAGE SENDS</w:t>
            </w:r>
          </w:p>
        </w:tc>
        <w:tc>
          <w:tcPr>
            <w:tcW w:w="3294" w:type="dxa"/>
            <w:tcBorders>
              <w:top w:val="single" w:sz="4" w:space="0" w:color="000000"/>
              <w:left w:val="single" w:sz="4" w:space="0" w:color="000000"/>
              <w:bottom w:val="single" w:sz="4" w:space="0" w:color="000000"/>
              <w:right w:val="single" w:sz="4" w:space="0" w:color="000000"/>
            </w:tcBorders>
            <w:hideMark/>
          </w:tcPr>
          <w:p w14:paraId="50FCE9FE" w14:textId="77777777" w:rsidR="000870B2" w:rsidRPr="000870B2" w:rsidRDefault="000870B2">
            <w:pPr>
              <w:jc w:val="center"/>
              <w:rPr>
                <w:rStyle w:val="TableTextInstructor"/>
                <w:color w:val="auto"/>
              </w:rPr>
            </w:pPr>
            <w:r w:rsidRPr="000870B2">
              <w:rPr>
                <w:rStyle w:val="TableTextInstructor"/>
                <w:color w:val="auto"/>
              </w:rPr>
              <w:t>EXACT BODY LANGUAGE OBSERVED</w:t>
            </w:r>
          </w:p>
        </w:tc>
        <w:tc>
          <w:tcPr>
            <w:tcW w:w="3294" w:type="dxa"/>
            <w:tcBorders>
              <w:top w:val="single" w:sz="4" w:space="0" w:color="000000"/>
              <w:left w:val="single" w:sz="4" w:space="0" w:color="000000"/>
              <w:bottom w:val="single" w:sz="4" w:space="0" w:color="000000"/>
              <w:right w:val="single" w:sz="4" w:space="0" w:color="000000"/>
            </w:tcBorders>
            <w:hideMark/>
          </w:tcPr>
          <w:p w14:paraId="11A99137" w14:textId="77777777" w:rsidR="000870B2" w:rsidRPr="000870B2" w:rsidRDefault="000870B2">
            <w:pPr>
              <w:jc w:val="center"/>
              <w:rPr>
                <w:rStyle w:val="TableTextInstructor"/>
                <w:color w:val="auto"/>
              </w:rPr>
            </w:pPr>
            <w:r w:rsidRPr="000870B2">
              <w:rPr>
                <w:rStyle w:val="TableTextInstructor"/>
                <w:color w:val="auto"/>
              </w:rPr>
              <w:t>SIGNALS THIS PARTICULAR BODY LANGUAGE SENDS</w:t>
            </w:r>
          </w:p>
        </w:tc>
      </w:tr>
      <w:tr w:rsidR="000870B2" w:rsidRPr="000870B2" w14:paraId="0939C7A3" w14:textId="77777777" w:rsidTr="000870B2">
        <w:tc>
          <w:tcPr>
            <w:tcW w:w="3294" w:type="dxa"/>
            <w:tcBorders>
              <w:top w:val="single" w:sz="4" w:space="0" w:color="000000"/>
              <w:left w:val="single" w:sz="4" w:space="0" w:color="000000"/>
              <w:bottom w:val="single" w:sz="4" w:space="0" w:color="000000"/>
              <w:right w:val="single" w:sz="4" w:space="0" w:color="000000"/>
            </w:tcBorders>
            <w:hideMark/>
          </w:tcPr>
          <w:p w14:paraId="49F4E895" w14:textId="77777777" w:rsidR="000870B2" w:rsidRPr="000870B2" w:rsidRDefault="000870B2">
            <w:pPr>
              <w:rPr>
                <w:rStyle w:val="TableTextInstructor"/>
                <w:i/>
                <w:color w:val="auto"/>
              </w:rPr>
            </w:pPr>
            <w:r w:rsidRPr="000870B2">
              <w:rPr>
                <w:rStyle w:val="TableTextInstructor"/>
                <w:i/>
                <w:color w:val="auto"/>
              </w:rPr>
              <w:t>Eye Contact:</w:t>
            </w:r>
          </w:p>
        </w:tc>
        <w:tc>
          <w:tcPr>
            <w:tcW w:w="3294" w:type="dxa"/>
            <w:tcBorders>
              <w:top w:val="single" w:sz="4" w:space="0" w:color="000000"/>
              <w:left w:val="single" w:sz="4" w:space="0" w:color="000000"/>
              <w:bottom w:val="single" w:sz="4" w:space="0" w:color="000000"/>
              <w:right w:val="single" w:sz="4" w:space="0" w:color="000000"/>
            </w:tcBorders>
          </w:tcPr>
          <w:p w14:paraId="538B74D8" w14:textId="77777777" w:rsidR="000870B2" w:rsidRPr="000870B2" w:rsidRDefault="000870B2">
            <w:pPr>
              <w:rPr>
                <w:rStyle w:val="TableTextInstructor"/>
                <w:color w:val="auto"/>
              </w:rPr>
            </w:pPr>
          </w:p>
        </w:tc>
        <w:tc>
          <w:tcPr>
            <w:tcW w:w="3294" w:type="dxa"/>
            <w:tcBorders>
              <w:top w:val="single" w:sz="4" w:space="0" w:color="000000"/>
              <w:left w:val="single" w:sz="4" w:space="0" w:color="000000"/>
              <w:bottom w:val="single" w:sz="4" w:space="0" w:color="000000"/>
              <w:right w:val="single" w:sz="4" w:space="0" w:color="000000"/>
            </w:tcBorders>
          </w:tcPr>
          <w:p w14:paraId="280E5EB5" w14:textId="77777777" w:rsidR="000870B2" w:rsidRPr="000870B2" w:rsidRDefault="000870B2">
            <w:pPr>
              <w:rPr>
                <w:rStyle w:val="TableTextInstructor"/>
                <w:i/>
                <w:color w:val="auto"/>
              </w:rPr>
            </w:pPr>
            <w:r w:rsidRPr="000870B2">
              <w:rPr>
                <w:rStyle w:val="TableTextInstructor"/>
                <w:i/>
                <w:color w:val="auto"/>
              </w:rPr>
              <w:t>Eye Contact:</w:t>
            </w:r>
          </w:p>
          <w:p w14:paraId="4A54103B" w14:textId="77777777" w:rsidR="000870B2" w:rsidRPr="000870B2" w:rsidRDefault="000870B2">
            <w:pPr>
              <w:rPr>
                <w:rStyle w:val="TableTextInstructor"/>
                <w:i/>
                <w:color w:val="auto"/>
              </w:rPr>
            </w:pPr>
          </w:p>
        </w:tc>
        <w:tc>
          <w:tcPr>
            <w:tcW w:w="3294" w:type="dxa"/>
            <w:tcBorders>
              <w:top w:val="single" w:sz="4" w:space="0" w:color="000000"/>
              <w:left w:val="single" w:sz="4" w:space="0" w:color="000000"/>
              <w:bottom w:val="single" w:sz="4" w:space="0" w:color="000000"/>
              <w:right w:val="single" w:sz="4" w:space="0" w:color="000000"/>
            </w:tcBorders>
          </w:tcPr>
          <w:p w14:paraId="15FF9668" w14:textId="77777777" w:rsidR="000870B2" w:rsidRPr="000870B2" w:rsidRDefault="000870B2">
            <w:pPr>
              <w:rPr>
                <w:rStyle w:val="TableTextInstructor"/>
                <w:color w:val="auto"/>
              </w:rPr>
            </w:pPr>
          </w:p>
        </w:tc>
      </w:tr>
      <w:tr w:rsidR="000870B2" w:rsidRPr="000870B2" w14:paraId="090EDE78" w14:textId="77777777" w:rsidTr="000870B2">
        <w:tc>
          <w:tcPr>
            <w:tcW w:w="3294" w:type="dxa"/>
            <w:tcBorders>
              <w:top w:val="single" w:sz="4" w:space="0" w:color="000000"/>
              <w:left w:val="single" w:sz="4" w:space="0" w:color="000000"/>
              <w:bottom w:val="single" w:sz="4" w:space="0" w:color="000000"/>
              <w:right w:val="single" w:sz="4" w:space="0" w:color="000000"/>
            </w:tcBorders>
            <w:hideMark/>
          </w:tcPr>
          <w:p w14:paraId="08AC6001" w14:textId="77777777" w:rsidR="000870B2" w:rsidRPr="000870B2" w:rsidRDefault="000870B2">
            <w:pPr>
              <w:rPr>
                <w:rStyle w:val="TableTextInstructor"/>
                <w:i/>
                <w:color w:val="auto"/>
              </w:rPr>
            </w:pPr>
            <w:r w:rsidRPr="000870B2">
              <w:rPr>
                <w:rStyle w:val="TableTextInstructor"/>
                <w:i/>
                <w:color w:val="auto"/>
              </w:rPr>
              <w:t>Facial Expression:</w:t>
            </w:r>
          </w:p>
        </w:tc>
        <w:tc>
          <w:tcPr>
            <w:tcW w:w="3294" w:type="dxa"/>
            <w:tcBorders>
              <w:top w:val="single" w:sz="4" w:space="0" w:color="000000"/>
              <w:left w:val="single" w:sz="4" w:space="0" w:color="000000"/>
              <w:bottom w:val="single" w:sz="4" w:space="0" w:color="000000"/>
              <w:right w:val="single" w:sz="4" w:space="0" w:color="000000"/>
            </w:tcBorders>
          </w:tcPr>
          <w:p w14:paraId="57EBCB25" w14:textId="77777777" w:rsidR="000870B2" w:rsidRPr="000870B2" w:rsidRDefault="000870B2">
            <w:pPr>
              <w:rPr>
                <w:rStyle w:val="TableTextInstructor"/>
                <w:color w:val="auto"/>
              </w:rPr>
            </w:pPr>
          </w:p>
        </w:tc>
        <w:tc>
          <w:tcPr>
            <w:tcW w:w="3294" w:type="dxa"/>
            <w:tcBorders>
              <w:top w:val="single" w:sz="4" w:space="0" w:color="000000"/>
              <w:left w:val="single" w:sz="4" w:space="0" w:color="000000"/>
              <w:bottom w:val="single" w:sz="4" w:space="0" w:color="000000"/>
              <w:right w:val="single" w:sz="4" w:space="0" w:color="000000"/>
            </w:tcBorders>
          </w:tcPr>
          <w:p w14:paraId="0BDD40E8" w14:textId="77777777" w:rsidR="000870B2" w:rsidRPr="000870B2" w:rsidRDefault="000870B2">
            <w:pPr>
              <w:rPr>
                <w:rStyle w:val="TableTextInstructor"/>
                <w:i/>
                <w:color w:val="auto"/>
              </w:rPr>
            </w:pPr>
            <w:r w:rsidRPr="000870B2">
              <w:rPr>
                <w:rStyle w:val="TableTextInstructor"/>
                <w:i/>
                <w:color w:val="auto"/>
              </w:rPr>
              <w:t>Facial Expression:</w:t>
            </w:r>
          </w:p>
          <w:p w14:paraId="420FBE6D" w14:textId="77777777" w:rsidR="000870B2" w:rsidRPr="000870B2" w:rsidRDefault="000870B2">
            <w:pPr>
              <w:rPr>
                <w:rStyle w:val="TableTextInstructor"/>
                <w:i/>
                <w:color w:val="auto"/>
              </w:rPr>
            </w:pPr>
          </w:p>
        </w:tc>
        <w:tc>
          <w:tcPr>
            <w:tcW w:w="3294" w:type="dxa"/>
            <w:tcBorders>
              <w:top w:val="single" w:sz="4" w:space="0" w:color="000000"/>
              <w:left w:val="single" w:sz="4" w:space="0" w:color="000000"/>
              <w:bottom w:val="single" w:sz="4" w:space="0" w:color="000000"/>
              <w:right w:val="single" w:sz="4" w:space="0" w:color="000000"/>
            </w:tcBorders>
          </w:tcPr>
          <w:p w14:paraId="710933A3" w14:textId="77777777" w:rsidR="000870B2" w:rsidRPr="000870B2" w:rsidRDefault="000870B2">
            <w:pPr>
              <w:rPr>
                <w:rStyle w:val="TableTextInstructor"/>
                <w:color w:val="auto"/>
              </w:rPr>
            </w:pPr>
          </w:p>
        </w:tc>
      </w:tr>
      <w:tr w:rsidR="000870B2" w:rsidRPr="000870B2" w14:paraId="26836F41" w14:textId="77777777" w:rsidTr="000870B2">
        <w:tc>
          <w:tcPr>
            <w:tcW w:w="3294" w:type="dxa"/>
            <w:tcBorders>
              <w:top w:val="single" w:sz="4" w:space="0" w:color="000000"/>
              <w:left w:val="single" w:sz="4" w:space="0" w:color="000000"/>
              <w:bottom w:val="single" w:sz="4" w:space="0" w:color="000000"/>
              <w:right w:val="single" w:sz="4" w:space="0" w:color="000000"/>
            </w:tcBorders>
            <w:hideMark/>
          </w:tcPr>
          <w:p w14:paraId="1A794496" w14:textId="77777777" w:rsidR="000870B2" w:rsidRPr="000870B2" w:rsidRDefault="000870B2">
            <w:pPr>
              <w:rPr>
                <w:rStyle w:val="TableTextInstructor"/>
                <w:i/>
                <w:color w:val="auto"/>
              </w:rPr>
            </w:pPr>
            <w:r w:rsidRPr="000870B2">
              <w:rPr>
                <w:rStyle w:val="TableTextInstructor"/>
                <w:i/>
                <w:color w:val="auto"/>
              </w:rPr>
              <w:t>Posture:</w:t>
            </w:r>
          </w:p>
        </w:tc>
        <w:tc>
          <w:tcPr>
            <w:tcW w:w="3294" w:type="dxa"/>
            <w:tcBorders>
              <w:top w:val="single" w:sz="4" w:space="0" w:color="000000"/>
              <w:left w:val="single" w:sz="4" w:space="0" w:color="000000"/>
              <w:bottom w:val="single" w:sz="4" w:space="0" w:color="000000"/>
              <w:right w:val="single" w:sz="4" w:space="0" w:color="000000"/>
            </w:tcBorders>
          </w:tcPr>
          <w:p w14:paraId="394901AA" w14:textId="77777777" w:rsidR="000870B2" w:rsidRPr="000870B2" w:rsidRDefault="000870B2">
            <w:pPr>
              <w:rPr>
                <w:rStyle w:val="TableTextInstructor"/>
                <w:color w:val="auto"/>
              </w:rPr>
            </w:pPr>
          </w:p>
        </w:tc>
        <w:tc>
          <w:tcPr>
            <w:tcW w:w="3294" w:type="dxa"/>
            <w:tcBorders>
              <w:top w:val="single" w:sz="4" w:space="0" w:color="000000"/>
              <w:left w:val="single" w:sz="4" w:space="0" w:color="000000"/>
              <w:bottom w:val="single" w:sz="4" w:space="0" w:color="000000"/>
              <w:right w:val="single" w:sz="4" w:space="0" w:color="000000"/>
            </w:tcBorders>
          </w:tcPr>
          <w:p w14:paraId="40D1A210" w14:textId="77777777" w:rsidR="000870B2" w:rsidRPr="000870B2" w:rsidRDefault="000870B2">
            <w:pPr>
              <w:rPr>
                <w:rStyle w:val="TableTextInstructor"/>
                <w:i/>
                <w:color w:val="auto"/>
              </w:rPr>
            </w:pPr>
            <w:r w:rsidRPr="000870B2">
              <w:rPr>
                <w:rStyle w:val="TableTextInstructor"/>
                <w:i/>
                <w:color w:val="auto"/>
              </w:rPr>
              <w:t>Posture:</w:t>
            </w:r>
          </w:p>
          <w:p w14:paraId="45430858" w14:textId="77777777" w:rsidR="000870B2" w:rsidRPr="000870B2" w:rsidRDefault="000870B2">
            <w:pPr>
              <w:rPr>
                <w:rStyle w:val="TableTextInstructor"/>
                <w:i/>
                <w:color w:val="auto"/>
              </w:rPr>
            </w:pPr>
          </w:p>
        </w:tc>
        <w:tc>
          <w:tcPr>
            <w:tcW w:w="3294" w:type="dxa"/>
            <w:tcBorders>
              <w:top w:val="single" w:sz="4" w:space="0" w:color="000000"/>
              <w:left w:val="single" w:sz="4" w:space="0" w:color="000000"/>
              <w:bottom w:val="single" w:sz="4" w:space="0" w:color="000000"/>
              <w:right w:val="single" w:sz="4" w:space="0" w:color="000000"/>
            </w:tcBorders>
          </w:tcPr>
          <w:p w14:paraId="37A3EB37" w14:textId="77777777" w:rsidR="000870B2" w:rsidRPr="000870B2" w:rsidRDefault="000870B2">
            <w:pPr>
              <w:rPr>
                <w:rStyle w:val="TableTextInstructor"/>
                <w:color w:val="auto"/>
              </w:rPr>
            </w:pPr>
          </w:p>
        </w:tc>
      </w:tr>
      <w:tr w:rsidR="000870B2" w:rsidRPr="000870B2" w14:paraId="431E7327" w14:textId="77777777" w:rsidTr="000870B2">
        <w:tc>
          <w:tcPr>
            <w:tcW w:w="3294" w:type="dxa"/>
            <w:tcBorders>
              <w:top w:val="single" w:sz="4" w:space="0" w:color="000000"/>
              <w:left w:val="single" w:sz="4" w:space="0" w:color="000000"/>
              <w:bottom w:val="single" w:sz="4" w:space="0" w:color="000000"/>
              <w:right w:val="single" w:sz="4" w:space="0" w:color="000000"/>
            </w:tcBorders>
            <w:hideMark/>
          </w:tcPr>
          <w:p w14:paraId="1B4FD506" w14:textId="77777777" w:rsidR="000870B2" w:rsidRPr="000870B2" w:rsidRDefault="000870B2">
            <w:pPr>
              <w:rPr>
                <w:rStyle w:val="TableTextInstructor"/>
                <w:i/>
                <w:color w:val="auto"/>
              </w:rPr>
            </w:pPr>
            <w:r w:rsidRPr="000870B2">
              <w:rPr>
                <w:rStyle w:val="TableTextInstructor"/>
                <w:i/>
                <w:color w:val="auto"/>
              </w:rPr>
              <w:t>Specific Movements:</w:t>
            </w:r>
          </w:p>
        </w:tc>
        <w:tc>
          <w:tcPr>
            <w:tcW w:w="3294" w:type="dxa"/>
            <w:tcBorders>
              <w:top w:val="single" w:sz="4" w:space="0" w:color="000000"/>
              <w:left w:val="single" w:sz="4" w:space="0" w:color="000000"/>
              <w:bottom w:val="single" w:sz="4" w:space="0" w:color="000000"/>
              <w:right w:val="single" w:sz="4" w:space="0" w:color="000000"/>
            </w:tcBorders>
          </w:tcPr>
          <w:p w14:paraId="60AC1ACC" w14:textId="77777777" w:rsidR="000870B2" w:rsidRPr="000870B2" w:rsidRDefault="000870B2">
            <w:pPr>
              <w:rPr>
                <w:rStyle w:val="TableTextInstructor"/>
                <w:color w:val="auto"/>
              </w:rPr>
            </w:pPr>
          </w:p>
        </w:tc>
        <w:tc>
          <w:tcPr>
            <w:tcW w:w="3294" w:type="dxa"/>
            <w:tcBorders>
              <w:top w:val="single" w:sz="4" w:space="0" w:color="000000"/>
              <w:left w:val="single" w:sz="4" w:space="0" w:color="000000"/>
              <w:bottom w:val="single" w:sz="4" w:space="0" w:color="000000"/>
              <w:right w:val="single" w:sz="4" w:space="0" w:color="000000"/>
            </w:tcBorders>
          </w:tcPr>
          <w:p w14:paraId="458CF939" w14:textId="77777777" w:rsidR="000870B2" w:rsidRPr="000870B2" w:rsidRDefault="000870B2">
            <w:pPr>
              <w:rPr>
                <w:rStyle w:val="TableTextInstructor"/>
                <w:i/>
                <w:color w:val="auto"/>
              </w:rPr>
            </w:pPr>
            <w:r w:rsidRPr="000870B2">
              <w:rPr>
                <w:rStyle w:val="TableTextInstructor"/>
                <w:i/>
                <w:color w:val="auto"/>
              </w:rPr>
              <w:t>Specific Movements:</w:t>
            </w:r>
          </w:p>
          <w:p w14:paraId="4C41D5E0" w14:textId="77777777" w:rsidR="000870B2" w:rsidRPr="000870B2" w:rsidRDefault="000870B2">
            <w:pPr>
              <w:rPr>
                <w:rStyle w:val="TableTextInstructor"/>
                <w:i/>
                <w:color w:val="auto"/>
              </w:rPr>
            </w:pPr>
          </w:p>
        </w:tc>
        <w:tc>
          <w:tcPr>
            <w:tcW w:w="3294" w:type="dxa"/>
            <w:tcBorders>
              <w:top w:val="single" w:sz="4" w:space="0" w:color="000000"/>
              <w:left w:val="single" w:sz="4" w:space="0" w:color="000000"/>
              <w:bottom w:val="single" w:sz="4" w:space="0" w:color="000000"/>
              <w:right w:val="single" w:sz="4" w:space="0" w:color="000000"/>
            </w:tcBorders>
          </w:tcPr>
          <w:p w14:paraId="14B6C7DF" w14:textId="77777777" w:rsidR="000870B2" w:rsidRPr="000870B2" w:rsidRDefault="000870B2">
            <w:pPr>
              <w:rPr>
                <w:rStyle w:val="TableTextInstructor"/>
                <w:color w:val="auto"/>
              </w:rPr>
            </w:pPr>
          </w:p>
        </w:tc>
      </w:tr>
      <w:tr w:rsidR="000870B2" w:rsidRPr="000870B2" w14:paraId="1D57B5D0" w14:textId="77777777" w:rsidTr="000870B2">
        <w:tc>
          <w:tcPr>
            <w:tcW w:w="3294" w:type="dxa"/>
            <w:tcBorders>
              <w:top w:val="single" w:sz="4" w:space="0" w:color="000000"/>
              <w:left w:val="single" w:sz="4" w:space="0" w:color="000000"/>
              <w:bottom w:val="single" w:sz="4" w:space="0" w:color="000000"/>
              <w:right w:val="single" w:sz="4" w:space="0" w:color="000000"/>
            </w:tcBorders>
            <w:hideMark/>
          </w:tcPr>
          <w:p w14:paraId="02348167" w14:textId="77777777" w:rsidR="000870B2" w:rsidRPr="000870B2" w:rsidRDefault="000870B2">
            <w:pPr>
              <w:rPr>
                <w:rStyle w:val="TableTextInstructor"/>
                <w:i/>
                <w:color w:val="auto"/>
              </w:rPr>
            </w:pPr>
            <w:r w:rsidRPr="000870B2">
              <w:rPr>
                <w:rStyle w:val="TableTextInstructor"/>
                <w:i/>
                <w:color w:val="auto"/>
              </w:rPr>
              <w:t>Physical Contact:</w:t>
            </w:r>
          </w:p>
        </w:tc>
        <w:tc>
          <w:tcPr>
            <w:tcW w:w="3294" w:type="dxa"/>
            <w:tcBorders>
              <w:top w:val="single" w:sz="4" w:space="0" w:color="000000"/>
              <w:left w:val="single" w:sz="4" w:space="0" w:color="000000"/>
              <w:bottom w:val="single" w:sz="4" w:space="0" w:color="000000"/>
              <w:right w:val="single" w:sz="4" w:space="0" w:color="000000"/>
            </w:tcBorders>
          </w:tcPr>
          <w:p w14:paraId="335504EA" w14:textId="77777777" w:rsidR="000870B2" w:rsidRPr="000870B2" w:rsidRDefault="000870B2">
            <w:pPr>
              <w:rPr>
                <w:rStyle w:val="TableTextInstructor"/>
                <w:color w:val="auto"/>
              </w:rPr>
            </w:pPr>
          </w:p>
        </w:tc>
        <w:tc>
          <w:tcPr>
            <w:tcW w:w="3294" w:type="dxa"/>
            <w:tcBorders>
              <w:top w:val="single" w:sz="4" w:space="0" w:color="000000"/>
              <w:left w:val="single" w:sz="4" w:space="0" w:color="000000"/>
              <w:bottom w:val="single" w:sz="4" w:space="0" w:color="000000"/>
              <w:right w:val="single" w:sz="4" w:space="0" w:color="000000"/>
            </w:tcBorders>
          </w:tcPr>
          <w:p w14:paraId="5FAA5D33" w14:textId="77777777" w:rsidR="000870B2" w:rsidRPr="000870B2" w:rsidRDefault="000870B2">
            <w:pPr>
              <w:rPr>
                <w:rStyle w:val="TableTextInstructor"/>
                <w:i/>
                <w:color w:val="auto"/>
              </w:rPr>
            </w:pPr>
            <w:r w:rsidRPr="000870B2">
              <w:rPr>
                <w:rStyle w:val="TableTextInstructor"/>
                <w:i/>
                <w:color w:val="auto"/>
              </w:rPr>
              <w:t>Physical Contact:</w:t>
            </w:r>
          </w:p>
          <w:p w14:paraId="25C6565B" w14:textId="77777777" w:rsidR="000870B2" w:rsidRPr="000870B2" w:rsidRDefault="000870B2">
            <w:pPr>
              <w:rPr>
                <w:rStyle w:val="TableTextInstructor"/>
                <w:i/>
                <w:color w:val="auto"/>
              </w:rPr>
            </w:pPr>
          </w:p>
        </w:tc>
        <w:tc>
          <w:tcPr>
            <w:tcW w:w="3294" w:type="dxa"/>
            <w:tcBorders>
              <w:top w:val="single" w:sz="4" w:space="0" w:color="000000"/>
              <w:left w:val="single" w:sz="4" w:space="0" w:color="000000"/>
              <w:bottom w:val="single" w:sz="4" w:space="0" w:color="000000"/>
              <w:right w:val="single" w:sz="4" w:space="0" w:color="000000"/>
            </w:tcBorders>
          </w:tcPr>
          <w:p w14:paraId="44EB98F5" w14:textId="77777777" w:rsidR="000870B2" w:rsidRPr="000870B2" w:rsidRDefault="000870B2">
            <w:pPr>
              <w:rPr>
                <w:rStyle w:val="TableTextInstructor"/>
                <w:color w:val="auto"/>
              </w:rPr>
            </w:pPr>
          </w:p>
        </w:tc>
      </w:tr>
    </w:tbl>
    <w:p w14:paraId="48E6B8FD" w14:textId="28900F92" w:rsidR="00B60C08" w:rsidRDefault="00B60C08" w:rsidP="000870B2">
      <w:pPr>
        <w:rPr>
          <w:rFonts w:asciiTheme="minorHAnsi" w:hAnsiTheme="minorHAnsi" w:cstheme="minorBidi"/>
          <w:lang w:val="en-CA" w:eastAsia="en-CA"/>
        </w:rPr>
      </w:pPr>
    </w:p>
    <w:p w14:paraId="39B2123B" w14:textId="77777777" w:rsidR="00B60C08" w:rsidRDefault="00B60C08">
      <w:pPr>
        <w:spacing w:after="0" w:line="240" w:lineRule="auto"/>
        <w:rPr>
          <w:rFonts w:asciiTheme="minorHAnsi" w:hAnsiTheme="minorHAnsi" w:cstheme="minorBidi"/>
          <w:lang w:val="en-CA" w:eastAsia="en-CA"/>
        </w:rPr>
      </w:pPr>
      <w:r>
        <w:rPr>
          <w:rFonts w:asciiTheme="minorHAnsi" w:hAnsiTheme="minorHAnsi" w:cstheme="minorBidi"/>
          <w:lang w:val="en-CA" w:eastAsia="en-CA"/>
        </w:rPr>
        <w:br w:type="page"/>
      </w:r>
    </w:p>
    <w:p w14:paraId="22213B88" w14:textId="77777777" w:rsidR="00B60C08" w:rsidRDefault="00B60C08" w:rsidP="00B60C08">
      <w:pPr>
        <w:pStyle w:val="Heading2"/>
      </w:pPr>
      <w:bookmarkStart w:id="177" w:name="_Toc114753949"/>
      <w:bookmarkStart w:id="178" w:name="_Toc248924030"/>
      <w:r>
        <w:lastRenderedPageBreak/>
        <w:t>Worksheet 2</w:t>
      </w:r>
      <w:bookmarkEnd w:id="177"/>
    </w:p>
    <w:p w14:paraId="6FF5981C" w14:textId="77777777" w:rsidR="00B60C08" w:rsidRPr="00693CC9" w:rsidRDefault="00B60C08" w:rsidP="00B60C08">
      <w:pPr>
        <w:jc w:val="center"/>
        <w:rPr>
          <w:b/>
          <w:bCs/>
          <w:i/>
          <w:iCs/>
          <w:sz w:val="48"/>
          <w:szCs w:val="48"/>
        </w:rPr>
      </w:pPr>
      <w:r w:rsidRPr="00693CC9">
        <w:rPr>
          <w:b/>
          <w:bCs/>
          <w:i/>
          <w:iCs/>
          <w:sz w:val="48"/>
          <w:szCs w:val="48"/>
        </w:rPr>
        <w:t>Answers to the Activity on the Four Levels of Conversation</w:t>
      </w:r>
      <w:bookmarkEnd w:id="178"/>
    </w:p>
    <w:p w14:paraId="3BD963DB" w14:textId="77777777" w:rsidR="00B60C08" w:rsidRDefault="00B60C08" w:rsidP="00B60C08">
      <w:r>
        <w:t>The following are the answers to the four levels of conversation:</w:t>
      </w:r>
    </w:p>
    <w:p w14:paraId="1DD8A1CD" w14:textId="77777777" w:rsidR="00B60C08" w:rsidRDefault="00B60C08">
      <w:pPr>
        <w:numPr>
          <w:ilvl w:val="0"/>
          <w:numId w:val="48"/>
        </w:numPr>
      </w:pPr>
      <w:r>
        <w:t xml:space="preserve"> “I work in the Newport branch.” (fact disclosure)</w:t>
      </w:r>
    </w:p>
    <w:p w14:paraId="1AC3F5C4" w14:textId="77777777" w:rsidR="00B60C08" w:rsidRDefault="00B60C08">
      <w:pPr>
        <w:numPr>
          <w:ilvl w:val="0"/>
          <w:numId w:val="48"/>
        </w:numPr>
      </w:pPr>
      <w:r>
        <w:t>“I’ve always wanted to work in the country. The fast-paced lifestyle here feels like a pressure cooker sometimes.” (personal feelings)</w:t>
      </w:r>
    </w:p>
    <w:p w14:paraId="6AB80DD5" w14:textId="77777777" w:rsidR="00B60C08" w:rsidRDefault="00B60C08">
      <w:pPr>
        <w:numPr>
          <w:ilvl w:val="0"/>
          <w:numId w:val="48"/>
        </w:numPr>
      </w:pPr>
      <w:r>
        <w:t>“I think Beckham made a mistake joining the L.A. Galaxy.” (viewpoints and opinions)</w:t>
      </w:r>
    </w:p>
    <w:p w14:paraId="31F795F9" w14:textId="77777777" w:rsidR="00B60C08" w:rsidRDefault="00B60C08">
      <w:pPr>
        <w:numPr>
          <w:ilvl w:val="0"/>
          <w:numId w:val="48"/>
        </w:numPr>
      </w:pPr>
      <w:r>
        <w:t>“Hi. Great service here, isn’t it? I’m Marissa.” (small talk)</w:t>
      </w:r>
    </w:p>
    <w:p w14:paraId="57B72840" w14:textId="77777777" w:rsidR="000870B2" w:rsidRPr="000870B2" w:rsidRDefault="000870B2" w:rsidP="000870B2">
      <w:pPr>
        <w:rPr>
          <w:rFonts w:asciiTheme="minorHAnsi" w:hAnsiTheme="minorHAnsi" w:cstheme="minorBidi"/>
          <w:lang w:val="en-CA" w:eastAsia="en-CA"/>
        </w:rPr>
      </w:pPr>
    </w:p>
    <w:p w14:paraId="383E4014" w14:textId="1CFE5858" w:rsidR="000870B2" w:rsidRDefault="000870B2">
      <w:pPr>
        <w:spacing w:after="0" w:line="240" w:lineRule="auto"/>
      </w:pPr>
      <w:r>
        <w:br w:type="page"/>
      </w:r>
    </w:p>
    <w:p w14:paraId="6D3F7C64" w14:textId="1A4F1E2F" w:rsidR="000870B2" w:rsidRDefault="000870B2" w:rsidP="000870B2">
      <w:pPr>
        <w:pStyle w:val="Heading2"/>
      </w:pPr>
      <w:bookmarkStart w:id="179" w:name="_Worksheet_2"/>
      <w:bookmarkStart w:id="180" w:name="_Toc114753950"/>
      <w:bookmarkStart w:id="181" w:name="_Toc248924028"/>
      <w:bookmarkEnd w:id="179"/>
      <w:r>
        <w:lastRenderedPageBreak/>
        <w:t xml:space="preserve">Worksheet </w:t>
      </w:r>
      <w:r w:rsidR="00B60C08">
        <w:t>3</w:t>
      </w:r>
      <w:bookmarkEnd w:id="180"/>
    </w:p>
    <w:p w14:paraId="7DDB6F64" w14:textId="38B55C6F" w:rsidR="000870B2" w:rsidRPr="000870B2" w:rsidRDefault="000870B2" w:rsidP="000870B2">
      <w:pPr>
        <w:jc w:val="center"/>
        <w:rPr>
          <w:b/>
          <w:bCs/>
          <w:i/>
          <w:iCs/>
          <w:sz w:val="48"/>
          <w:szCs w:val="48"/>
        </w:rPr>
      </w:pPr>
      <w:r w:rsidRPr="000870B2">
        <w:rPr>
          <w:b/>
          <w:bCs/>
          <w:i/>
          <w:iCs/>
          <w:sz w:val="48"/>
          <w:szCs w:val="48"/>
        </w:rPr>
        <w:t>Seeing the Other Side</w:t>
      </w:r>
      <w:bookmarkEnd w:id="181"/>
    </w:p>
    <w:p w14:paraId="664D4C62" w14:textId="77777777" w:rsidR="000870B2" w:rsidRDefault="000870B2" w:rsidP="000870B2">
      <w:r>
        <w:t xml:space="preserve">Pretend that you are tasked to influence five different groups of people to donate to a homeless shelter. These five groups of people are listed in column A. </w:t>
      </w:r>
    </w:p>
    <w:p w14:paraId="3E782B96" w14:textId="77777777" w:rsidR="000870B2" w:rsidRDefault="000870B2" w:rsidP="000870B2">
      <w:r>
        <w:t xml:space="preserve">In column B, write down the strategy that you will use to influence this group. This unique strategy should be based on the unique point of view of these groups of people. You have to use the skill of “seeing the other side” to come up with your strategies. </w:t>
      </w:r>
    </w:p>
    <w:p w14:paraId="232CE71F" w14:textId="77777777" w:rsidR="000870B2" w:rsidRDefault="000870B2" w:rsidP="000870B2">
      <w:r>
        <w:t xml:space="preserve">Write down your basis for choosing the strategies you selected in column C.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608"/>
        <w:gridCol w:w="4133"/>
        <w:gridCol w:w="2835"/>
      </w:tblGrid>
      <w:tr w:rsidR="000870B2" w14:paraId="42A508F2" w14:textId="77777777" w:rsidTr="000870B2">
        <w:tc>
          <w:tcPr>
            <w:tcW w:w="3294" w:type="dxa"/>
            <w:tcBorders>
              <w:top w:val="single" w:sz="4" w:space="0" w:color="000000"/>
              <w:left w:val="single" w:sz="4" w:space="0" w:color="000000"/>
              <w:bottom w:val="single" w:sz="4" w:space="0" w:color="000000"/>
              <w:right w:val="single" w:sz="4" w:space="0" w:color="000000"/>
            </w:tcBorders>
            <w:vAlign w:val="center"/>
            <w:hideMark/>
          </w:tcPr>
          <w:p w14:paraId="0CAB4AA2" w14:textId="77777777" w:rsidR="000870B2" w:rsidRDefault="000870B2">
            <w:pPr>
              <w:jc w:val="center"/>
              <w:rPr>
                <w:b/>
              </w:rPr>
            </w:pPr>
            <w:r>
              <w:rPr>
                <w:b/>
              </w:rPr>
              <w:t>Group</w:t>
            </w:r>
          </w:p>
        </w:tc>
        <w:tc>
          <w:tcPr>
            <w:tcW w:w="5834" w:type="dxa"/>
            <w:tcBorders>
              <w:top w:val="single" w:sz="4" w:space="0" w:color="000000"/>
              <w:left w:val="single" w:sz="4" w:space="0" w:color="000000"/>
              <w:bottom w:val="single" w:sz="4" w:space="0" w:color="000000"/>
              <w:right w:val="single" w:sz="4" w:space="0" w:color="000000"/>
            </w:tcBorders>
            <w:vAlign w:val="center"/>
            <w:hideMark/>
          </w:tcPr>
          <w:p w14:paraId="225AEF70" w14:textId="77777777" w:rsidR="000870B2" w:rsidRDefault="000870B2">
            <w:pPr>
              <w:jc w:val="center"/>
              <w:rPr>
                <w:b/>
              </w:rPr>
            </w:pPr>
            <w:r>
              <w:rPr>
                <w:b/>
              </w:rPr>
              <w:t>Strategies to Influence this Group to Donate to the Shelter</w:t>
            </w:r>
          </w:p>
        </w:tc>
        <w:tc>
          <w:tcPr>
            <w:tcW w:w="3850" w:type="dxa"/>
            <w:tcBorders>
              <w:top w:val="single" w:sz="4" w:space="0" w:color="000000"/>
              <w:left w:val="single" w:sz="4" w:space="0" w:color="000000"/>
              <w:bottom w:val="single" w:sz="4" w:space="0" w:color="000000"/>
              <w:right w:val="single" w:sz="4" w:space="0" w:color="000000"/>
            </w:tcBorders>
            <w:vAlign w:val="center"/>
            <w:hideMark/>
          </w:tcPr>
          <w:p w14:paraId="15A05336" w14:textId="77777777" w:rsidR="000870B2" w:rsidRDefault="000870B2">
            <w:pPr>
              <w:jc w:val="center"/>
              <w:rPr>
                <w:b/>
              </w:rPr>
            </w:pPr>
            <w:r>
              <w:rPr>
                <w:b/>
              </w:rPr>
              <w:t>Reason for Selecting this Strategy</w:t>
            </w:r>
          </w:p>
        </w:tc>
      </w:tr>
      <w:tr w:rsidR="000870B2" w14:paraId="17FF6BB1" w14:textId="77777777" w:rsidTr="000870B2">
        <w:tc>
          <w:tcPr>
            <w:tcW w:w="3294" w:type="dxa"/>
            <w:tcBorders>
              <w:top w:val="single" w:sz="4" w:space="0" w:color="000000"/>
              <w:left w:val="single" w:sz="4" w:space="0" w:color="000000"/>
              <w:bottom w:val="single" w:sz="4" w:space="0" w:color="000000"/>
              <w:right w:val="single" w:sz="4" w:space="0" w:color="000000"/>
            </w:tcBorders>
            <w:vAlign w:val="center"/>
          </w:tcPr>
          <w:p w14:paraId="50550CF2" w14:textId="77777777" w:rsidR="000870B2" w:rsidRDefault="000870B2">
            <w:r>
              <w:t>1. War Veterans</w:t>
            </w:r>
          </w:p>
          <w:p w14:paraId="69DE825E" w14:textId="77777777" w:rsidR="000870B2" w:rsidRDefault="000870B2"/>
        </w:tc>
        <w:tc>
          <w:tcPr>
            <w:tcW w:w="5834" w:type="dxa"/>
            <w:tcBorders>
              <w:top w:val="single" w:sz="4" w:space="0" w:color="000000"/>
              <w:left w:val="single" w:sz="4" w:space="0" w:color="000000"/>
              <w:bottom w:val="single" w:sz="4" w:space="0" w:color="000000"/>
              <w:right w:val="single" w:sz="4" w:space="0" w:color="000000"/>
            </w:tcBorders>
            <w:vAlign w:val="center"/>
          </w:tcPr>
          <w:p w14:paraId="183C43EA" w14:textId="77777777" w:rsidR="000870B2" w:rsidRDefault="000870B2">
            <w:pPr>
              <w:pStyle w:val="Heading2"/>
              <w:rPr>
                <w:lang w:val="en-CA" w:eastAsia="en-CA"/>
              </w:rPr>
            </w:pPr>
          </w:p>
        </w:tc>
        <w:tc>
          <w:tcPr>
            <w:tcW w:w="3850" w:type="dxa"/>
            <w:tcBorders>
              <w:top w:val="single" w:sz="4" w:space="0" w:color="000000"/>
              <w:left w:val="single" w:sz="4" w:space="0" w:color="000000"/>
              <w:bottom w:val="single" w:sz="4" w:space="0" w:color="000000"/>
              <w:right w:val="single" w:sz="4" w:space="0" w:color="000000"/>
            </w:tcBorders>
            <w:vAlign w:val="center"/>
          </w:tcPr>
          <w:p w14:paraId="5B0633D5" w14:textId="77777777" w:rsidR="000870B2" w:rsidRDefault="000870B2">
            <w:pPr>
              <w:pStyle w:val="Heading2"/>
              <w:rPr>
                <w:lang w:val="en-CA" w:eastAsia="en-CA"/>
              </w:rPr>
            </w:pPr>
          </w:p>
        </w:tc>
      </w:tr>
      <w:tr w:rsidR="000870B2" w14:paraId="5E84698D" w14:textId="77777777" w:rsidTr="000870B2">
        <w:tc>
          <w:tcPr>
            <w:tcW w:w="3294" w:type="dxa"/>
            <w:tcBorders>
              <w:top w:val="single" w:sz="4" w:space="0" w:color="000000"/>
              <w:left w:val="single" w:sz="4" w:space="0" w:color="000000"/>
              <w:bottom w:val="single" w:sz="4" w:space="0" w:color="000000"/>
              <w:right w:val="single" w:sz="4" w:space="0" w:color="000000"/>
            </w:tcBorders>
            <w:vAlign w:val="center"/>
          </w:tcPr>
          <w:p w14:paraId="3CD31BB3" w14:textId="77777777" w:rsidR="000870B2" w:rsidRDefault="000870B2">
            <w:pPr>
              <w:rPr>
                <w:lang w:val="en-CA" w:eastAsia="en-CA"/>
              </w:rPr>
            </w:pPr>
            <w:r>
              <w:t>2. High School Students</w:t>
            </w:r>
          </w:p>
          <w:p w14:paraId="09DA76ED" w14:textId="77777777" w:rsidR="000870B2" w:rsidRDefault="000870B2"/>
        </w:tc>
        <w:tc>
          <w:tcPr>
            <w:tcW w:w="5834" w:type="dxa"/>
            <w:tcBorders>
              <w:top w:val="single" w:sz="4" w:space="0" w:color="000000"/>
              <w:left w:val="single" w:sz="4" w:space="0" w:color="000000"/>
              <w:bottom w:val="single" w:sz="4" w:space="0" w:color="000000"/>
              <w:right w:val="single" w:sz="4" w:space="0" w:color="000000"/>
            </w:tcBorders>
            <w:vAlign w:val="center"/>
          </w:tcPr>
          <w:p w14:paraId="1D110DDC" w14:textId="77777777" w:rsidR="000870B2" w:rsidRDefault="000870B2">
            <w:pPr>
              <w:pStyle w:val="Heading2"/>
              <w:rPr>
                <w:lang w:val="en-CA" w:eastAsia="en-CA"/>
              </w:rPr>
            </w:pPr>
          </w:p>
        </w:tc>
        <w:tc>
          <w:tcPr>
            <w:tcW w:w="3850" w:type="dxa"/>
            <w:tcBorders>
              <w:top w:val="single" w:sz="4" w:space="0" w:color="000000"/>
              <w:left w:val="single" w:sz="4" w:space="0" w:color="000000"/>
              <w:bottom w:val="single" w:sz="4" w:space="0" w:color="000000"/>
              <w:right w:val="single" w:sz="4" w:space="0" w:color="000000"/>
            </w:tcBorders>
            <w:vAlign w:val="center"/>
          </w:tcPr>
          <w:p w14:paraId="324D6765" w14:textId="77777777" w:rsidR="000870B2" w:rsidRDefault="000870B2">
            <w:pPr>
              <w:pStyle w:val="Heading2"/>
              <w:rPr>
                <w:lang w:val="en-CA" w:eastAsia="en-CA"/>
              </w:rPr>
            </w:pPr>
          </w:p>
        </w:tc>
      </w:tr>
      <w:tr w:rsidR="000870B2" w14:paraId="2330BC63" w14:textId="77777777" w:rsidTr="000870B2">
        <w:tc>
          <w:tcPr>
            <w:tcW w:w="3294" w:type="dxa"/>
            <w:tcBorders>
              <w:top w:val="single" w:sz="4" w:space="0" w:color="000000"/>
              <w:left w:val="single" w:sz="4" w:space="0" w:color="000000"/>
              <w:bottom w:val="single" w:sz="4" w:space="0" w:color="000000"/>
              <w:right w:val="single" w:sz="4" w:space="0" w:color="000000"/>
            </w:tcBorders>
            <w:vAlign w:val="center"/>
          </w:tcPr>
          <w:p w14:paraId="18D23A97" w14:textId="77777777" w:rsidR="000870B2" w:rsidRDefault="000870B2">
            <w:pPr>
              <w:rPr>
                <w:lang w:val="en-CA" w:eastAsia="en-CA"/>
              </w:rPr>
            </w:pPr>
            <w:r>
              <w:t>3. Full-time Housewives</w:t>
            </w:r>
          </w:p>
          <w:p w14:paraId="541E69B4" w14:textId="77777777" w:rsidR="000870B2" w:rsidRDefault="000870B2"/>
        </w:tc>
        <w:tc>
          <w:tcPr>
            <w:tcW w:w="5834" w:type="dxa"/>
            <w:tcBorders>
              <w:top w:val="single" w:sz="4" w:space="0" w:color="000000"/>
              <w:left w:val="single" w:sz="4" w:space="0" w:color="000000"/>
              <w:bottom w:val="single" w:sz="4" w:space="0" w:color="000000"/>
              <w:right w:val="single" w:sz="4" w:space="0" w:color="000000"/>
            </w:tcBorders>
            <w:vAlign w:val="center"/>
          </w:tcPr>
          <w:p w14:paraId="2DC9F6BC" w14:textId="77777777" w:rsidR="000870B2" w:rsidRDefault="000870B2">
            <w:pPr>
              <w:pStyle w:val="Heading2"/>
              <w:rPr>
                <w:lang w:val="en-CA" w:eastAsia="en-CA"/>
              </w:rPr>
            </w:pPr>
          </w:p>
        </w:tc>
        <w:tc>
          <w:tcPr>
            <w:tcW w:w="3850" w:type="dxa"/>
            <w:tcBorders>
              <w:top w:val="single" w:sz="4" w:space="0" w:color="000000"/>
              <w:left w:val="single" w:sz="4" w:space="0" w:color="000000"/>
              <w:bottom w:val="single" w:sz="4" w:space="0" w:color="000000"/>
              <w:right w:val="single" w:sz="4" w:space="0" w:color="000000"/>
            </w:tcBorders>
            <w:vAlign w:val="center"/>
          </w:tcPr>
          <w:p w14:paraId="380B43B1" w14:textId="77777777" w:rsidR="000870B2" w:rsidRDefault="000870B2">
            <w:pPr>
              <w:pStyle w:val="Heading2"/>
              <w:rPr>
                <w:lang w:val="en-CA" w:eastAsia="en-CA"/>
              </w:rPr>
            </w:pPr>
          </w:p>
        </w:tc>
      </w:tr>
      <w:tr w:rsidR="000870B2" w14:paraId="2267FC87" w14:textId="77777777" w:rsidTr="000870B2">
        <w:tc>
          <w:tcPr>
            <w:tcW w:w="3294" w:type="dxa"/>
            <w:tcBorders>
              <w:top w:val="single" w:sz="4" w:space="0" w:color="000000"/>
              <w:left w:val="single" w:sz="4" w:space="0" w:color="000000"/>
              <w:bottom w:val="single" w:sz="4" w:space="0" w:color="000000"/>
              <w:right w:val="single" w:sz="4" w:space="0" w:color="000000"/>
            </w:tcBorders>
            <w:vAlign w:val="center"/>
          </w:tcPr>
          <w:p w14:paraId="1FB7E8B3" w14:textId="77777777" w:rsidR="000870B2" w:rsidRDefault="000870B2">
            <w:pPr>
              <w:rPr>
                <w:lang w:val="en-CA" w:eastAsia="en-CA"/>
              </w:rPr>
            </w:pPr>
            <w:r>
              <w:t>4. Young Professionals</w:t>
            </w:r>
          </w:p>
          <w:p w14:paraId="6D66E07C" w14:textId="77777777" w:rsidR="000870B2" w:rsidRDefault="000870B2"/>
        </w:tc>
        <w:tc>
          <w:tcPr>
            <w:tcW w:w="5834" w:type="dxa"/>
            <w:tcBorders>
              <w:top w:val="single" w:sz="4" w:space="0" w:color="000000"/>
              <w:left w:val="single" w:sz="4" w:space="0" w:color="000000"/>
              <w:bottom w:val="single" w:sz="4" w:space="0" w:color="000000"/>
              <w:right w:val="single" w:sz="4" w:space="0" w:color="000000"/>
            </w:tcBorders>
            <w:vAlign w:val="center"/>
          </w:tcPr>
          <w:p w14:paraId="1EBEDD80" w14:textId="77777777" w:rsidR="000870B2" w:rsidRDefault="000870B2">
            <w:pPr>
              <w:pStyle w:val="Heading2"/>
              <w:rPr>
                <w:lang w:val="en-CA" w:eastAsia="en-CA"/>
              </w:rPr>
            </w:pPr>
          </w:p>
        </w:tc>
        <w:tc>
          <w:tcPr>
            <w:tcW w:w="3850" w:type="dxa"/>
            <w:tcBorders>
              <w:top w:val="single" w:sz="4" w:space="0" w:color="000000"/>
              <w:left w:val="single" w:sz="4" w:space="0" w:color="000000"/>
              <w:bottom w:val="single" w:sz="4" w:space="0" w:color="000000"/>
              <w:right w:val="single" w:sz="4" w:space="0" w:color="000000"/>
            </w:tcBorders>
            <w:vAlign w:val="center"/>
          </w:tcPr>
          <w:p w14:paraId="1B443312" w14:textId="77777777" w:rsidR="000870B2" w:rsidRDefault="000870B2">
            <w:pPr>
              <w:pStyle w:val="Heading2"/>
              <w:rPr>
                <w:lang w:val="en-CA" w:eastAsia="en-CA"/>
              </w:rPr>
            </w:pPr>
          </w:p>
        </w:tc>
      </w:tr>
      <w:tr w:rsidR="000870B2" w14:paraId="31096B58" w14:textId="77777777" w:rsidTr="000870B2">
        <w:tc>
          <w:tcPr>
            <w:tcW w:w="3294" w:type="dxa"/>
            <w:tcBorders>
              <w:top w:val="single" w:sz="4" w:space="0" w:color="000000"/>
              <w:left w:val="single" w:sz="4" w:space="0" w:color="000000"/>
              <w:bottom w:val="single" w:sz="4" w:space="0" w:color="000000"/>
              <w:right w:val="single" w:sz="4" w:space="0" w:color="000000"/>
            </w:tcBorders>
            <w:vAlign w:val="center"/>
          </w:tcPr>
          <w:p w14:paraId="0A4F895C" w14:textId="77777777" w:rsidR="000870B2" w:rsidRDefault="000870B2">
            <w:pPr>
              <w:rPr>
                <w:lang w:val="en-CA" w:eastAsia="en-CA"/>
              </w:rPr>
            </w:pPr>
            <w:r>
              <w:t>5. Church Workers</w:t>
            </w:r>
          </w:p>
          <w:p w14:paraId="28553862" w14:textId="77777777" w:rsidR="000870B2" w:rsidRDefault="000870B2"/>
        </w:tc>
        <w:tc>
          <w:tcPr>
            <w:tcW w:w="5834" w:type="dxa"/>
            <w:tcBorders>
              <w:top w:val="single" w:sz="4" w:space="0" w:color="000000"/>
              <w:left w:val="single" w:sz="4" w:space="0" w:color="000000"/>
              <w:bottom w:val="single" w:sz="4" w:space="0" w:color="000000"/>
              <w:right w:val="single" w:sz="4" w:space="0" w:color="000000"/>
            </w:tcBorders>
            <w:vAlign w:val="center"/>
          </w:tcPr>
          <w:p w14:paraId="6860D6A6" w14:textId="77777777" w:rsidR="000870B2" w:rsidRDefault="000870B2">
            <w:pPr>
              <w:pStyle w:val="Heading2"/>
              <w:rPr>
                <w:lang w:val="en-CA" w:eastAsia="en-CA"/>
              </w:rPr>
            </w:pPr>
          </w:p>
        </w:tc>
        <w:tc>
          <w:tcPr>
            <w:tcW w:w="3850" w:type="dxa"/>
            <w:tcBorders>
              <w:top w:val="single" w:sz="4" w:space="0" w:color="000000"/>
              <w:left w:val="single" w:sz="4" w:space="0" w:color="000000"/>
              <w:bottom w:val="single" w:sz="4" w:space="0" w:color="000000"/>
              <w:right w:val="single" w:sz="4" w:space="0" w:color="000000"/>
            </w:tcBorders>
            <w:vAlign w:val="center"/>
          </w:tcPr>
          <w:p w14:paraId="66179058" w14:textId="77777777" w:rsidR="000870B2" w:rsidRDefault="000870B2">
            <w:pPr>
              <w:pStyle w:val="Heading2"/>
              <w:rPr>
                <w:lang w:val="en-CA" w:eastAsia="en-CA"/>
              </w:rPr>
            </w:pPr>
          </w:p>
        </w:tc>
      </w:tr>
    </w:tbl>
    <w:p w14:paraId="5167CD9C" w14:textId="77777777" w:rsidR="000870B2" w:rsidRDefault="000870B2" w:rsidP="000870B2">
      <w:pPr>
        <w:rPr>
          <w:rFonts w:asciiTheme="minorHAnsi" w:hAnsiTheme="minorHAnsi" w:cstheme="minorBidi"/>
          <w:lang w:val="en-CA" w:eastAsia="en-CA"/>
        </w:rPr>
      </w:pPr>
    </w:p>
    <w:p w14:paraId="648FF059" w14:textId="289E943C" w:rsidR="000870B2" w:rsidRDefault="000870B2">
      <w:pPr>
        <w:spacing w:after="0" w:line="240" w:lineRule="auto"/>
      </w:pPr>
      <w:r>
        <w:br w:type="page"/>
      </w:r>
    </w:p>
    <w:p w14:paraId="14767B22" w14:textId="66DDDEE6" w:rsidR="00AF5C30" w:rsidRDefault="00AF5C30" w:rsidP="00AF5C30">
      <w:pPr>
        <w:pStyle w:val="Heading2"/>
      </w:pPr>
      <w:bookmarkStart w:id="182" w:name="_Worksheet_3"/>
      <w:bookmarkStart w:id="183" w:name="_Toc114753951"/>
      <w:bookmarkStart w:id="184" w:name="_Toc248924029"/>
      <w:bookmarkEnd w:id="182"/>
      <w:r>
        <w:lastRenderedPageBreak/>
        <w:t xml:space="preserve">Worksheet </w:t>
      </w:r>
      <w:r w:rsidR="000306D7">
        <w:t>4</w:t>
      </w:r>
      <w:bookmarkEnd w:id="183"/>
    </w:p>
    <w:p w14:paraId="3EF86123" w14:textId="676E597D" w:rsidR="00AF5C30" w:rsidRPr="00AF5C30" w:rsidRDefault="00AF5C30" w:rsidP="00AF5C30">
      <w:pPr>
        <w:jc w:val="center"/>
        <w:rPr>
          <w:b/>
          <w:bCs/>
          <w:i/>
          <w:iCs/>
          <w:sz w:val="48"/>
          <w:szCs w:val="48"/>
        </w:rPr>
      </w:pPr>
      <w:r w:rsidRPr="00AF5C30">
        <w:rPr>
          <w:b/>
          <w:bCs/>
          <w:i/>
          <w:iCs/>
          <w:sz w:val="48"/>
          <w:szCs w:val="48"/>
        </w:rPr>
        <w:t>Use Plenty of Facts</w:t>
      </w:r>
      <w:bookmarkEnd w:id="184"/>
    </w:p>
    <w:p w14:paraId="59B3443F" w14:textId="77777777" w:rsidR="00AF5C30" w:rsidRDefault="00AF5C30" w:rsidP="00AF5C30">
      <w:pPr>
        <w:rPr>
          <w:rStyle w:val="TableTextInstructor"/>
          <w:color w:val="auto"/>
        </w:rPr>
      </w:pPr>
      <w:r>
        <w:t>A. Study the two statements below:</w:t>
      </w:r>
    </w:p>
    <w:p w14:paraId="4D4E05FE" w14:textId="77777777" w:rsidR="00AF5C30" w:rsidRPr="00AF5C30" w:rsidRDefault="00AF5C30" w:rsidP="00AF5C30">
      <w:pPr>
        <w:ind w:left="360"/>
        <w:rPr>
          <w:rStyle w:val="TableTextInstructor"/>
          <w:color w:val="auto"/>
        </w:rPr>
      </w:pPr>
      <w:r w:rsidRPr="00AF5C30">
        <w:rPr>
          <w:rStyle w:val="TableTextInstructor"/>
          <w:color w:val="auto"/>
        </w:rPr>
        <w:t>STATEMENT # 1:</w:t>
      </w:r>
    </w:p>
    <w:p w14:paraId="4548CAB3" w14:textId="4EFF2EB9" w:rsidR="00AF5C30" w:rsidRPr="00AF5C30" w:rsidRDefault="00AF5C30" w:rsidP="00AF5C30">
      <w:pPr>
        <w:ind w:left="360"/>
        <w:rPr>
          <w:rStyle w:val="TableTextInstructor"/>
          <w:color w:val="auto"/>
        </w:rPr>
      </w:pPr>
      <w:r w:rsidRPr="00AF5C30">
        <w:rPr>
          <w:rStyle w:val="TableTextInstructor"/>
          <w:color w:val="auto"/>
        </w:rPr>
        <w:t>I prefer this venue because it has a capacity of 300, enough to house everyone comfortably. It has a pool, a billiards room</w:t>
      </w:r>
      <w:r>
        <w:rPr>
          <w:rStyle w:val="TableTextInstructor"/>
          <w:color w:val="auto"/>
        </w:rPr>
        <w:t>,</w:t>
      </w:r>
      <w:r w:rsidRPr="00AF5C30">
        <w:rPr>
          <w:rStyle w:val="TableTextInstructor"/>
          <w:color w:val="auto"/>
        </w:rPr>
        <w:t xml:space="preserve"> and a gym complete with equipment. It’s also just 10 minutes away from the nearest restaurant, beach and bus station. It received 5 stars last week from the national review board--- and will cost us 10% less than our venue from last year.</w:t>
      </w:r>
    </w:p>
    <w:p w14:paraId="1494FE4F" w14:textId="77777777" w:rsidR="00AF5C30" w:rsidRPr="00AF5C30" w:rsidRDefault="00AF5C30" w:rsidP="00AF5C30">
      <w:pPr>
        <w:ind w:left="360"/>
        <w:rPr>
          <w:rStyle w:val="TableTextInstructor"/>
          <w:color w:val="auto"/>
        </w:rPr>
      </w:pPr>
      <w:r w:rsidRPr="00AF5C30">
        <w:rPr>
          <w:rStyle w:val="TableTextInstructor"/>
          <w:color w:val="auto"/>
        </w:rPr>
        <w:t>STATEMENT # 2:</w:t>
      </w:r>
    </w:p>
    <w:p w14:paraId="32ECE8E7" w14:textId="1EBC4440" w:rsidR="00AF5C30" w:rsidRPr="00AF5C30" w:rsidRDefault="00AF5C30" w:rsidP="00AF5C30">
      <w:pPr>
        <w:ind w:left="360"/>
        <w:rPr>
          <w:rStyle w:val="TableTextInstructor"/>
          <w:color w:val="auto"/>
        </w:rPr>
      </w:pPr>
      <w:r w:rsidRPr="00AF5C30">
        <w:rPr>
          <w:rStyle w:val="TableTextInstructor"/>
          <w:color w:val="auto"/>
        </w:rPr>
        <w:t>I prefer this venue</w:t>
      </w:r>
      <w:r w:rsidR="007268D8">
        <w:rPr>
          <w:rStyle w:val="TableTextInstructor"/>
          <w:color w:val="auto"/>
        </w:rPr>
        <w:t>;</w:t>
      </w:r>
      <w:r w:rsidRPr="00AF5C30">
        <w:rPr>
          <w:rStyle w:val="TableTextInstructor"/>
          <w:color w:val="auto"/>
        </w:rPr>
        <w:t xml:space="preserve"> </w:t>
      </w:r>
      <w:r w:rsidR="007268D8">
        <w:rPr>
          <w:rStyle w:val="TableTextInstructor"/>
          <w:color w:val="auto"/>
        </w:rPr>
        <w:t>I saw</w:t>
      </w:r>
      <w:r w:rsidRPr="00AF5C30">
        <w:rPr>
          <w:rStyle w:val="TableTextInstructor"/>
          <w:color w:val="auto"/>
        </w:rPr>
        <w:t xml:space="preserve"> the picture </w:t>
      </w:r>
      <w:r w:rsidR="007268D8">
        <w:rPr>
          <w:rStyle w:val="TableTextInstructor"/>
          <w:color w:val="auto"/>
        </w:rPr>
        <w:t>on</w:t>
      </w:r>
      <w:r w:rsidRPr="00AF5C30">
        <w:rPr>
          <w:rStyle w:val="TableTextInstructor"/>
          <w:color w:val="auto"/>
        </w:rPr>
        <w:t xml:space="preserve"> the </w:t>
      </w:r>
      <w:r w:rsidR="007268D8">
        <w:rPr>
          <w:rStyle w:val="TableTextInstructor"/>
          <w:color w:val="auto"/>
        </w:rPr>
        <w:t>inter</w:t>
      </w:r>
      <w:r w:rsidRPr="00AF5C30">
        <w:rPr>
          <w:rStyle w:val="TableTextInstructor"/>
          <w:color w:val="auto"/>
        </w:rPr>
        <w:t>net --- and it seems big and spacious. It’s located in Santa Monica too ----aren’t there many beaches there. I don’t know, it just seems like the right choice.</w:t>
      </w:r>
    </w:p>
    <w:p w14:paraId="45AFB558" w14:textId="77777777" w:rsidR="00AF5C30" w:rsidRPr="00AF5C30" w:rsidRDefault="00AF5C30" w:rsidP="00AF5C30">
      <w:pPr>
        <w:ind w:left="360" w:hanging="360"/>
        <w:rPr>
          <w:rStyle w:val="TableTextInstructor"/>
          <w:color w:val="auto"/>
        </w:rPr>
      </w:pPr>
      <w:r w:rsidRPr="00AF5C30">
        <w:rPr>
          <w:rStyle w:val="TableTextInstructor"/>
          <w:color w:val="auto"/>
        </w:rPr>
        <w:t>B. Answer the following guide questions:</w:t>
      </w:r>
    </w:p>
    <w:p w14:paraId="00CCB921" w14:textId="77777777" w:rsidR="00AF5C30" w:rsidRPr="00AF5C30" w:rsidRDefault="00AF5C30">
      <w:pPr>
        <w:numPr>
          <w:ilvl w:val="0"/>
          <w:numId w:val="47"/>
        </w:numPr>
        <w:rPr>
          <w:rStyle w:val="TableTextInstructor"/>
          <w:color w:val="auto"/>
        </w:rPr>
      </w:pPr>
      <w:r w:rsidRPr="00AF5C30">
        <w:rPr>
          <w:rStyle w:val="TableTextInstructor"/>
          <w:color w:val="auto"/>
        </w:rPr>
        <w:t>Which of these two communications used plenty of facts? What makes you say so?</w:t>
      </w:r>
    </w:p>
    <w:p w14:paraId="48E6D764" w14:textId="77777777" w:rsidR="00AF5C30" w:rsidRPr="00AF5C30" w:rsidRDefault="00AF5C30" w:rsidP="00AF5C30">
      <w:pPr>
        <w:ind w:left="720"/>
        <w:rPr>
          <w:rStyle w:val="TableTextInstructor"/>
          <w:color w:val="auto"/>
        </w:rPr>
      </w:pPr>
      <w:r w:rsidRPr="00AF5C30">
        <w:rPr>
          <w:rStyle w:val="TableTextInstructor"/>
          <w:color w:val="auto"/>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AE1FE34" w14:textId="77777777" w:rsidR="00AF5C30" w:rsidRPr="00AF5C30" w:rsidRDefault="00AF5C30">
      <w:pPr>
        <w:numPr>
          <w:ilvl w:val="0"/>
          <w:numId w:val="47"/>
        </w:numPr>
      </w:pPr>
      <w:r w:rsidRPr="00AF5C30">
        <w:rPr>
          <w:rStyle w:val="TableTextInstructor"/>
          <w:color w:val="auto"/>
        </w:rPr>
        <w:t>Which of the two do you think would be more effective in getting people to your side</w:t>
      </w:r>
      <w:r w:rsidRPr="00AF5C30">
        <w:t>? What makes you say so?</w:t>
      </w:r>
    </w:p>
    <w:p w14:paraId="2AE20542" w14:textId="77777777" w:rsidR="00AF5C30" w:rsidRPr="00AF5C30" w:rsidRDefault="00AF5C30" w:rsidP="00AF5C30">
      <w:r w:rsidRPr="00AF5C30">
        <w:rPr>
          <w:rStyle w:val="TableTextInstructor"/>
          <w:color w:val="auto"/>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6A99424" w14:textId="12A51AD3" w:rsidR="000870B2" w:rsidRPr="00AF5C30" w:rsidRDefault="000870B2">
      <w:pPr>
        <w:spacing w:after="0" w:line="240" w:lineRule="auto"/>
      </w:pPr>
      <w:r w:rsidRPr="00AF5C30">
        <w:br w:type="page"/>
      </w:r>
    </w:p>
    <w:p w14:paraId="02B2B298" w14:textId="77777777" w:rsidR="00AF5C30" w:rsidRPr="00967682" w:rsidRDefault="00AF5C30" w:rsidP="00AF5C30">
      <w:pPr>
        <w:pStyle w:val="Heading2"/>
        <w:rPr>
          <w:color w:val="auto"/>
        </w:rPr>
      </w:pPr>
      <w:bookmarkStart w:id="185" w:name="_Answers_to_the"/>
      <w:bookmarkStart w:id="186" w:name="_Worksheet_4"/>
      <w:bookmarkStart w:id="187" w:name="_Toc114753952"/>
      <w:bookmarkEnd w:id="185"/>
      <w:bookmarkEnd w:id="186"/>
      <w:r>
        <w:lastRenderedPageBreak/>
        <w:t>Post-As</w:t>
      </w:r>
      <w:r w:rsidRPr="00967682">
        <w:rPr>
          <w:color w:val="auto"/>
        </w:rPr>
        <w:t>sessment</w:t>
      </w:r>
      <w:bookmarkEnd w:id="187"/>
    </w:p>
    <w:p w14:paraId="12F9534E" w14:textId="193AC2D5" w:rsidR="00633E56" w:rsidRPr="00967682" w:rsidRDefault="00885F81">
      <w:pPr>
        <w:numPr>
          <w:ilvl w:val="0"/>
          <w:numId w:val="113"/>
        </w:numPr>
      </w:pPr>
      <w:r>
        <w:t xml:space="preserve"> </w:t>
      </w:r>
      <w:r w:rsidR="00633E56" w:rsidRPr="00967682">
        <w:t>________ goes beyond simply picking up stimuli around us</w:t>
      </w:r>
    </w:p>
    <w:p w14:paraId="01FDA08C" w14:textId="77777777" w:rsidR="00633E56" w:rsidRPr="00967682" w:rsidRDefault="00633E56">
      <w:pPr>
        <w:pStyle w:val="ListParagraph"/>
        <w:numPr>
          <w:ilvl w:val="1"/>
          <w:numId w:val="104"/>
        </w:numPr>
      </w:pPr>
      <w:r w:rsidRPr="00967682">
        <w:t>Conversing</w:t>
      </w:r>
    </w:p>
    <w:p w14:paraId="7A04B9BA" w14:textId="77777777" w:rsidR="00633E56" w:rsidRPr="00967682" w:rsidRDefault="00633E56">
      <w:pPr>
        <w:pStyle w:val="ListParagraph"/>
        <w:numPr>
          <w:ilvl w:val="1"/>
          <w:numId w:val="104"/>
        </w:numPr>
        <w:ind w:left="1080"/>
      </w:pPr>
      <w:r w:rsidRPr="00967682">
        <w:t>Speaking</w:t>
      </w:r>
    </w:p>
    <w:p w14:paraId="22560E7C" w14:textId="77777777" w:rsidR="00633E56" w:rsidRPr="00967682" w:rsidRDefault="00633E56">
      <w:pPr>
        <w:pStyle w:val="ListParagraph"/>
        <w:numPr>
          <w:ilvl w:val="1"/>
          <w:numId w:val="104"/>
        </w:numPr>
        <w:ind w:left="1080"/>
      </w:pPr>
      <w:r w:rsidRPr="00967682">
        <w:t>Listening</w:t>
      </w:r>
    </w:p>
    <w:p w14:paraId="5A766377" w14:textId="57B51D9F" w:rsidR="00633E56" w:rsidRPr="00967682" w:rsidRDefault="00633E56">
      <w:pPr>
        <w:pStyle w:val="ListParagraph"/>
        <w:numPr>
          <w:ilvl w:val="1"/>
          <w:numId w:val="104"/>
        </w:numPr>
        <w:ind w:left="1080"/>
      </w:pPr>
      <w:r w:rsidRPr="00967682">
        <w:t>Understanding</w:t>
      </w:r>
    </w:p>
    <w:p w14:paraId="52AEFEDE" w14:textId="1F353814" w:rsidR="00633E56" w:rsidRPr="00967682" w:rsidRDefault="00633E56">
      <w:pPr>
        <w:numPr>
          <w:ilvl w:val="0"/>
          <w:numId w:val="113"/>
        </w:numPr>
        <w:ind w:left="720"/>
      </w:pPr>
      <w:r w:rsidRPr="00967682">
        <w:t xml:space="preserve">Powerful communication is not about saying as many things as you can in a given period of time. </w:t>
      </w:r>
    </w:p>
    <w:p w14:paraId="1E74719A" w14:textId="77777777" w:rsidR="00633E56" w:rsidRPr="00967682" w:rsidRDefault="00633E56">
      <w:pPr>
        <w:pStyle w:val="ListParagraph"/>
        <w:numPr>
          <w:ilvl w:val="1"/>
          <w:numId w:val="113"/>
        </w:numPr>
        <w:ind w:left="1080"/>
      </w:pPr>
      <w:r w:rsidRPr="00967682">
        <w:t>Speaking</w:t>
      </w:r>
    </w:p>
    <w:p w14:paraId="7436EA72" w14:textId="77777777" w:rsidR="00633E56" w:rsidRPr="00967682" w:rsidRDefault="00633E56">
      <w:pPr>
        <w:pStyle w:val="ListParagraph"/>
        <w:numPr>
          <w:ilvl w:val="1"/>
          <w:numId w:val="113"/>
        </w:numPr>
        <w:ind w:left="1080"/>
      </w:pPr>
      <w:r w:rsidRPr="00967682">
        <w:t>Enunciating</w:t>
      </w:r>
    </w:p>
    <w:p w14:paraId="79CD1EE2" w14:textId="77777777" w:rsidR="00633E56" w:rsidRPr="00967682" w:rsidRDefault="00633E56">
      <w:pPr>
        <w:pStyle w:val="ListParagraph"/>
        <w:numPr>
          <w:ilvl w:val="1"/>
          <w:numId w:val="113"/>
        </w:numPr>
        <w:ind w:left="1080"/>
      </w:pPr>
      <w:r w:rsidRPr="00967682">
        <w:t>Powerful communication</w:t>
      </w:r>
    </w:p>
    <w:p w14:paraId="4D26AD86" w14:textId="77777777" w:rsidR="00633E56" w:rsidRPr="00967682" w:rsidRDefault="00633E56">
      <w:pPr>
        <w:pStyle w:val="ListParagraph"/>
        <w:numPr>
          <w:ilvl w:val="1"/>
          <w:numId w:val="113"/>
        </w:numPr>
        <w:ind w:left="1080"/>
      </w:pPr>
      <w:r w:rsidRPr="00967682">
        <w:t>All of the above</w:t>
      </w:r>
    </w:p>
    <w:p w14:paraId="10C9653A" w14:textId="7E511B66" w:rsidR="00633E56" w:rsidRPr="00967682" w:rsidRDefault="00633E56">
      <w:pPr>
        <w:numPr>
          <w:ilvl w:val="0"/>
          <w:numId w:val="113"/>
        </w:numPr>
        <w:ind w:left="720"/>
      </w:pPr>
      <w:r w:rsidRPr="00967682">
        <w:t>Changing which ________ you put emphasis on, can change its meaning.</w:t>
      </w:r>
    </w:p>
    <w:p w14:paraId="193D2D60" w14:textId="77777777" w:rsidR="00633E56" w:rsidRPr="00967682" w:rsidRDefault="00633E56">
      <w:pPr>
        <w:pStyle w:val="ListParagraph"/>
        <w:numPr>
          <w:ilvl w:val="1"/>
          <w:numId w:val="105"/>
        </w:numPr>
      </w:pPr>
      <w:r w:rsidRPr="00967682">
        <w:t>Words</w:t>
      </w:r>
    </w:p>
    <w:p w14:paraId="5B028467" w14:textId="77777777" w:rsidR="00633E56" w:rsidRPr="00967682" w:rsidRDefault="00633E56">
      <w:pPr>
        <w:pStyle w:val="ListParagraph"/>
        <w:numPr>
          <w:ilvl w:val="1"/>
          <w:numId w:val="105"/>
        </w:numPr>
        <w:ind w:left="1080"/>
      </w:pPr>
      <w:r w:rsidRPr="00967682">
        <w:t>Syllables</w:t>
      </w:r>
    </w:p>
    <w:p w14:paraId="0A9E5D08" w14:textId="77777777" w:rsidR="00633E56" w:rsidRPr="00967682" w:rsidRDefault="00633E56">
      <w:pPr>
        <w:pStyle w:val="ListParagraph"/>
        <w:numPr>
          <w:ilvl w:val="1"/>
          <w:numId w:val="105"/>
        </w:numPr>
        <w:ind w:left="1080"/>
      </w:pPr>
      <w:r w:rsidRPr="00967682">
        <w:t>A and B</w:t>
      </w:r>
    </w:p>
    <w:p w14:paraId="7863A7D0" w14:textId="77777777" w:rsidR="00633E56" w:rsidRPr="00967682" w:rsidRDefault="00633E56">
      <w:pPr>
        <w:pStyle w:val="ListParagraph"/>
        <w:numPr>
          <w:ilvl w:val="1"/>
          <w:numId w:val="105"/>
        </w:numPr>
        <w:ind w:left="1080"/>
      </w:pPr>
      <w:r w:rsidRPr="00967682">
        <w:t>Neither A nor B</w:t>
      </w:r>
    </w:p>
    <w:p w14:paraId="36EAD3F0" w14:textId="089516D6" w:rsidR="00633E56" w:rsidRPr="00967682" w:rsidRDefault="00633E56">
      <w:pPr>
        <w:numPr>
          <w:ilvl w:val="0"/>
          <w:numId w:val="113"/>
        </w:numPr>
        <w:ind w:left="720"/>
      </w:pPr>
      <w:r w:rsidRPr="00967682">
        <w:t>The speed of speech, as well as the appropriate use _______ can change the meaning of words spoken, and affect the clarity and effectiveness of communication.</w:t>
      </w:r>
    </w:p>
    <w:p w14:paraId="69D173E7" w14:textId="77777777" w:rsidR="00633E56" w:rsidRPr="00967682" w:rsidRDefault="00633E56">
      <w:pPr>
        <w:pStyle w:val="ListParagraph"/>
        <w:numPr>
          <w:ilvl w:val="1"/>
          <w:numId w:val="106"/>
        </w:numPr>
      </w:pPr>
      <w:r w:rsidRPr="00967682">
        <w:t>Words</w:t>
      </w:r>
    </w:p>
    <w:p w14:paraId="23585D54" w14:textId="77777777" w:rsidR="00633E56" w:rsidRPr="00967682" w:rsidRDefault="00633E56">
      <w:pPr>
        <w:pStyle w:val="ListParagraph"/>
        <w:numPr>
          <w:ilvl w:val="1"/>
          <w:numId w:val="106"/>
        </w:numPr>
        <w:ind w:left="1080"/>
      </w:pPr>
      <w:r w:rsidRPr="00967682">
        <w:t>Phrases</w:t>
      </w:r>
    </w:p>
    <w:p w14:paraId="10013563" w14:textId="77777777" w:rsidR="00633E56" w:rsidRPr="00967682" w:rsidRDefault="00633E56">
      <w:pPr>
        <w:pStyle w:val="ListParagraph"/>
        <w:numPr>
          <w:ilvl w:val="1"/>
          <w:numId w:val="106"/>
        </w:numPr>
        <w:ind w:left="1080"/>
      </w:pPr>
      <w:r w:rsidRPr="00967682">
        <w:t>Pauses</w:t>
      </w:r>
    </w:p>
    <w:p w14:paraId="7636D7A1" w14:textId="7ED3D468" w:rsidR="00633E56" w:rsidRPr="00967682" w:rsidRDefault="00633E56">
      <w:pPr>
        <w:pStyle w:val="ListParagraph"/>
        <w:numPr>
          <w:ilvl w:val="1"/>
          <w:numId w:val="106"/>
        </w:numPr>
        <w:ind w:left="1080"/>
      </w:pPr>
      <w:r w:rsidRPr="00967682">
        <w:t>Inflection</w:t>
      </w:r>
    </w:p>
    <w:p w14:paraId="30FB286F" w14:textId="1F8886CE" w:rsidR="00633E56" w:rsidRPr="00967682" w:rsidRDefault="00633E56">
      <w:pPr>
        <w:numPr>
          <w:ilvl w:val="0"/>
          <w:numId w:val="113"/>
        </w:numPr>
        <w:ind w:left="720"/>
      </w:pPr>
      <w:r w:rsidRPr="00967682">
        <w:t>Many people are interested in initiating_______________.</w:t>
      </w:r>
    </w:p>
    <w:p w14:paraId="2E4B085C" w14:textId="77777777" w:rsidR="00633E56" w:rsidRPr="00967682" w:rsidRDefault="00633E56">
      <w:pPr>
        <w:pStyle w:val="ListParagraph"/>
        <w:numPr>
          <w:ilvl w:val="1"/>
          <w:numId w:val="78"/>
        </w:numPr>
        <w:ind w:left="1080"/>
      </w:pPr>
      <w:r w:rsidRPr="00967682">
        <w:t>Friendships</w:t>
      </w:r>
    </w:p>
    <w:p w14:paraId="0F8C89B1" w14:textId="77777777" w:rsidR="00633E56" w:rsidRPr="00967682" w:rsidRDefault="00633E56">
      <w:pPr>
        <w:pStyle w:val="ListParagraph"/>
        <w:numPr>
          <w:ilvl w:val="1"/>
          <w:numId w:val="78"/>
        </w:numPr>
        <w:ind w:left="1080"/>
      </w:pPr>
      <w:r w:rsidRPr="00967682">
        <w:t>Business Networks</w:t>
      </w:r>
    </w:p>
    <w:p w14:paraId="1D8AFDBB" w14:textId="77777777" w:rsidR="00633E56" w:rsidRPr="00967682" w:rsidRDefault="00633E56">
      <w:pPr>
        <w:pStyle w:val="ListParagraph"/>
        <w:numPr>
          <w:ilvl w:val="1"/>
          <w:numId w:val="78"/>
        </w:numPr>
        <w:ind w:left="1080"/>
      </w:pPr>
      <w:r w:rsidRPr="00967682">
        <w:t>A and B</w:t>
      </w:r>
    </w:p>
    <w:p w14:paraId="7834ABC6" w14:textId="53A84B66" w:rsidR="00967682" w:rsidRPr="00967682" w:rsidRDefault="00633E56">
      <w:pPr>
        <w:pStyle w:val="ListParagraph"/>
        <w:numPr>
          <w:ilvl w:val="1"/>
          <w:numId w:val="78"/>
        </w:numPr>
        <w:ind w:left="1080"/>
      </w:pPr>
      <w:r w:rsidRPr="00967682">
        <w:t>Neither A nor B</w:t>
      </w:r>
    </w:p>
    <w:p w14:paraId="5BC1D3DC" w14:textId="77777777" w:rsidR="00967682" w:rsidRPr="00967682" w:rsidRDefault="00967682">
      <w:pPr>
        <w:spacing w:after="0" w:line="240" w:lineRule="auto"/>
      </w:pPr>
      <w:r w:rsidRPr="00967682">
        <w:br w:type="page"/>
      </w:r>
    </w:p>
    <w:p w14:paraId="24C84ABA" w14:textId="5A99D01B" w:rsidR="00633E56" w:rsidRPr="00967682" w:rsidRDefault="00633E56">
      <w:pPr>
        <w:numPr>
          <w:ilvl w:val="0"/>
          <w:numId w:val="113"/>
        </w:numPr>
        <w:ind w:left="720"/>
      </w:pPr>
      <w:r w:rsidRPr="00967682">
        <w:lastRenderedPageBreak/>
        <w:t>A person needs ________ another before they can discuss potentially contentious statements, even if they’re having a healthy debate.</w:t>
      </w:r>
    </w:p>
    <w:p w14:paraId="32E778DE" w14:textId="77777777" w:rsidR="00633E56" w:rsidRPr="00967682" w:rsidRDefault="00633E56">
      <w:pPr>
        <w:pStyle w:val="ListParagraph"/>
        <w:numPr>
          <w:ilvl w:val="1"/>
          <w:numId w:val="114"/>
        </w:numPr>
      </w:pPr>
      <w:r w:rsidRPr="00967682">
        <w:t>Approval from</w:t>
      </w:r>
    </w:p>
    <w:p w14:paraId="7514B86F" w14:textId="77777777" w:rsidR="00633E56" w:rsidRPr="00967682" w:rsidRDefault="00633E56">
      <w:pPr>
        <w:pStyle w:val="ListParagraph"/>
        <w:numPr>
          <w:ilvl w:val="1"/>
          <w:numId w:val="114"/>
        </w:numPr>
        <w:ind w:left="1080"/>
      </w:pPr>
      <w:r w:rsidRPr="00967682">
        <w:t>Rapport with</w:t>
      </w:r>
    </w:p>
    <w:p w14:paraId="36F467B8" w14:textId="77777777" w:rsidR="00633E56" w:rsidRPr="00967682" w:rsidRDefault="00633E56">
      <w:pPr>
        <w:pStyle w:val="ListParagraph"/>
        <w:numPr>
          <w:ilvl w:val="1"/>
          <w:numId w:val="114"/>
        </w:numPr>
        <w:ind w:left="1080"/>
      </w:pPr>
      <w:r w:rsidRPr="00967682">
        <w:t>Information about</w:t>
      </w:r>
    </w:p>
    <w:p w14:paraId="593BDF2D" w14:textId="59D176C5" w:rsidR="00633E56" w:rsidRPr="00967682" w:rsidRDefault="00633E56">
      <w:pPr>
        <w:pStyle w:val="ListParagraph"/>
        <w:numPr>
          <w:ilvl w:val="1"/>
          <w:numId w:val="114"/>
        </w:numPr>
        <w:ind w:left="1080"/>
      </w:pPr>
      <w:r w:rsidRPr="00967682">
        <w:t>Good vibes from</w:t>
      </w:r>
    </w:p>
    <w:p w14:paraId="7E1F7557" w14:textId="73480EF5" w:rsidR="00633E56" w:rsidRPr="00967682" w:rsidRDefault="00633E56">
      <w:pPr>
        <w:numPr>
          <w:ilvl w:val="0"/>
          <w:numId w:val="113"/>
        </w:numPr>
        <w:ind w:left="720"/>
      </w:pPr>
      <w:r w:rsidRPr="00967682">
        <w:t>Questions are the only tools that you can use to keep a conversation going.</w:t>
      </w:r>
    </w:p>
    <w:p w14:paraId="17E57E4C" w14:textId="77777777" w:rsidR="00633E56" w:rsidRPr="00967682" w:rsidRDefault="00633E56">
      <w:pPr>
        <w:pStyle w:val="ListParagraph"/>
        <w:numPr>
          <w:ilvl w:val="1"/>
          <w:numId w:val="79"/>
        </w:numPr>
        <w:ind w:left="1080"/>
      </w:pPr>
      <w:r w:rsidRPr="00967682">
        <w:t>True</w:t>
      </w:r>
    </w:p>
    <w:p w14:paraId="5A2AEE78" w14:textId="2E72C9D6" w:rsidR="00633E56" w:rsidRPr="00967682" w:rsidRDefault="00633E56">
      <w:pPr>
        <w:pStyle w:val="ListParagraph"/>
        <w:numPr>
          <w:ilvl w:val="1"/>
          <w:numId w:val="79"/>
        </w:numPr>
        <w:ind w:left="1080"/>
      </w:pPr>
      <w:r w:rsidRPr="00967682">
        <w:t>False</w:t>
      </w:r>
    </w:p>
    <w:p w14:paraId="17EF57C9" w14:textId="04B5E1E6" w:rsidR="00633E56" w:rsidRPr="00967682" w:rsidRDefault="00633E56">
      <w:pPr>
        <w:numPr>
          <w:ilvl w:val="0"/>
          <w:numId w:val="113"/>
        </w:numPr>
        <w:ind w:left="720"/>
      </w:pPr>
      <w:r w:rsidRPr="00967682">
        <w:t>When we presume we have been understood, we tend to miss __________.</w:t>
      </w:r>
    </w:p>
    <w:p w14:paraId="54076C12" w14:textId="77777777" w:rsidR="00633E56" w:rsidRPr="00967682" w:rsidRDefault="00633E56">
      <w:pPr>
        <w:pStyle w:val="ListParagraph"/>
        <w:numPr>
          <w:ilvl w:val="1"/>
          <w:numId w:val="115"/>
        </w:numPr>
      </w:pPr>
      <w:r w:rsidRPr="00967682">
        <w:t>The point</w:t>
      </w:r>
    </w:p>
    <w:p w14:paraId="3BC9D544" w14:textId="77777777" w:rsidR="00633E56" w:rsidRPr="00967682" w:rsidRDefault="00633E56">
      <w:pPr>
        <w:pStyle w:val="ListParagraph"/>
        <w:numPr>
          <w:ilvl w:val="1"/>
          <w:numId w:val="115"/>
        </w:numPr>
        <w:ind w:left="1080"/>
      </w:pPr>
      <w:r w:rsidRPr="00967682">
        <w:t>Details</w:t>
      </w:r>
    </w:p>
    <w:p w14:paraId="49076CAA" w14:textId="77777777" w:rsidR="00633E56" w:rsidRPr="00967682" w:rsidRDefault="00633E56">
      <w:pPr>
        <w:pStyle w:val="ListParagraph"/>
        <w:numPr>
          <w:ilvl w:val="1"/>
          <w:numId w:val="115"/>
        </w:numPr>
        <w:ind w:left="1080"/>
      </w:pPr>
      <w:r w:rsidRPr="00967682">
        <w:t>A and B</w:t>
      </w:r>
    </w:p>
    <w:p w14:paraId="3CE0A33B" w14:textId="50A7EF26" w:rsidR="00633E56" w:rsidRPr="00967682" w:rsidRDefault="00633E56">
      <w:pPr>
        <w:pStyle w:val="ListParagraph"/>
        <w:numPr>
          <w:ilvl w:val="1"/>
          <w:numId w:val="115"/>
        </w:numPr>
        <w:ind w:left="1080"/>
      </w:pPr>
      <w:r w:rsidRPr="00967682">
        <w:t>Neither A nor B</w:t>
      </w:r>
    </w:p>
    <w:p w14:paraId="5DF4A6B6" w14:textId="08488080" w:rsidR="00633E56" w:rsidRPr="00967682" w:rsidRDefault="00633E56">
      <w:pPr>
        <w:numPr>
          <w:ilvl w:val="0"/>
          <w:numId w:val="113"/>
        </w:numPr>
        <w:ind w:left="720"/>
      </w:pPr>
      <w:r w:rsidRPr="00967682">
        <w:t>Many people _______ before a word is spoken.</w:t>
      </w:r>
    </w:p>
    <w:p w14:paraId="0DAC844A" w14:textId="77777777" w:rsidR="00633E56" w:rsidRPr="00967682" w:rsidRDefault="00633E56">
      <w:pPr>
        <w:pStyle w:val="ListParagraph"/>
        <w:numPr>
          <w:ilvl w:val="1"/>
          <w:numId w:val="80"/>
        </w:numPr>
        <w:ind w:left="1080"/>
      </w:pPr>
      <w:r w:rsidRPr="00967682">
        <w:t>Stare at you</w:t>
      </w:r>
    </w:p>
    <w:p w14:paraId="2E5BBB23" w14:textId="77777777" w:rsidR="00633E56" w:rsidRPr="00967682" w:rsidRDefault="00633E56">
      <w:pPr>
        <w:pStyle w:val="ListParagraph"/>
        <w:numPr>
          <w:ilvl w:val="1"/>
          <w:numId w:val="80"/>
        </w:numPr>
        <w:ind w:left="1080"/>
      </w:pPr>
      <w:r w:rsidRPr="00967682">
        <w:t>Size you up</w:t>
      </w:r>
    </w:p>
    <w:p w14:paraId="102706A8" w14:textId="77777777" w:rsidR="00633E56" w:rsidRPr="00967682" w:rsidRDefault="00633E56">
      <w:pPr>
        <w:pStyle w:val="ListParagraph"/>
        <w:numPr>
          <w:ilvl w:val="1"/>
          <w:numId w:val="80"/>
        </w:numPr>
        <w:ind w:left="1080"/>
      </w:pPr>
      <w:r w:rsidRPr="00967682">
        <w:t>A and B</w:t>
      </w:r>
    </w:p>
    <w:p w14:paraId="443725CF" w14:textId="60765B01" w:rsidR="00633E56" w:rsidRPr="00967682" w:rsidRDefault="00633E56">
      <w:pPr>
        <w:pStyle w:val="ListParagraph"/>
        <w:numPr>
          <w:ilvl w:val="1"/>
          <w:numId w:val="80"/>
        </w:numPr>
        <w:ind w:left="1080"/>
      </w:pPr>
      <w:r w:rsidRPr="00967682">
        <w:t>Neither A nor B</w:t>
      </w:r>
    </w:p>
    <w:p w14:paraId="5F4D8EF0" w14:textId="378E3185" w:rsidR="00633E56" w:rsidRPr="00967682" w:rsidRDefault="00633E56">
      <w:pPr>
        <w:numPr>
          <w:ilvl w:val="0"/>
          <w:numId w:val="113"/>
        </w:numPr>
        <w:ind w:left="720"/>
      </w:pPr>
      <w:r w:rsidRPr="00967682">
        <w:t>Often, forgetting names is not about _______ problems.</w:t>
      </w:r>
    </w:p>
    <w:p w14:paraId="3D718333" w14:textId="77777777" w:rsidR="00633E56" w:rsidRPr="00967682" w:rsidRDefault="00633E56">
      <w:pPr>
        <w:pStyle w:val="ListParagraph"/>
        <w:numPr>
          <w:ilvl w:val="1"/>
          <w:numId w:val="116"/>
        </w:numPr>
      </w:pPr>
      <w:r w:rsidRPr="00967682">
        <w:t>Personal</w:t>
      </w:r>
    </w:p>
    <w:p w14:paraId="46C31897" w14:textId="77777777" w:rsidR="00633E56" w:rsidRPr="00967682" w:rsidRDefault="00633E56">
      <w:pPr>
        <w:pStyle w:val="ListParagraph"/>
        <w:numPr>
          <w:ilvl w:val="1"/>
          <w:numId w:val="116"/>
        </w:numPr>
        <w:ind w:left="1080"/>
      </w:pPr>
      <w:r w:rsidRPr="00967682">
        <w:t>Attitude</w:t>
      </w:r>
    </w:p>
    <w:p w14:paraId="45932342" w14:textId="77777777" w:rsidR="00633E56" w:rsidRPr="00967682" w:rsidRDefault="00633E56">
      <w:pPr>
        <w:pStyle w:val="ListParagraph"/>
        <w:numPr>
          <w:ilvl w:val="1"/>
          <w:numId w:val="116"/>
        </w:numPr>
        <w:ind w:left="1080"/>
      </w:pPr>
      <w:r w:rsidRPr="00967682">
        <w:t>Professional</w:t>
      </w:r>
    </w:p>
    <w:p w14:paraId="38BC82FA" w14:textId="21F5219C" w:rsidR="00633E56" w:rsidRPr="00967682" w:rsidRDefault="00633E56">
      <w:pPr>
        <w:pStyle w:val="ListParagraph"/>
        <w:numPr>
          <w:ilvl w:val="1"/>
          <w:numId w:val="116"/>
        </w:numPr>
        <w:ind w:left="1080"/>
      </w:pPr>
      <w:r w:rsidRPr="00967682">
        <w:t>None of the above</w:t>
      </w:r>
    </w:p>
    <w:p w14:paraId="2AF5BF4F" w14:textId="541724B4" w:rsidR="00633E56" w:rsidRPr="00967682" w:rsidRDefault="00633E56">
      <w:pPr>
        <w:numPr>
          <w:ilvl w:val="0"/>
          <w:numId w:val="113"/>
        </w:numPr>
        <w:ind w:left="720"/>
      </w:pPr>
      <w:r w:rsidRPr="00967682">
        <w:t>Bridges can also serve as negotiating grounds.</w:t>
      </w:r>
    </w:p>
    <w:p w14:paraId="30B90202" w14:textId="77777777" w:rsidR="00633E56" w:rsidRPr="00967682" w:rsidRDefault="00633E56">
      <w:pPr>
        <w:pStyle w:val="ListParagraph"/>
        <w:numPr>
          <w:ilvl w:val="1"/>
          <w:numId w:val="117"/>
        </w:numPr>
      </w:pPr>
      <w:r w:rsidRPr="00967682">
        <w:t>True</w:t>
      </w:r>
    </w:p>
    <w:p w14:paraId="448EC511" w14:textId="32B56F89" w:rsidR="00967682" w:rsidRPr="00967682" w:rsidRDefault="00633E56">
      <w:pPr>
        <w:pStyle w:val="ListParagraph"/>
        <w:numPr>
          <w:ilvl w:val="1"/>
          <w:numId w:val="117"/>
        </w:numPr>
        <w:ind w:left="1080"/>
      </w:pPr>
      <w:r w:rsidRPr="00967682">
        <w:t>False</w:t>
      </w:r>
    </w:p>
    <w:p w14:paraId="7584B368" w14:textId="77777777" w:rsidR="00967682" w:rsidRPr="00967682" w:rsidRDefault="00967682">
      <w:pPr>
        <w:spacing w:after="0" w:line="240" w:lineRule="auto"/>
      </w:pPr>
      <w:r w:rsidRPr="00967682">
        <w:br w:type="page"/>
      </w:r>
    </w:p>
    <w:p w14:paraId="700B1DD8" w14:textId="6A6BD972" w:rsidR="00633E56" w:rsidRPr="00967682" w:rsidRDefault="00633E56">
      <w:pPr>
        <w:numPr>
          <w:ilvl w:val="0"/>
          <w:numId w:val="113"/>
        </w:numPr>
        <w:ind w:left="720"/>
      </w:pPr>
      <w:r w:rsidRPr="00967682">
        <w:lastRenderedPageBreak/>
        <w:t>A person who is willing to “give in” from time to time comes across as sensible and realistic.</w:t>
      </w:r>
    </w:p>
    <w:p w14:paraId="7584EC04" w14:textId="77777777" w:rsidR="00633E56" w:rsidRPr="00967682" w:rsidRDefault="00633E56">
      <w:pPr>
        <w:pStyle w:val="ListParagraph"/>
        <w:numPr>
          <w:ilvl w:val="1"/>
          <w:numId w:val="118"/>
        </w:numPr>
      </w:pPr>
      <w:r w:rsidRPr="00967682">
        <w:t>Sensible</w:t>
      </w:r>
    </w:p>
    <w:p w14:paraId="075F3BBC" w14:textId="77777777" w:rsidR="00633E56" w:rsidRPr="00967682" w:rsidRDefault="00633E56">
      <w:pPr>
        <w:pStyle w:val="ListParagraph"/>
        <w:numPr>
          <w:ilvl w:val="1"/>
          <w:numId w:val="118"/>
        </w:numPr>
        <w:ind w:left="1080"/>
      </w:pPr>
      <w:r w:rsidRPr="00967682">
        <w:t>Realistic</w:t>
      </w:r>
    </w:p>
    <w:p w14:paraId="6B834C86" w14:textId="77777777" w:rsidR="00633E56" w:rsidRPr="00967682" w:rsidRDefault="00633E56">
      <w:pPr>
        <w:pStyle w:val="ListParagraph"/>
        <w:numPr>
          <w:ilvl w:val="1"/>
          <w:numId w:val="118"/>
        </w:numPr>
        <w:ind w:left="1080"/>
      </w:pPr>
      <w:r w:rsidRPr="00967682">
        <w:t>A and B</w:t>
      </w:r>
    </w:p>
    <w:p w14:paraId="271B977C" w14:textId="20284312" w:rsidR="00633E56" w:rsidRPr="00967682" w:rsidRDefault="00633E56">
      <w:pPr>
        <w:pStyle w:val="ListParagraph"/>
        <w:numPr>
          <w:ilvl w:val="1"/>
          <w:numId w:val="118"/>
        </w:numPr>
        <w:ind w:left="1080"/>
      </w:pPr>
      <w:r w:rsidRPr="00967682">
        <w:t>Neither A nor B</w:t>
      </w:r>
    </w:p>
    <w:p w14:paraId="57890F62" w14:textId="43A1DC1C" w:rsidR="00633E56" w:rsidRPr="00967682" w:rsidRDefault="00633E56">
      <w:pPr>
        <w:numPr>
          <w:ilvl w:val="0"/>
          <w:numId w:val="113"/>
        </w:numPr>
        <w:ind w:left="720"/>
      </w:pPr>
      <w:r w:rsidRPr="00967682">
        <w:t>Emotions heavily influence a person’s sense of ________</w:t>
      </w:r>
    </w:p>
    <w:p w14:paraId="40200B47" w14:textId="77777777" w:rsidR="00633E56" w:rsidRPr="00967682" w:rsidRDefault="00633E56">
      <w:pPr>
        <w:pStyle w:val="ListParagraph"/>
        <w:numPr>
          <w:ilvl w:val="1"/>
          <w:numId w:val="81"/>
        </w:numPr>
        <w:ind w:left="1080"/>
      </w:pPr>
      <w:r w:rsidRPr="00967682">
        <w:t>Relief</w:t>
      </w:r>
    </w:p>
    <w:p w14:paraId="285D731E" w14:textId="77777777" w:rsidR="00633E56" w:rsidRPr="00967682" w:rsidRDefault="00633E56">
      <w:pPr>
        <w:pStyle w:val="ListParagraph"/>
        <w:numPr>
          <w:ilvl w:val="1"/>
          <w:numId w:val="81"/>
        </w:numPr>
        <w:ind w:left="1080"/>
      </w:pPr>
      <w:r w:rsidRPr="00967682">
        <w:t>Comfort</w:t>
      </w:r>
    </w:p>
    <w:p w14:paraId="241614F3" w14:textId="77777777" w:rsidR="00633E56" w:rsidRPr="00967682" w:rsidRDefault="00633E56">
      <w:pPr>
        <w:pStyle w:val="ListParagraph"/>
        <w:numPr>
          <w:ilvl w:val="1"/>
          <w:numId w:val="81"/>
        </w:numPr>
        <w:ind w:left="1080"/>
      </w:pPr>
      <w:r w:rsidRPr="00967682">
        <w:t>Stability</w:t>
      </w:r>
    </w:p>
    <w:p w14:paraId="7E2E79F4" w14:textId="3385FE75" w:rsidR="00633E56" w:rsidRPr="00967682" w:rsidRDefault="00633E56">
      <w:pPr>
        <w:pStyle w:val="ListParagraph"/>
        <w:numPr>
          <w:ilvl w:val="1"/>
          <w:numId w:val="81"/>
        </w:numPr>
        <w:ind w:left="1080"/>
      </w:pPr>
      <w:r w:rsidRPr="00967682">
        <w:t>Self</w:t>
      </w:r>
    </w:p>
    <w:p w14:paraId="7D41652A" w14:textId="367F91A4" w:rsidR="00633E56" w:rsidRPr="00967682" w:rsidRDefault="00633E56">
      <w:pPr>
        <w:numPr>
          <w:ilvl w:val="0"/>
          <w:numId w:val="113"/>
        </w:numPr>
        <w:ind w:left="720"/>
      </w:pPr>
      <w:r w:rsidRPr="00967682">
        <w:t>Never underestimate emotions as a way of __________ other people.</w:t>
      </w:r>
    </w:p>
    <w:p w14:paraId="50D2FDBC" w14:textId="77777777" w:rsidR="00633E56" w:rsidRPr="00967682" w:rsidRDefault="00633E56">
      <w:pPr>
        <w:pStyle w:val="ListParagraph"/>
        <w:numPr>
          <w:ilvl w:val="1"/>
          <w:numId w:val="119"/>
        </w:numPr>
      </w:pPr>
      <w:r w:rsidRPr="00967682">
        <w:t>Influencing</w:t>
      </w:r>
    </w:p>
    <w:p w14:paraId="495CEA57" w14:textId="77777777" w:rsidR="00633E56" w:rsidRPr="00967682" w:rsidRDefault="00633E56">
      <w:pPr>
        <w:pStyle w:val="ListParagraph"/>
        <w:numPr>
          <w:ilvl w:val="1"/>
          <w:numId w:val="119"/>
        </w:numPr>
        <w:ind w:left="1080"/>
      </w:pPr>
      <w:r w:rsidRPr="00967682">
        <w:t>Persuading</w:t>
      </w:r>
    </w:p>
    <w:p w14:paraId="0C96EBAB" w14:textId="77777777" w:rsidR="00633E56" w:rsidRPr="00967682" w:rsidRDefault="00633E56">
      <w:pPr>
        <w:pStyle w:val="ListParagraph"/>
        <w:numPr>
          <w:ilvl w:val="1"/>
          <w:numId w:val="119"/>
        </w:numPr>
        <w:ind w:left="1080"/>
      </w:pPr>
      <w:r w:rsidRPr="00967682">
        <w:t>A and B</w:t>
      </w:r>
    </w:p>
    <w:p w14:paraId="14DBAD5B" w14:textId="43E2F9C3" w:rsidR="00633E56" w:rsidRPr="00967682" w:rsidRDefault="00633E56">
      <w:pPr>
        <w:pStyle w:val="ListParagraph"/>
        <w:numPr>
          <w:ilvl w:val="1"/>
          <w:numId w:val="119"/>
        </w:numPr>
        <w:ind w:left="1080"/>
      </w:pPr>
      <w:r w:rsidRPr="00967682">
        <w:t>Neither A nor B</w:t>
      </w:r>
    </w:p>
    <w:p w14:paraId="7F14C7A7" w14:textId="75948E92" w:rsidR="00633E56" w:rsidRPr="00967682" w:rsidRDefault="00633E56">
      <w:pPr>
        <w:numPr>
          <w:ilvl w:val="0"/>
          <w:numId w:val="113"/>
        </w:numPr>
        <w:ind w:left="720"/>
      </w:pPr>
      <w:r w:rsidRPr="00967682">
        <w:t xml:space="preserve">When you use </w:t>
      </w:r>
      <w:r w:rsidRPr="00967682">
        <w:rPr>
          <w:bCs/>
          <w:iCs/>
        </w:rPr>
        <w:t xml:space="preserve">I-messages, </w:t>
      </w:r>
      <w:r w:rsidRPr="00967682">
        <w:t xml:space="preserve">you take responsibility for ________. </w:t>
      </w:r>
    </w:p>
    <w:p w14:paraId="5B3C5265" w14:textId="77777777" w:rsidR="00633E56" w:rsidRPr="00967682" w:rsidRDefault="00633E56">
      <w:pPr>
        <w:pStyle w:val="ListParagraph"/>
        <w:numPr>
          <w:ilvl w:val="1"/>
          <w:numId w:val="82"/>
        </w:numPr>
        <w:ind w:left="1080"/>
      </w:pPr>
      <w:r w:rsidRPr="00967682">
        <w:t>The other person’s feelings</w:t>
      </w:r>
    </w:p>
    <w:p w14:paraId="3431C8EE" w14:textId="77777777" w:rsidR="00633E56" w:rsidRPr="00967682" w:rsidRDefault="00633E56">
      <w:pPr>
        <w:pStyle w:val="ListParagraph"/>
        <w:numPr>
          <w:ilvl w:val="1"/>
          <w:numId w:val="82"/>
        </w:numPr>
        <w:ind w:left="1080"/>
      </w:pPr>
      <w:r w:rsidRPr="00967682">
        <w:t>Your own feelings</w:t>
      </w:r>
    </w:p>
    <w:p w14:paraId="74F61CF0" w14:textId="77777777" w:rsidR="00633E56" w:rsidRPr="00967682" w:rsidRDefault="00633E56">
      <w:pPr>
        <w:pStyle w:val="ListParagraph"/>
        <w:numPr>
          <w:ilvl w:val="1"/>
          <w:numId w:val="82"/>
        </w:numPr>
        <w:ind w:left="1080"/>
      </w:pPr>
      <w:r w:rsidRPr="00967682">
        <w:t>Everyone’s feelings</w:t>
      </w:r>
    </w:p>
    <w:p w14:paraId="20C11229" w14:textId="5F2E63FC" w:rsidR="00633E56" w:rsidRPr="00967682" w:rsidRDefault="00633E56">
      <w:pPr>
        <w:pStyle w:val="ListParagraph"/>
        <w:numPr>
          <w:ilvl w:val="1"/>
          <w:numId w:val="82"/>
        </w:numPr>
        <w:ind w:left="1080"/>
      </w:pPr>
      <w:r w:rsidRPr="00967682">
        <w:t>No one’s feelings</w:t>
      </w:r>
    </w:p>
    <w:p w14:paraId="6CF5E768" w14:textId="11BE9896" w:rsidR="00633E56" w:rsidRPr="00967682" w:rsidRDefault="00633E56">
      <w:pPr>
        <w:numPr>
          <w:ilvl w:val="0"/>
          <w:numId w:val="113"/>
        </w:numPr>
        <w:ind w:left="720"/>
      </w:pPr>
      <w:r w:rsidRPr="00967682">
        <w:t>There is nothing wrong with ________.</w:t>
      </w:r>
    </w:p>
    <w:p w14:paraId="30BB67CF" w14:textId="77777777" w:rsidR="00633E56" w:rsidRPr="00967682" w:rsidRDefault="00633E56">
      <w:pPr>
        <w:pStyle w:val="ListParagraph"/>
        <w:numPr>
          <w:ilvl w:val="1"/>
          <w:numId w:val="120"/>
        </w:numPr>
      </w:pPr>
      <w:r w:rsidRPr="00967682">
        <w:t>Arguments</w:t>
      </w:r>
    </w:p>
    <w:p w14:paraId="208A40C0" w14:textId="77777777" w:rsidR="00633E56" w:rsidRPr="00967682" w:rsidRDefault="00633E56">
      <w:pPr>
        <w:pStyle w:val="ListParagraph"/>
        <w:numPr>
          <w:ilvl w:val="1"/>
          <w:numId w:val="120"/>
        </w:numPr>
        <w:ind w:left="1080"/>
      </w:pPr>
      <w:r w:rsidRPr="00967682">
        <w:t>Disagreement</w:t>
      </w:r>
    </w:p>
    <w:p w14:paraId="72E2C357" w14:textId="77777777" w:rsidR="00633E56" w:rsidRPr="00967682" w:rsidRDefault="00633E56">
      <w:pPr>
        <w:pStyle w:val="ListParagraph"/>
        <w:numPr>
          <w:ilvl w:val="1"/>
          <w:numId w:val="120"/>
        </w:numPr>
        <w:ind w:left="1080"/>
      </w:pPr>
      <w:r w:rsidRPr="00967682">
        <w:t>Telling people that they’re wrong</w:t>
      </w:r>
    </w:p>
    <w:p w14:paraId="006CC64A" w14:textId="57F06465" w:rsidR="00633E56" w:rsidRPr="00967682" w:rsidRDefault="00633E56">
      <w:pPr>
        <w:pStyle w:val="ListParagraph"/>
        <w:numPr>
          <w:ilvl w:val="1"/>
          <w:numId w:val="120"/>
        </w:numPr>
        <w:ind w:left="1080"/>
      </w:pPr>
      <w:r w:rsidRPr="00967682">
        <w:t xml:space="preserve">None of the above </w:t>
      </w:r>
    </w:p>
    <w:p w14:paraId="454BE538" w14:textId="22C88978" w:rsidR="00633E56" w:rsidRPr="00967682" w:rsidRDefault="00633E56">
      <w:pPr>
        <w:numPr>
          <w:ilvl w:val="0"/>
          <w:numId w:val="113"/>
        </w:numPr>
        <w:ind w:left="720"/>
      </w:pPr>
      <w:r w:rsidRPr="00967682">
        <w:t>At the end of the day, you are both just people with _________.</w:t>
      </w:r>
    </w:p>
    <w:p w14:paraId="0BA56C7D" w14:textId="77777777" w:rsidR="00633E56" w:rsidRPr="00967682" w:rsidRDefault="00633E56">
      <w:pPr>
        <w:pStyle w:val="ListParagraph"/>
        <w:numPr>
          <w:ilvl w:val="1"/>
          <w:numId w:val="83"/>
        </w:numPr>
        <w:ind w:left="1080"/>
      </w:pPr>
      <w:r w:rsidRPr="00967682">
        <w:t>A battle to wage</w:t>
      </w:r>
    </w:p>
    <w:p w14:paraId="643FB466" w14:textId="77777777" w:rsidR="00633E56" w:rsidRPr="00967682" w:rsidRDefault="00633E56">
      <w:pPr>
        <w:pStyle w:val="ListParagraph"/>
        <w:numPr>
          <w:ilvl w:val="1"/>
          <w:numId w:val="83"/>
        </w:numPr>
        <w:ind w:left="1080"/>
      </w:pPr>
      <w:r w:rsidRPr="00967682">
        <w:t>The same ideas</w:t>
      </w:r>
    </w:p>
    <w:p w14:paraId="7AF8A7B6" w14:textId="77777777" w:rsidR="00633E56" w:rsidRPr="00967682" w:rsidRDefault="00633E56">
      <w:pPr>
        <w:pStyle w:val="ListParagraph"/>
        <w:numPr>
          <w:ilvl w:val="1"/>
          <w:numId w:val="83"/>
        </w:numPr>
        <w:ind w:left="1080"/>
      </w:pPr>
      <w:r w:rsidRPr="00967682">
        <w:t>Interests to pursue</w:t>
      </w:r>
    </w:p>
    <w:p w14:paraId="3046D838" w14:textId="2F0E6E4B" w:rsidR="00FB3295" w:rsidRDefault="00633E56">
      <w:pPr>
        <w:pStyle w:val="ListParagraph"/>
        <w:numPr>
          <w:ilvl w:val="1"/>
          <w:numId w:val="83"/>
        </w:numPr>
        <w:ind w:left="1080"/>
      </w:pPr>
      <w:r w:rsidRPr="00967682">
        <w:t>Similar goals</w:t>
      </w:r>
    </w:p>
    <w:p w14:paraId="57A9FD46" w14:textId="77777777" w:rsidR="00FB3295" w:rsidRDefault="00FB3295">
      <w:pPr>
        <w:spacing w:after="0" w:line="240" w:lineRule="auto"/>
      </w:pPr>
      <w:r>
        <w:br w:type="page"/>
      </w:r>
    </w:p>
    <w:p w14:paraId="75BAFEE2" w14:textId="024E829C" w:rsidR="00633E56" w:rsidRPr="00967682" w:rsidRDefault="00633E56">
      <w:pPr>
        <w:numPr>
          <w:ilvl w:val="0"/>
          <w:numId w:val="113"/>
        </w:numPr>
        <w:ind w:left="720"/>
      </w:pPr>
      <w:r w:rsidRPr="00967682">
        <w:lastRenderedPageBreak/>
        <w:t>If you want to strengthen your bargaining position, make references to __________.</w:t>
      </w:r>
    </w:p>
    <w:p w14:paraId="21D10E47" w14:textId="77777777" w:rsidR="00633E56" w:rsidRPr="00967682" w:rsidRDefault="00633E56">
      <w:pPr>
        <w:pStyle w:val="ListParagraph"/>
        <w:numPr>
          <w:ilvl w:val="1"/>
          <w:numId w:val="122"/>
        </w:numPr>
      </w:pPr>
      <w:r w:rsidRPr="00967682">
        <w:t>Objectives</w:t>
      </w:r>
    </w:p>
    <w:p w14:paraId="6C1D7C1A" w14:textId="77777777" w:rsidR="00633E56" w:rsidRPr="00967682" w:rsidRDefault="00633E56">
      <w:pPr>
        <w:pStyle w:val="ListParagraph"/>
        <w:numPr>
          <w:ilvl w:val="1"/>
          <w:numId w:val="122"/>
        </w:numPr>
        <w:ind w:left="1080"/>
      </w:pPr>
      <w:r w:rsidRPr="00967682">
        <w:t>Standards</w:t>
      </w:r>
    </w:p>
    <w:p w14:paraId="422EE822" w14:textId="77777777" w:rsidR="00633E56" w:rsidRPr="00967682" w:rsidRDefault="00633E56">
      <w:pPr>
        <w:pStyle w:val="ListParagraph"/>
        <w:numPr>
          <w:ilvl w:val="1"/>
          <w:numId w:val="122"/>
        </w:numPr>
        <w:ind w:left="1080"/>
      </w:pPr>
      <w:r w:rsidRPr="00967682">
        <w:t>A and B</w:t>
      </w:r>
    </w:p>
    <w:p w14:paraId="1C8C2F67" w14:textId="2F6651F4" w:rsidR="00633E56" w:rsidRPr="00967682" w:rsidRDefault="00633E56">
      <w:pPr>
        <w:pStyle w:val="ListParagraph"/>
        <w:numPr>
          <w:ilvl w:val="1"/>
          <w:numId w:val="122"/>
        </w:numPr>
        <w:ind w:left="1080"/>
      </w:pPr>
      <w:r w:rsidRPr="00967682">
        <w:t>Neither A nor B</w:t>
      </w:r>
    </w:p>
    <w:p w14:paraId="1ED7DA18" w14:textId="0362CA39" w:rsidR="00633E56" w:rsidRPr="00967682" w:rsidRDefault="00633E56">
      <w:pPr>
        <w:numPr>
          <w:ilvl w:val="0"/>
          <w:numId w:val="113"/>
        </w:numPr>
        <w:ind w:left="720"/>
      </w:pPr>
      <w:r w:rsidRPr="00967682">
        <w:rPr>
          <w:lang w:eastAsia="zh-TW"/>
        </w:rPr>
        <w:t xml:space="preserve">If someone is annoyed with you, it’s best to ____________ </w:t>
      </w:r>
    </w:p>
    <w:p w14:paraId="59D6895C" w14:textId="77777777" w:rsidR="00633E56" w:rsidRPr="00967682" w:rsidRDefault="00633E56">
      <w:pPr>
        <w:pStyle w:val="ListParagraph"/>
        <w:numPr>
          <w:ilvl w:val="1"/>
          <w:numId w:val="84"/>
        </w:numPr>
        <w:ind w:left="1080"/>
      </w:pPr>
      <w:r w:rsidRPr="00967682">
        <w:t>Change the subject</w:t>
      </w:r>
    </w:p>
    <w:p w14:paraId="16606292" w14:textId="77777777" w:rsidR="00633E56" w:rsidRPr="00967682" w:rsidRDefault="00633E56">
      <w:pPr>
        <w:pStyle w:val="ListParagraph"/>
        <w:numPr>
          <w:ilvl w:val="1"/>
          <w:numId w:val="84"/>
        </w:numPr>
        <w:ind w:left="1080"/>
      </w:pPr>
      <w:r w:rsidRPr="00967682">
        <w:rPr>
          <w:lang w:eastAsia="zh-TW"/>
        </w:rPr>
        <w:t>Back off</w:t>
      </w:r>
    </w:p>
    <w:p w14:paraId="0AB22DD8" w14:textId="77777777" w:rsidR="00633E56" w:rsidRPr="00967682" w:rsidRDefault="00633E56">
      <w:pPr>
        <w:pStyle w:val="ListParagraph"/>
        <w:numPr>
          <w:ilvl w:val="1"/>
          <w:numId w:val="84"/>
        </w:numPr>
        <w:ind w:left="1080"/>
      </w:pPr>
      <w:r w:rsidRPr="00967682">
        <w:t>Distract them</w:t>
      </w:r>
    </w:p>
    <w:p w14:paraId="709570C9" w14:textId="7FF4923E" w:rsidR="00633E56" w:rsidRPr="00967682" w:rsidRDefault="00633E56">
      <w:pPr>
        <w:pStyle w:val="ListParagraph"/>
        <w:numPr>
          <w:ilvl w:val="1"/>
          <w:numId w:val="84"/>
        </w:numPr>
        <w:ind w:left="1080"/>
      </w:pPr>
      <w:r w:rsidRPr="00967682">
        <w:t>All of the above</w:t>
      </w:r>
    </w:p>
    <w:p w14:paraId="291C725B" w14:textId="649B54CC" w:rsidR="00633E56" w:rsidRPr="00967682" w:rsidRDefault="00633E56">
      <w:pPr>
        <w:numPr>
          <w:ilvl w:val="0"/>
          <w:numId w:val="113"/>
        </w:numPr>
        <w:ind w:left="720"/>
      </w:pPr>
      <w:r w:rsidRPr="00967682">
        <w:t>All interpersonal skills involve sensitivity.</w:t>
      </w:r>
    </w:p>
    <w:p w14:paraId="435BD225" w14:textId="77777777" w:rsidR="00633E56" w:rsidRPr="00967682" w:rsidRDefault="00633E56">
      <w:pPr>
        <w:pStyle w:val="ListParagraph"/>
        <w:numPr>
          <w:ilvl w:val="1"/>
          <w:numId w:val="121"/>
        </w:numPr>
      </w:pPr>
      <w:r w:rsidRPr="00967682">
        <w:t>True</w:t>
      </w:r>
    </w:p>
    <w:p w14:paraId="34999B0D" w14:textId="77777777" w:rsidR="00633E56" w:rsidRPr="00967682" w:rsidRDefault="00633E56">
      <w:pPr>
        <w:pStyle w:val="ListParagraph"/>
        <w:numPr>
          <w:ilvl w:val="1"/>
          <w:numId w:val="121"/>
        </w:numPr>
        <w:ind w:left="1080"/>
      </w:pPr>
      <w:r w:rsidRPr="00967682">
        <w:t>False</w:t>
      </w:r>
    </w:p>
    <w:p w14:paraId="7BC7B415" w14:textId="4CDE2EB5" w:rsidR="00AF5C30" w:rsidRDefault="00AF5C30">
      <w:pPr>
        <w:spacing w:after="0" w:line="240" w:lineRule="auto"/>
      </w:pPr>
      <w:r>
        <w:br w:type="page"/>
      </w:r>
    </w:p>
    <w:p w14:paraId="01D7F32F" w14:textId="77777777" w:rsidR="00AF5C30" w:rsidRDefault="00AF5C30" w:rsidP="00AF5C30">
      <w:pPr>
        <w:pStyle w:val="Heading2"/>
      </w:pPr>
      <w:bookmarkStart w:id="188" w:name="_Toc114753953"/>
      <w:r>
        <w:lastRenderedPageBreak/>
        <w:t>Post-Assessment Answers</w:t>
      </w:r>
      <w:bookmarkEnd w:id="188"/>
    </w:p>
    <w:p w14:paraId="36AF3B00" w14:textId="11997C21" w:rsidR="00633E56" w:rsidRPr="00967682" w:rsidRDefault="00633E56">
      <w:pPr>
        <w:numPr>
          <w:ilvl w:val="0"/>
          <w:numId w:val="123"/>
        </w:numPr>
      </w:pPr>
      <w:r>
        <w:t>________</w:t>
      </w:r>
      <w:r w:rsidRPr="00B96A30">
        <w:t xml:space="preserve"> goes beyond simply picking up stimuli around us</w:t>
      </w:r>
      <w:r>
        <w:t>.</w:t>
      </w:r>
    </w:p>
    <w:p w14:paraId="7B7749A9" w14:textId="77777777" w:rsidR="00633E56" w:rsidRPr="00D7216F" w:rsidRDefault="00633E56">
      <w:pPr>
        <w:pStyle w:val="ListParagraph"/>
        <w:numPr>
          <w:ilvl w:val="1"/>
          <w:numId w:val="107"/>
        </w:numPr>
      </w:pPr>
      <w:r>
        <w:t>Conversing</w:t>
      </w:r>
    </w:p>
    <w:p w14:paraId="2A51D05B" w14:textId="77777777" w:rsidR="00633E56" w:rsidRPr="00D7216F" w:rsidRDefault="00633E56">
      <w:pPr>
        <w:pStyle w:val="ListParagraph"/>
        <w:numPr>
          <w:ilvl w:val="1"/>
          <w:numId w:val="107"/>
        </w:numPr>
        <w:ind w:left="1080"/>
      </w:pPr>
      <w:r>
        <w:t>Speaking</w:t>
      </w:r>
    </w:p>
    <w:p w14:paraId="1FB3058F" w14:textId="77777777" w:rsidR="00633E56" w:rsidRPr="00D7216F" w:rsidRDefault="00633E56">
      <w:pPr>
        <w:pStyle w:val="ListParagraph"/>
        <w:numPr>
          <w:ilvl w:val="1"/>
          <w:numId w:val="107"/>
        </w:numPr>
        <w:ind w:left="1080"/>
        <w:rPr>
          <w:color w:val="FF0000"/>
        </w:rPr>
      </w:pPr>
      <w:r w:rsidRPr="00D7216F">
        <w:rPr>
          <w:color w:val="FF0000"/>
        </w:rPr>
        <w:t>Listening</w:t>
      </w:r>
    </w:p>
    <w:p w14:paraId="31E8F1E7" w14:textId="77777777" w:rsidR="00633E56" w:rsidRDefault="00633E56">
      <w:pPr>
        <w:pStyle w:val="ListParagraph"/>
        <w:numPr>
          <w:ilvl w:val="1"/>
          <w:numId w:val="107"/>
        </w:numPr>
        <w:ind w:left="1080"/>
      </w:pPr>
      <w:r>
        <w:t>Understanding</w:t>
      </w:r>
    </w:p>
    <w:p w14:paraId="5094F22D" w14:textId="77777777" w:rsidR="00633E56" w:rsidRDefault="00633E56" w:rsidP="00633E56">
      <w:pPr>
        <w:ind w:left="720"/>
        <w:rPr>
          <w:color w:val="FF0000"/>
        </w:rPr>
      </w:pPr>
      <w:r w:rsidRPr="00D7216F">
        <w:rPr>
          <w:color w:val="FF0000"/>
        </w:rPr>
        <w:t>Listening goes beyond simply picking up stimuli around us</w:t>
      </w:r>
    </w:p>
    <w:p w14:paraId="7D1B7838" w14:textId="520550F0" w:rsidR="00633E56" w:rsidRPr="00D7216F" w:rsidRDefault="00633E56">
      <w:pPr>
        <w:numPr>
          <w:ilvl w:val="0"/>
          <w:numId w:val="123"/>
        </w:numPr>
        <w:ind w:left="720"/>
        <w:rPr>
          <w:color w:val="FF0000"/>
        </w:rPr>
      </w:pPr>
      <w:r w:rsidRPr="00B96A30">
        <w:t xml:space="preserve">Powerful communication is not about saying as many things as you can in a given period of time. </w:t>
      </w:r>
    </w:p>
    <w:p w14:paraId="21DFEE50" w14:textId="77777777" w:rsidR="00633E56" w:rsidRDefault="00633E56">
      <w:pPr>
        <w:pStyle w:val="ListParagraph"/>
        <w:numPr>
          <w:ilvl w:val="1"/>
          <w:numId w:val="123"/>
        </w:numPr>
        <w:ind w:left="1080"/>
      </w:pPr>
      <w:r>
        <w:t>Speaking</w:t>
      </w:r>
    </w:p>
    <w:p w14:paraId="26C6312E" w14:textId="77777777" w:rsidR="00633E56" w:rsidRDefault="00633E56">
      <w:pPr>
        <w:pStyle w:val="ListParagraph"/>
        <w:numPr>
          <w:ilvl w:val="1"/>
          <w:numId w:val="123"/>
        </w:numPr>
        <w:ind w:left="1080"/>
      </w:pPr>
      <w:r>
        <w:t>Enunciating</w:t>
      </w:r>
    </w:p>
    <w:p w14:paraId="1C597B71" w14:textId="77777777" w:rsidR="00633E56" w:rsidRPr="00F34294" w:rsidRDefault="00633E56">
      <w:pPr>
        <w:pStyle w:val="ListParagraph"/>
        <w:numPr>
          <w:ilvl w:val="1"/>
          <w:numId w:val="123"/>
        </w:numPr>
        <w:ind w:left="1080"/>
        <w:rPr>
          <w:color w:val="FF0000"/>
        </w:rPr>
      </w:pPr>
      <w:r w:rsidRPr="00F34294">
        <w:rPr>
          <w:color w:val="FF0000"/>
        </w:rPr>
        <w:t>Powerful communication</w:t>
      </w:r>
    </w:p>
    <w:p w14:paraId="2FE16DB3" w14:textId="77777777" w:rsidR="00633E56" w:rsidRDefault="00633E56">
      <w:pPr>
        <w:pStyle w:val="ListParagraph"/>
        <w:numPr>
          <w:ilvl w:val="1"/>
          <w:numId w:val="123"/>
        </w:numPr>
        <w:ind w:left="1080"/>
      </w:pPr>
      <w:r>
        <w:t>All of the above</w:t>
      </w:r>
    </w:p>
    <w:p w14:paraId="763A4916" w14:textId="77777777" w:rsidR="00633E56" w:rsidRPr="00F34294" w:rsidRDefault="00633E56" w:rsidP="00633E56">
      <w:pPr>
        <w:ind w:left="720"/>
        <w:rPr>
          <w:color w:val="FF0000"/>
        </w:rPr>
      </w:pPr>
      <w:r w:rsidRPr="00F34294">
        <w:rPr>
          <w:color w:val="FF0000"/>
        </w:rPr>
        <w:t>Powerful communication is not about saying as many things as you can in a given period of time. Rather, it is about sticking to what is relevant to the discussion, and getting your message across in the shortest, but most impact-laden, way possible.</w:t>
      </w:r>
    </w:p>
    <w:p w14:paraId="3512C1C3" w14:textId="483BBE20" w:rsidR="00633E56" w:rsidRDefault="00633E56">
      <w:pPr>
        <w:numPr>
          <w:ilvl w:val="0"/>
          <w:numId w:val="123"/>
        </w:numPr>
        <w:ind w:left="720"/>
      </w:pPr>
      <w:r w:rsidRPr="00E36CAE">
        <w:t xml:space="preserve">Changing which </w:t>
      </w:r>
      <w:r>
        <w:t>________</w:t>
      </w:r>
      <w:r w:rsidRPr="00E36CAE">
        <w:t xml:space="preserve"> you put emphasis on</w:t>
      </w:r>
      <w:r>
        <w:t>,</w:t>
      </w:r>
      <w:r w:rsidRPr="00E36CAE">
        <w:t xml:space="preserve"> can change its meaning.</w:t>
      </w:r>
    </w:p>
    <w:p w14:paraId="2BA0178E" w14:textId="77777777" w:rsidR="00633E56" w:rsidRDefault="00633E56">
      <w:pPr>
        <w:pStyle w:val="ListParagraph"/>
        <w:numPr>
          <w:ilvl w:val="1"/>
          <w:numId w:val="108"/>
        </w:numPr>
      </w:pPr>
      <w:r>
        <w:t>Words</w:t>
      </w:r>
    </w:p>
    <w:p w14:paraId="37B46187" w14:textId="77777777" w:rsidR="00633E56" w:rsidRDefault="00633E56">
      <w:pPr>
        <w:pStyle w:val="ListParagraph"/>
        <w:numPr>
          <w:ilvl w:val="1"/>
          <w:numId w:val="108"/>
        </w:numPr>
        <w:ind w:left="1080"/>
      </w:pPr>
      <w:r>
        <w:t>Syllables</w:t>
      </w:r>
    </w:p>
    <w:p w14:paraId="1E0E41B3" w14:textId="77777777" w:rsidR="00633E56" w:rsidRPr="00E36CAE" w:rsidRDefault="00633E56">
      <w:pPr>
        <w:pStyle w:val="ListParagraph"/>
        <w:numPr>
          <w:ilvl w:val="1"/>
          <w:numId w:val="108"/>
        </w:numPr>
        <w:ind w:left="1080"/>
        <w:rPr>
          <w:color w:val="FF0000"/>
        </w:rPr>
      </w:pPr>
      <w:r w:rsidRPr="00E36CAE">
        <w:rPr>
          <w:color w:val="FF0000"/>
        </w:rPr>
        <w:t>A and B</w:t>
      </w:r>
    </w:p>
    <w:p w14:paraId="23FB38B6" w14:textId="77777777" w:rsidR="00633E56" w:rsidRDefault="00633E56">
      <w:pPr>
        <w:pStyle w:val="ListParagraph"/>
        <w:numPr>
          <w:ilvl w:val="1"/>
          <w:numId w:val="108"/>
        </w:numPr>
        <w:ind w:left="1080"/>
      </w:pPr>
      <w:r>
        <w:t>Neither A nor B</w:t>
      </w:r>
    </w:p>
    <w:p w14:paraId="77BB58EF" w14:textId="77777777" w:rsidR="00633E56" w:rsidRDefault="00633E56" w:rsidP="00633E56">
      <w:pPr>
        <w:ind w:left="720"/>
        <w:rPr>
          <w:color w:val="FF0000"/>
        </w:rPr>
      </w:pPr>
      <w:r w:rsidRPr="00E36CAE">
        <w:rPr>
          <w:color w:val="FF0000"/>
        </w:rPr>
        <w:t>Changing which words or syllables you put emphasis on can change its meaning.</w:t>
      </w:r>
    </w:p>
    <w:p w14:paraId="694FB937" w14:textId="36F9BE0C" w:rsidR="00633E56" w:rsidRDefault="00633E56">
      <w:pPr>
        <w:numPr>
          <w:ilvl w:val="0"/>
          <w:numId w:val="123"/>
        </w:numPr>
        <w:ind w:left="720"/>
      </w:pPr>
      <w:r w:rsidRPr="00B96A30">
        <w:t xml:space="preserve">The speed of speech, as well as the appropriate use </w:t>
      </w:r>
      <w:r>
        <w:t>_______</w:t>
      </w:r>
      <w:r w:rsidRPr="00B96A30">
        <w:t xml:space="preserve"> can change the meaning of words </w:t>
      </w:r>
      <w:r w:rsidR="0027521A">
        <w:t xml:space="preserve">  </w:t>
      </w:r>
      <w:r w:rsidRPr="00B96A30">
        <w:t>spoken, and affect the clarity and effectiveness of communication</w:t>
      </w:r>
      <w:r>
        <w:t>.</w:t>
      </w:r>
    </w:p>
    <w:p w14:paraId="32815E81" w14:textId="77777777" w:rsidR="00633E56" w:rsidRDefault="00633E56">
      <w:pPr>
        <w:pStyle w:val="ListParagraph"/>
        <w:numPr>
          <w:ilvl w:val="1"/>
          <w:numId w:val="109"/>
        </w:numPr>
      </w:pPr>
      <w:r>
        <w:t>Words</w:t>
      </w:r>
    </w:p>
    <w:p w14:paraId="28134771" w14:textId="77777777" w:rsidR="00633E56" w:rsidRDefault="00633E56">
      <w:pPr>
        <w:pStyle w:val="ListParagraph"/>
        <w:numPr>
          <w:ilvl w:val="1"/>
          <w:numId w:val="109"/>
        </w:numPr>
        <w:ind w:left="1080"/>
      </w:pPr>
      <w:r>
        <w:t>Phrases</w:t>
      </w:r>
    </w:p>
    <w:p w14:paraId="06A885F5" w14:textId="77777777" w:rsidR="00633E56" w:rsidRPr="00A54512" w:rsidRDefault="00633E56">
      <w:pPr>
        <w:pStyle w:val="ListParagraph"/>
        <w:numPr>
          <w:ilvl w:val="1"/>
          <w:numId w:val="109"/>
        </w:numPr>
        <w:ind w:left="1080"/>
        <w:rPr>
          <w:color w:val="FF0000"/>
        </w:rPr>
      </w:pPr>
      <w:r w:rsidRPr="00A54512">
        <w:rPr>
          <w:color w:val="FF0000"/>
        </w:rPr>
        <w:t>Pauses</w:t>
      </w:r>
    </w:p>
    <w:p w14:paraId="0A27BB8F" w14:textId="77777777" w:rsidR="00633E56" w:rsidRDefault="00633E56">
      <w:pPr>
        <w:pStyle w:val="ListParagraph"/>
        <w:numPr>
          <w:ilvl w:val="1"/>
          <w:numId w:val="109"/>
        </w:numPr>
        <w:ind w:left="1080"/>
      </w:pPr>
      <w:r>
        <w:t>Inflection</w:t>
      </w:r>
    </w:p>
    <w:p w14:paraId="31530F3A" w14:textId="77777777" w:rsidR="00633E56" w:rsidRDefault="00633E56" w:rsidP="00633E56">
      <w:pPr>
        <w:ind w:left="720"/>
        <w:rPr>
          <w:color w:val="FF0000"/>
        </w:rPr>
      </w:pPr>
      <w:r w:rsidRPr="00150FD0">
        <w:rPr>
          <w:color w:val="FF0000"/>
        </w:rPr>
        <w:t>The speed of speech, as well as the appropriate use of pauses can change the meaning of words spoken, and affect the clarity and effectiveness of communication.</w:t>
      </w:r>
    </w:p>
    <w:p w14:paraId="5A7BF956" w14:textId="77777777" w:rsidR="00633E56" w:rsidRDefault="00633E56" w:rsidP="00633E56">
      <w:pPr>
        <w:spacing w:after="160" w:line="259" w:lineRule="auto"/>
        <w:rPr>
          <w:color w:val="FF0000"/>
        </w:rPr>
      </w:pPr>
      <w:r>
        <w:rPr>
          <w:color w:val="FF0000"/>
        </w:rPr>
        <w:br w:type="page"/>
      </w:r>
    </w:p>
    <w:p w14:paraId="61194D34" w14:textId="25FCA5D5" w:rsidR="00633E56" w:rsidRPr="009822BB" w:rsidRDefault="00633E56">
      <w:pPr>
        <w:numPr>
          <w:ilvl w:val="0"/>
          <w:numId w:val="123"/>
        </w:numPr>
        <w:ind w:left="720"/>
        <w:rPr>
          <w:color w:val="FF0000"/>
        </w:rPr>
      </w:pPr>
      <w:r w:rsidRPr="00B96A30">
        <w:lastRenderedPageBreak/>
        <w:t>Many people are interested in initiating</w:t>
      </w:r>
      <w:r>
        <w:t>_______________.</w:t>
      </w:r>
    </w:p>
    <w:p w14:paraId="22B3B27D" w14:textId="77777777" w:rsidR="00633E56" w:rsidRDefault="00633E56">
      <w:pPr>
        <w:pStyle w:val="ListParagraph"/>
        <w:numPr>
          <w:ilvl w:val="1"/>
          <w:numId w:val="85"/>
        </w:numPr>
        <w:ind w:left="1080"/>
      </w:pPr>
      <w:r>
        <w:t>Friendships</w:t>
      </w:r>
    </w:p>
    <w:p w14:paraId="62D31CC8" w14:textId="77777777" w:rsidR="00633E56" w:rsidRDefault="00633E56">
      <w:pPr>
        <w:pStyle w:val="ListParagraph"/>
        <w:numPr>
          <w:ilvl w:val="1"/>
          <w:numId w:val="85"/>
        </w:numPr>
        <w:ind w:left="1080"/>
      </w:pPr>
      <w:r>
        <w:t>Business Networks</w:t>
      </w:r>
    </w:p>
    <w:p w14:paraId="58040769" w14:textId="77777777" w:rsidR="00633E56" w:rsidRPr="009822BB" w:rsidRDefault="00633E56">
      <w:pPr>
        <w:pStyle w:val="ListParagraph"/>
        <w:numPr>
          <w:ilvl w:val="1"/>
          <w:numId w:val="85"/>
        </w:numPr>
        <w:ind w:left="1080"/>
        <w:rPr>
          <w:color w:val="FF0000"/>
        </w:rPr>
      </w:pPr>
      <w:r w:rsidRPr="009822BB">
        <w:rPr>
          <w:color w:val="FF0000"/>
        </w:rPr>
        <w:t>A and B</w:t>
      </w:r>
    </w:p>
    <w:p w14:paraId="2D9D306C" w14:textId="77777777" w:rsidR="00633E56" w:rsidRDefault="00633E56">
      <w:pPr>
        <w:pStyle w:val="ListParagraph"/>
        <w:numPr>
          <w:ilvl w:val="1"/>
          <w:numId w:val="85"/>
        </w:numPr>
        <w:ind w:left="1080"/>
      </w:pPr>
      <w:r>
        <w:t>Neither A nor B</w:t>
      </w:r>
    </w:p>
    <w:p w14:paraId="02575A95" w14:textId="77777777" w:rsidR="00633E56" w:rsidRPr="009822BB" w:rsidRDefault="00633E56" w:rsidP="00633E56">
      <w:pPr>
        <w:ind w:left="720"/>
        <w:rPr>
          <w:color w:val="FF0000"/>
        </w:rPr>
      </w:pPr>
      <w:r w:rsidRPr="009822BB">
        <w:rPr>
          <w:color w:val="FF0000"/>
        </w:rPr>
        <w:t>Many people are interested in initiating friendships and productive business networks, but they don’t know how to start.</w:t>
      </w:r>
    </w:p>
    <w:p w14:paraId="6C3AB435" w14:textId="68729D31" w:rsidR="00633E56" w:rsidRPr="004E4346" w:rsidRDefault="00633E56">
      <w:pPr>
        <w:numPr>
          <w:ilvl w:val="0"/>
          <w:numId w:val="123"/>
        </w:numPr>
        <w:ind w:left="720"/>
        <w:rPr>
          <w:color w:val="FF0000"/>
        </w:rPr>
      </w:pPr>
      <w:r>
        <w:t>A</w:t>
      </w:r>
      <w:r w:rsidRPr="00687D7A">
        <w:t xml:space="preserve"> person needs </w:t>
      </w:r>
      <w:r>
        <w:t>________</w:t>
      </w:r>
      <w:r w:rsidRPr="00687D7A">
        <w:t xml:space="preserve"> another before they can discuss potentially contentious statements, even if they’re having a healthy debate.</w:t>
      </w:r>
    </w:p>
    <w:p w14:paraId="23204A4C" w14:textId="77777777" w:rsidR="00633E56" w:rsidRDefault="00633E56">
      <w:pPr>
        <w:pStyle w:val="ListParagraph"/>
        <w:numPr>
          <w:ilvl w:val="1"/>
          <w:numId w:val="125"/>
        </w:numPr>
      </w:pPr>
      <w:r>
        <w:t>Approval from</w:t>
      </w:r>
    </w:p>
    <w:p w14:paraId="28CF0586" w14:textId="77777777" w:rsidR="00633E56" w:rsidRPr="004E4346" w:rsidRDefault="00633E56">
      <w:pPr>
        <w:pStyle w:val="ListParagraph"/>
        <w:numPr>
          <w:ilvl w:val="1"/>
          <w:numId w:val="125"/>
        </w:numPr>
        <w:ind w:left="1080"/>
        <w:rPr>
          <w:color w:val="FF0000"/>
        </w:rPr>
      </w:pPr>
      <w:r w:rsidRPr="004E4346">
        <w:rPr>
          <w:color w:val="FF0000"/>
        </w:rPr>
        <w:t>Rapport with</w:t>
      </w:r>
    </w:p>
    <w:p w14:paraId="2913BD33" w14:textId="77777777" w:rsidR="00633E56" w:rsidRDefault="00633E56">
      <w:pPr>
        <w:pStyle w:val="ListParagraph"/>
        <w:numPr>
          <w:ilvl w:val="1"/>
          <w:numId w:val="125"/>
        </w:numPr>
        <w:ind w:left="1080"/>
      </w:pPr>
      <w:r>
        <w:t>Information about</w:t>
      </w:r>
    </w:p>
    <w:p w14:paraId="754E06FF" w14:textId="77777777" w:rsidR="00633E56" w:rsidRDefault="00633E56">
      <w:pPr>
        <w:pStyle w:val="ListParagraph"/>
        <w:numPr>
          <w:ilvl w:val="1"/>
          <w:numId w:val="125"/>
        </w:numPr>
        <w:ind w:left="1080"/>
      </w:pPr>
      <w:r>
        <w:t>Good vibes from</w:t>
      </w:r>
    </w:p>
    <w:p w14:paraId="4D6F4AB0" w14:textId="77777777" w:rsidR="00633E56" w:rsidRPr="004E4346" w:rsidRDefault="00633E56" w:rsidP="00633E56">
      <w:pPr>
        <w:ind w:left="720"/>
        <w:rPr>
          <w:color w:val="FF0000"/>
        </w:rPr>
      </w:pPr>
      <w:r w:rsidRPr="004E4346">
        <w:rPr>
          <w:color w:val="FF0000"/>
        </w:rPr>
        <w:t>A person needs rapport with another before they can discuss potentially contentious statements, even if they’re having a healthy debate.</w:t>
      </w:r>
    </w:p>
    <w:p w14:paraId="41912B10" w14:textId="10053F37" w:rsidR="00633E56" w:rsidRPr="00CB1F5B" w:rsidRDefault="00633E56">
      <w:pPr>
        <w:numPr>
          <w:ilvl w:val="0"/>
          <w:numId w:val="123"/>
        </w:numPr>
        <w:ind w:left="720"/>
        <w:rPr>
          <w:color w:val="FF0000"/>
        </w:rPr>
      </w:pPr>
      <w:r w:rsidRPr="00B96A30">
        <w:t>Questions are the only tools that you can use to keep a conversation going.</w:t>
      </w:r>
    </w:p>
    <w:p w14:paraId="792DD894" w14:textId="77777777" w:rsidR="00633E56" w:rsidRDefault="00633E56">
      <w:pPr>
        <w:pStyle w:val="ListParagraph"/>
        <w:numPr>
          <w:ilvl w:val="1"/>
          <w:numId w:val="86"/>
        </w:numPr>
        <w:ind w:left="1080"/>
      </w:pPr>
      <w:r>
        <w:t>True</w:t>
      </w:r>
    </w:p>
    <w:p w14:paraId="6EDAA8D0" w14:textId="77777777" w:rsidR="00633E56" w:rsidRPr="00CB1F5B" w:rsidRDefault="00633E56">
      <w:pPr>
        <w:pStyle w:val="ListParagraph"/>
        <w:numPr>
          <w:ilvl w:val="1"/>
          <w:numId w:val="86"/>
        </w:numPr>
        <w:ind w:left="1080"/>
        <w:rPr>
          <w:color w:val="FF0000"/>
        </w:rPr>
      </w:pPr>
      <w:r w:rsidRPr="00CB1F5B">
        <w:rPr>
          <w:color w:val="FF0000"/>
        </w:rPr>
        <w:t>False</w:t>
      </w:r>
    </w:p>
    <w:p w14:paraId="558B27ED" w14:textId="77777777" w:rsidR="00633E56" w:rsidRPr="00CB1F5B" w:rsidRDefault="00633E56" w:rsidP="00633E56">
      <w:pPr>
        <w:ind w:left="720"/>
        <w:rPr>
          <w:color w:val="FF0000"/>
        </w:rPr>
      </w:pPr>
      <w:r w:rsidRPr="00CB1F5B">
        <w:rPr>
          <w:color w:val="FF0000"/>
        </w:rPr>
        <w:t>Repeating certain words, phrases, or even statements that a person discloses to you, can also maintain the momentum of your conversation, or push it in a new direction.</w:t>
      </w:r>
    </w:p>
    <w:p w14:paraId="56878C62" w14:textId="3456CF5D" w:rsidR="00633E56" w:rsidRPr="00CB1F5B" w:rsidRDefault="00633E56">
      <w:pPr>
        <w:numPr>
          <w:ilvl w:val="0"/>
          <w:numId w:val="123"/>
        </w:numPr>
        <w:ind w:left="720"/>
        <w:rPr>
          <w:color w:val="FF0000"/>
        </w:rPr>
      </w:pPr>
      <w:r>
        <w:t xml:space="preserve">When we </w:t>
      </w:r>
      <w:r w:rsidRPr="00B96A30">
        <w:t xml:space="preserve">presume </w:t>
      </w:r>
      <w:r>
        <w:t>we have been</w:t>
      </w:r>
      <w:r w:rsidRPr="00B96A30">
        <w:t xml:space="preserve"> understood, </w:t>
      </w:r>
      <w:r>
        <w:t>we</w:t>
      </w:r>
      <w:r w:rsidRPr="00B96A30">
        <w:t xml:space="preserve"> tend to miss </w:t>
      </w:r>
      <w:r>
        <w:t>__________</w:t>
      </w:r>
      <w:r w:rsidRPr="00B96A30">
        <w:t>.</w:t>
      </w:r>
    </w:p>
    <w:p w14:paraId="29216AE9" w14:textId="77777777" w:rsidR="00633E56" w:rsidRDefault="00633E56">
      <w:pPr>
        <w:pStyle w:val="ListParagraph"/>
        <w:numPr>
          <w:ilvl w:val="1"/>
          <w:numId w:val="124"/>
        </w:numPr>
      </w:pPr>
      <w:r>
        <w:t>The point</w:t>
      </w:r>
    </w:p>
    <w:p w14:paraId="020F4849" w14:textId="77777777" w:rsidR="00633E56" w:rsidRPr="00C632F6" w:rsidRDefault="00633E56">
      <w:pPr>
        <w:pStyle w:val="ListParagraph"/>
        <w:numPr>
          <w:ilvl w:val="1"/>
          <w:numId w:val="124"/>
        </w:numPr>
        <w:ind w:left="1080"/>
        <w:rPr>
          <w:color w:val="FF0000"/>
        </w:rPr>
      </w:pPr>
      <w:r w:rsidRPr="00C632F6">
        <w:rPr>
          <w:color w:val="FF0000"/>
        </w:rPr>
        <w:t>Details</w:t>
      </w:r>
    </w:p>
    <w:p w14:paraId="1F54D19E" w14:textId="77777777" w:rsidR="00633E56" w:rsidRDefault="00633E56">
      <w:pPr>
        <w:pStyle w:val="ListParagraph"/>
        <w:numPr>
          <w:ilvl w:val="1"/>
          <w:numId w:val="124"/>
        </w:numPr>
        <w:ind w:left="1080"/>
      </w:pPr>
      <w:r>
        <w:t>A and B</w:t>
      </w:r>
    </w:p>
    <w:p w14:paraId="13FA5D9D" w14:textId="77777777" w:rsidR="00633E56" w:rsidRDefault="00633E56">
      <w:pPr>
        <w:pStyle w:val="ListParagraph"/>
        <w:numPr>
          <w:ilvl w:val="1"/>
          <w:numId w:val="124"/>
        </w:numPr>
        <w:ind w:left="1080"/>
      </w:pPr>
      <w:r>
        <w:t>Neither A nor B</w:t>
      </w:r>
    </w:p>
    <w:p w14:paraId="06E617E5" w14:textId="77777777" w:rsidR="00633E56" w:rsidRDefault="00633E56" w:rsidP="00633E56">
      <w:pPr>
        <w:ind w:left="720"/>
        <w:rPr>
          <w:color w:val="FF0000"/>
        </w:rPr>
      </w:pPr>
      <w:r w:rsidRPr="00277B42">
        <w:rPr>
          <w:color w:val="FF0000"/>
        </w:rPr>
        <w:t>When a speaker presumes that they have been understood, certain details are likely missed.</w:t>
      </w:r>
    </w:p>
    <w:p w14:paraId="442F6716" w14:textId="77777777" w:rsidR="00633E56" w:rsidRDefault="00633E56" w:rsidP="00633E56">
      <w:pPr>
        <w:spacing w:after="160" w:line="259" w:lineRule="auto"/>
        <w:rPr>
          <w:color w:val="FF0000"/>
        </w:rPr>
      </w:pPr>
      <w:r>
        <w:rPr>
          <w:color w:val="FF0000"/>
        </w:rPr>
        <w:br w:type="page"/>
      </w:r>
    </w:p>
    <w:p w14:paraId="699287FD" w14:textId="5579DAA7" w:rsidR="00633E56" w:rsidRPr="009F7111" w:rsidRDefault="00633E56">
      <w:pPr>
        <w:numPr>
          <w:ilvl w:val="0"/>
          <w:numId w:val="123"/>
        </w:numPr>
        <w:ind w:left="720"/>
        <w:rPr>
          <w:color w:val="FF0000"/>
        </w:rPr>
      </w:pPr>
      <w:r w:rsidRPr="00B96A30">
        <w:rPr>
          <w:lang w:eastAsia="en-CA"/>
        </w:rPr>
        <w:lastRenderedPageBreak/>
        <w:t xml:space="preserve">Many people </w:t>
      </w:r>
      <w:r>
        <w:rPr>
          <w:lang w:eastAsia="en-CA"/>
        </w:rPr>
        <w:t>_______</w:t>
      </w:r>
      <w:r w:rsidRPr="00B96A30">
        <w:rPr>
          <w:lang w:eastAsia="en-CA"/>
        </w:rPr>
        <w:t xml:space="preserve"> before a word</w:t>
      </w:r>
      <w:r>
        <w:rPr>
          <w:lang w:eastAsia="en-CA"/>
        </w:rPr>
        <w:t xml:space="preserve"> is spoken.</w:t>
      </w:r>
    </w:p>
    <w:p w14:paraId="3577DC50" w14:textId="77777777" w:rsidR="00633E56" w:rsidRDefault="00633E56">
      <w:pPr>
        <w:pStyle w:val="ListParagraph"/>
        <w:numPr>
          <w:ilvl w:val="1"/>
          <w:numId w:val="87"/>
        </w:numPr>
        <w:ind w:left="1080"/>
      </w:pPr>
      <w:r>
        <w:t>Stare at you</w:t>
      </w:r>
    </w:p>
    <w:p w14:paraId="524BB603" w14:textId="77777777" w:rsidR="00633E56" w:rsidRPr="009F7111" w:rsidRDefault="00633E56">
      <w:pPr>
        <w:pStyle w:val="ListParagraph"/>
        <w:numPr>
          <w:ilvl w:val="1"/>
          <w:numId w:val="87"/>
        </w:numPr>
        <w:ind w:left="1080"/>
        <w:rPr>
          <w:color w:val="FF0000"/>
        </w:rPr>
      </w:pPr>
      <w:r w:rsidRPr="009F7111">
        <w:rPr>
          <w:color w:val="FF0000"/>
        </w:rPr>
        <w:t>Size you up</w:t>
      </w:r>
    </w:p>
    <w:p w14:paraId="3D927FD6" w14:textId="77777777" w:rsidR="00633E56" w:rsidRDefault="00633E56">
      <w:pPr>
        <w:pStyle w:val="ListParagraph"/>
        <w:numPr>
          <w:ilvl w:val="1"/>
          <w:numId w:val="87"/>
        </w:numPr>
        <w:ind w:left="1080"/>
      </w:pPr>
      <w:r>
        <w:t>A and B</w:t>
      </w:r>
    </w:p>
    <w:p w14:paraId="383EFA0D" w14:textId="77777777" w:rsidR="00633E56" w:rsidRDefault="00633E56">
      <w:pPr>
        <w:pStyle w:val="ListParagraph"/>
        <w:numPr>
          <w:ilvl w:val="1"/>
          <w:numId w:val="87"/>
        </w:numPr>
        <w:ind w:left="1080"/>
      </w:pPr>
      <w:r>
        <w:t>Neither A nor B</w:t>
      </w:r>
    </w:p>
    <w:p w14:paraId="630B9F3C" w14:textId="77777777" w:rsidR="00633E56" w:rsidRPr="009F7111" w:rsidRDefault="00633E56" w:rsidP="00633E56">
      <w:pPr>
        <w:ind w:left="720"/>
        <w:rPr>
          <w:color w:val="FF0000"/>
        </w:rPr>
      </w:pPr>
      <w:r w:rsidRPr="009F7111">
        <w:rPr>
          <w:color w:val="FF0000"/>
          <w:lang w:eastAsia="en-CA"/>
        </w:rPr>
        <w:t>Many people size you up even before you say a word.</w:t>
      </w:r>
    </w:p>
    <w:p w14:paraId="4FE8AAD2" w14:textId="3EC60A1E" w:rsidR="00633E56" w:rsidRPr="006E2863" w:rsidRDefault="00633E56">
      <w:pPr>
        <w:numPr>
          <w:ilvl w:val="0"/>
          <w:numId w:val="123"/>
        </w:numPr>
        <w:ind w:left="720"/>
        <w:rPr>
          <w:color w:val="FF0000"/>
        </w:rPr>
      </w:pPr>
      <w:r w:rsidRPr="00B96A30">
        <w:t xml:space="preserve">Often, forgetting names is not about </w:t>
      </w:r>
      <w:r>
        <w:t>_______</w:t>
      </w:r>
      <w:r w:rsidRPr="00B96A30">
        <w:t xml:space="preserve"> problems.</w:t>
      </w:r>
    </w:p>
    <w:p w14:paraId="2BEE14F4" w14:textId="77777777" w:rsidR="00633E56" w:rsidRDefault="00633E56">
      <w:pPr>
        <w:pStyle w:val="ListParagraph"/>
        <w:numPr>
          <w:ilvl w:val="1"/>
          <w:numId w:val="126"/>
        </w:numPr>
      </w:pPr>
      <w:r>
        <w:t>Personal</w:t>
      </w:r>
    </w:p>
    <w:p w14:paraId="67A6A63C" w14:textId="77777777" w:rsidR="00633E56" w:rsidRPr="006645DB" w:rsidRDefault="00633E56">
      <w:pPr>
        <w:pStyle w:val="ListParagraph"/>
        <w:numPr>
          <w:ilvl w:val="1"/>
          <w:numId w:val="126"/>
        </w:numPr>
        <w:ind w:left="1080"/>
        <w:rPr>
          <w:color w:val="FF0000"/>
        </w:rPr>
      </w:pPr>
      <w:r w:rsidRPr="006645DB">
        <w:rPr>
          <w:color w:val="FF0000"/>
        </w:rPr>
        <w:t>Attitude</w:t>
      </w:r>
    </w:p>
    <w:p w14:paraId="7F444494" w14:textId="77777777" w:rsidR="00633E56" w:rsidRDefault="00633E56">
      <w:pPr>
        <w:pStyle w:val="ListParagraph"/>
        <w:numPr>
          <w:ilvl w:val="1"/>
          <w:numId w:val="126"/>
        </w:numPr>
        <w:ind w:left="1080"/>
      </w:pPr>
      <w:r>
        <w:t>Professional</w:t>
      </w:r>
    </w:p>
    <w:p w14:paraId="7907DA79" w14:textId="77777777" w:rsidR="00633E56" w:rsidRDefault="00633E56">
      <w:pPr>
        <w:pStyle w:val="ListParagraph"/>
        <w:numPr>
          <w:ilvl w:val="1"/>
          <w:numId w:val="126"/>
        </w:numPr>
        <w:ind w:left="1080"/>
      </w:pPr>
      <w:r>
        <w:t>None of the above</w:t>
      </w:r>
    </w:p>
    <w:p w14:paraId="3D5545C6" w14:textId="77777777" w:rsidR="00633E56" w:rsidRDefault="00633E56" w:rsidP="00633E56">
      <w:pPr>
        <w:ind w:left="720"/>
        <w:rPr>
          <w:color w:val="FF0000"/>
        </w:rPr>
      </w:pPr>
      <w:r w:rsidRPr="006E2863">
        <w:rPr>
          <w:color w:val="FF0000"/>
        </w:rPr>
        <w:t>Often, forgetting names is not about memory problems --- it’s about attitude problems.</w:t>
      </w:r>
    </w:p>
    <w:p w14:paraId="0B62937A" w14:textId="20D8C538" w:rsidR="00633E56" w:rsidRPr="00E8717D" w:rsidRDefault="00633E56">
      <w:pPr>
        <w:numPr>
          <w:ilvl w:val="0"/>
          <w:numId w:val="123"/>
        </w:numPr>
        <w:ind w:left="720"/>
        <w:rPr>
          <w:color w:val="FF0000"/>
        </w:rPr>
      </w:pPr>
      <w:r>
        <w:t>B</w:t>
      </w:r>
      <w:r w:rsidRPr="00B96A30">
        <w:t>ridges can also serve as negotiating grounds.</w:t>
      </w:r>
    </w:p>
    <w:p w14:paraId="5FC05AED" w14:textId="77777777" w:rsidR="00633E56" w:rsidRPr="00400146" w:rsidRDefault="00633E56">
      <w:pPr>
        <w:pStyle w:val="ListParagraph"/>
        <w:numPr>
          <w:ilvl w:val="1"/>
          <w:numId w:val="88"/>
        </w:numPr>
        <w:ind w:left="1080"/>
        <w:rPr>
          <w:color w:val="FF0000"/>
        </w:rPr>
      </w:pPr>
      <w:r w:rsidRPr="00400146">
        <w:rPr>
          <w:color w:val="FF0000"/>
        </w:rPr>
        <w:t>True</w:t>
      </w:r>
    </w:p>
    <w:p w14:paraId="716D2B5C" w14:textId="77777777" w:rsidR="00633E56" w:rsidRDefault="00633E56">
      <w:pPr>
        <w:pStyle w:val="ListParagraph"/>
        <w:numPr>
          <w:ilvl w:val="1"/>
          <w:numId w:val="88"/>
        </w:numPr>
        <w:ind w:left="1080"/>
      </w:pPr>
      <w:r>
        <w:t>False</w:t>
      </w:r>
    </w:p>
    <w:p w14:paraId="04254C88" w14:textId="77777777" w:rsidR="00633E56" w:rsidRPr="00400146" w:rsidRDefault="00633E56" w:rsidP="00633E56">
      <w:pPr>
        <w:ind w:left="720"/>
        <w:rPr>
          <w:color w:val="FF0000"/>
        </w:rPr>
      </w:pPr>
      <w:r w:rsidRPr="00400146">
        <w:rPr>
          <w:color w:val="FF0000"/>
        </w:rPr>
        <w:t>Aside from bridges improving the over-all communication between two parties, bridges can also serve as negotiating grounds.</w:t>
      </w:r>
    </w:p>
    <w:p w14:paraId="25F5A44C" w14:textId="3712C61E" w:rsidR="00633E56" w:rsidRPr="00400146" w:rsidRDefault="00633E56">
      <w:pPr>
        <w:numPr>
          <w:ilvl w:val="0"/>
          <w:numId w:val="123"/>
        </w:numPr>
        <w:ind w:left="720"/>
        <w:rPr>
          <w:color w:val="FF0000"/>
        </w:rPr>
      </w:pPr>
      <w:r w:rsidRPr="00B96A30">
        <w:t>A person who is willing to “give in” from time to time comes across as sensible and realistic</w:t>
      </w:r>
      <w:r>
        <w:t>.</w:t>
      </w:r>
    </w:p>
    <w:p w14:paraId="5BACB580" w14:textId="77777777" w:rsidR="00633E56" w:rsidRPr="00380DB2" w:rsidRDefault="00633E56">
      <w:pPr>
        <w:pStyle w:val="ListParagraph"/>
        <w:numPr>
          <w:ilvl w:val="1"/>
          <w:numId w:val="127"/>
        </w:numPr>
      </w:pPr>
      <w:r w:rsidRPr="00380DB2">
        <w:t>Sensible</w:t>
      </w:r>
    </w:p>
    <w:p w14:paraId="0BBBCAB1" w14:textId="77777777" w:rsidR="00633E56" w:rsidRPr="00380DB2" w:rsidRDefault="00633E56">
      <w:pPr>
        <w:pStyle w:val="ListParagraph"/>
        <w:numPr>
          <w:ilvl w:val="1"/>
          <w:numId w:val="127"/>
        </w:numPr>
        <w:ind w:left="1080"/>
      </w:pPr>
      <w:r w:rsidRPr="00380DB2">
        <w:t>Realistic</w:t>
      </w:r>
    </w:p>
    <w:p w14:paraId="3E5B9DF3" w14:textId="77777777" w:rsidR="00633E56" w:rsidRDefault="00633E56">
      <w:pPr>
        <w:pStyle w:val="ListParagraph"/>
        <w:numPr>
          <w:ilvl w:val="1"/>
          <w:numId w:val="127"/>
        </w:numPr>
        <w:ind w:left="1080"/>
        <w:rPr>
          <w:color w:val="FF0000"/>
        </w:rPr>
      </w:pPr>
      <w:r>
        <w:rPr>
          <w:color w:val="FF0000"/>
        </w:rPr>
        <w:t>A and B</w:t>
      </w:r>
    </w:p>
    <w:p w14:paraId="5BC74F37" w14:textId="77777777" w:rsidR="00633E56" w:rsidRPr="00380DB2" w:rsidRDefault="00633E56">
      <w:pPr>
        <w:pStyle w:val="ListParagraph"/>
        <w:numPr>
          <w:ilvl w:val="1"/>
          <w:numId w:val="127"/>
        </w:numPr>
        <w:ind w:left="1080"/>
      </w:pPr>
      <w:r w:rsidRPr="00380DB2">
        <w:t>Neither A nor B</w:t>
      </w:r>
    </w:p>
    <w:p w14:paraId="0836C5F4" w14:textId="77777777" w:rsidR="00633E56" w:rsidRPr="00380DB2" w:rsidRDefault="00633E56" w:rsidP="00633E56">
      <w:pPr>
        <w:ind w:left="720"/>
        <w:rPr>
          <w:color w:val="FF0000"/>
        </w:rPr>
      </w:pPr>
      <w:r w:rsidRPr="00380DB2">
        <w:rPr>
          <w:color w:val="FF0000"/>
        </w:rPr>
        <w:t>A person who is willing to “give in” from time to time comes across as sensible and realistic.</w:t>
      </w:r>
    </w:p>
    <w:p w14:paraId="3854D45E" w14:textId="1AB122AC" w:rsidR="00633E56" w:rsidRPr="00B84F72" w:rsidRDefault="00633E56">
      <w:pPr>
        <w:numPr>
          <w:ilvl w:val="0"/>
          <w:numId w:val="123"/>
        </w:numPr>
        <w:ind w:left="720"/>
        <w:rPr>
          <w:color w:val="FF0000"/>
        </w:rPr>
      </w:pPr>
      <w:r>
        <w:t>E</w:t>
      </w:r>
      <w:r w:rsidRPr="00B96A30">
        <w:t xml:space="preserve">motions heavily influence a person’s sense of </w:t>
      </w:r>
      <w:r>
        <w:t>________</w:t>
      </w:r>
    </w:p>
    <w:p w14:paraId="2963F2DE" w14:textId="77777777" w:rsidR="00633E56" w:rsidRDefault="00633E56">
      <w:pPr>
        <w:pStyle w:val="ListParagraph"/>
        <w:numPr>
          <w:ilvl w:val="1"/>
          <w:numId w:val="89"/>
        </w:numPr>
        <w:ind w:left="1080"/>
      </w:pPr>
      <w:r>
        <w:t>Relief</w:t>
      </w:r>
    </w:p>
    <w:p w14:paraId="7A68E485" w14:textId="77777777" w:rsidR="00633E56" w:rsidRPr="00DD1AFE" w:rsidRDefault="00633E56">
      <w:pPr>
        <w:pStyle w:val="ListParagraph"/>
        <w:numPr>
          <w:ilvl w:val="1"/>
          <w:numId w:val="89"/>
        </w:numPr>
        <w:ind w:left="1080"/>
        <w:rPr>
          <w:color w:val="FF0000"/>
        </w:rPr>
      </w:pPr>
      <w:r w:rsidRPr="00DD1AFE">
        <w:rPr>
          <w:color w:val="FF0000"/>
        </w:rPr>
        <w:t>Comfort</w:t>
      </w:r>
    </w:p>
    <w:p w14:paraId="2513B329" w14:textId="77777777" w:rsidR="00633E56" w:rsidRDefault="00633E56">
      <w:pPr>
        <w:pStyle w:val="ListParagraph"/>
        <w:numPr>
          <w:ilvl w:val="1"/>
          <w:numId w:val="89"/>
        </w:numPr>
        <w:ind w:left="1080"/>
      </w:pPr>
      <w:r>
        <w:t>Stability</w:t>
      </w:r>
    </w:p>
    <w:p w14:paraId="7FCCF4A5" w14:textId="188BDD54" w:rsidR="00633E56" w:rsidRDefault="00633E56">
      <w:pPr>
        <w:pStyle w:val="ListParagraph"/>
        <w:numPr>
          <w:ilvl w:val="1"/>
          <w:numId w:val="89"/>
        </w:numPr>
        <w:ind w:left="1080"/>
      </w:pPr>
      <w:r>
        <w:t>Self</w:t>
      </w:r>
    </w:p>
    <w:p w14:paraId="74D26C74" w14:textId="0F1264C0" w:rsidR="00FB3295" w:rsidRDefault="00633E56" w:rsidP="00FB3295">
      <w:pPr>
        <w:ind w:left="720"/>
        <w:rPr>
          <w:color w:val="FF0000"/>
        </w:rPr>
      </w:pPr>
      <w:r w:rsidRPr="00DD1AFE">
        <w:rPr>
          <w:color w:val="FF0000"/>
        </w:rPr>
        <w:t>Emotions heavily influence a person’s sense of comfort and general state of well-being.</w:t>
      </w:r>
    </w:p>
    <w:p w14:paraId="4FAFC3C9" w14:textId="77777777" w:rsidR="00FB3295" w:rsidRDefault="00FB3295">
      <w:pPr>
        <w:spacing w:after="0" w:line="240" w:lineRule="auto"/>
        <w:rPr>
          <w:color w:val="FF0000"/>
        </w:rPr>
      </w:pPr>
      <w:r>
        <w:rPr>
          <w:color w:val="FF0000"/>
        </w:rPr>
        <w:br w:type="page"/>
      </w:r>
    </w:p>
    <w:p w14:paraId="47978A90" w14:textId="24F6CC0A" w:rsidR="00633E56" w:rsidRPr="00DD1AFE" w:rsidRDefault="00633E56">
      <w:pPr>
        <w:numPr>
          <w:ilvl w:val="0"/>
          <w:numId w:val="123"/>
        </w:numPr>
        <w:ind w:left="720"/>
        <w:rPr>
          <w:color w:val="FF0000"/>
        </w:rPr>
      </w:pPr>
      <w:r>
        <w:lastRenderedPageBreak/>
        <w:t>N</w:t>
      </w:r>
      <w:r w:rsidRPr="00B96A30">
        <w:t xml:space="preserve">ever underestimate emotions as a way of </w:t>
      </w:r>
      <w:r>
        <w:t>__________</w:t>
      </w:r>
      <w:r w:rsidRPr="00B96A30">
        <w:t xml:space="preserve"> other people</w:t>
      </w:r>
      <w:r>
        <w:t>.</w:t>
      </w:r>
    </w:p>
    <w:p w14:paraId="1BAB89DC" w14:textId="77777777" w:rsidR="00633E56" w:rsidRDefault="00633E56">
      <w:pPr>
        <w:pStyle w:val="ListParagraph"/>
        <w:numPr>
          <w:ilvl w:val="1"/>
          <w:numId w:val="128"/>
        </w:numPr>
      </w:pPr>
      <w:r>
        <w:t>Influencing</w:t>
      </w:r>
    </w:p>
    <w:p w14:paraId="1ED484B5" w14:textId="77777777" w:rsidR="00633E56" w:rsidRDefault="00633E56">
      <w:pPr>
        <w:pStyle w:val="ListParagraph"/>
        <w:numPr>
          <w:ilvl w:val="1"/>
          <w:numId w:val="128"/>
        </w:numPr>
        <w:ind w:left="1080"/>
      </w:pPr>
      <w:r>
        <w:t>Persuading</w:t>
      </w:r>
    </w:p>
    <w:p w14:paraId="59F3C7AE" w14:textId="77777777" w:rsidR="00633E56" w:rsidRPr="001B6F60" w:rsidRDefault="00633E56">
      <w:pPr>
        <w:pStyle w:val="ListParagraph"/>
        <w:numPr>
          <w:ilvl w:val="1"/>
          <w:numId w:val="128"/>
        </w:numPr>
        <w:ind w:left="1080"/>
        <w:rPr>
          <w:color w:val="FF0000"/>
        </w:rPr>
      </w:pPr>
      <w:r w:rsidRPr="001B6F60">
        <w:rPr>
          <w:color w:val="FF0000"/>
        </w:rPr>
        <w:t>A and B</w:t>
      </w:r>
    </w:p>
    <w:p w14:paraId="78403354" w14:textId="77777777" w:rsidR="00633E56" w:rsidRDefault="00633E56">
      <w:pPr>
        <w:pStyle w:val="ListParagraph"/>
        <w:numPr>
          <w:ilvl w:val="1"/>
          <w:numId w:val="128"/>
        </w:numPr>
        <w:ind w:left="1080"/>
      </w:pPr>
      <w:r>
        <w:t>Neither A nor B</w:t>
      </w:r>
    </w:p>
    <w:p w14:paraId="51FE048B" w14:textId="77777777" w:rsidR="00633E56" w:rsidRPr="001B6F60" w:rsidRDefault="00633E56" w:rsidP="00633E56">
      <w:pPr>
        <w:ind w:left="720"/>
        <w:rPr>
          <w:color w:val="FF0000"/>
        </w:rPr>
      </w:pPr>
      <w:r w:rsidRPr="001B6F60">
        <w:rPr>
          <w:color w:val="FF0000"/>
        </w:rPr>
        <w:t>Never underestimate emotions as a way of influencing and persuading other people.</w:t>
      </w:r>
    </w:p>
    <w:p w14:paraId="1901190C" w14:textId="422D7418" w:rsidR="00633E56" w:rsidRPr="00CC22D8" w:rsidRDefault="00633E56">
      <w:pPr>
        <w:numPr>
          <w:ilvl w:val="0"/>
          <w:numId w:val="123"/>
        </w:numPr>
        <w:ind w:left="720"/>
        <w:rPr>
          <w:color w:val="FF0000"/>
        </w:rPr>
      </w:pPr>
      <w:r w:rsidRPr="00B96A30">
        <w:t xml:space="preserve">When you use </w:t>
      </w:r>
      <w:r w:rsidRPr="00B96A30">
        <w:rPr>
          <w:bCs/>
          <w:iCs/>
        </w:rPr>
        <w:t xml:space="preserve">I-messages, </w:t>
      </w:r>
      <w:r w:rsidRPr="00B96A30">
        <w:t xml:space="preserve">you take responsibility for </w:t>
      </w:r>
      <w:r>
        <w:t>________</w:t>
      </w:r>
      <w:r w:rsidRPr="00B96A30">
        <w:t xml:space="preserve">. </w:t>
      </w:r>
    </w:p>
    <w:p w14:paraId="5A2A9EF3" w14:textId="77777777" w:rsidR="00633E56" w:rsidRDefault="00633E56">
      <w:pPr>
        <w:pStyle w:val="ListParagraph"/>
        <w:numPr>
          <w:ilvl w:val="1"/>
          <w:numId w:val="90"/>
        </w:numPr>
        <w:ind w:left="1080"/>
      </w:pPr>
      <w:r>
        <w:t>The other person’s feelings</w:t>
      </w:r>
    </w:p>
    <w:p w14:paraId="3020B5F5" w14:textId="77777777" w:rsidR="00633E56" w:rsidRPr="007C1C6D" w:rsidRDefault="00633E56">
      <w:pPr>
        <w:pStyle w:val="ListParagraph"/>
        <w:numPr>
          <w:ilvl w:val="1"/>
          <w:numId w:val="90"/>
        </w:numPr>
        <w:ind w:left="1080"/>
        <w:rPr>
          <w:color w:val="FF0000"/>
        </w:rPr>
      </w:pPr>
      <w:r w:rsidRPr="007C1C6D">
        <w:rPr>
          <w:color w:val="FF0000"/>
        </w:rPr>
        <w:t>Your own feelings</w:t>
      </w:r>
    </w:p>
    <w:p w14:paraId="71F13E22" w14:textId="77777777" w:rsidR="00633E56" w:rsidRDefault="00633E56">
      <w:pPr>
        <w:pStyle w:val="ListParagraph"/>
        <w:numPr>
          <w:ilvl w:val="1"/>
          <w:numId w:val="90"/>
        </w:numPr>
        <w:ind w:left="1080"/>
      </w:pPr>
      <w:r>
        <w:t>Everyone’s feelings</w:t>
      </w:r>
    </w:p>
    <w:p w14:paraId="4EE99F27" w14:textId="64CB9355" w:rsidR="00633E56" w:rsidRDefault="00633E56">
      <w:pPr>
        <w:pStyle w:val="ListParagraph"/>
        <w:numPr>
          <w:ilvl w:val="1"/>
          <w:numId w:val="90"/>
        </w:numPr>
        <w:ind w:left="1080"/>
      </w:pPr>
      <w:r>
        <w:t>No one’s feelings</w:t>
      </w:r>
    </w:p>
    <w:p w14:paraId="738B7E4C" w14:textId="15C760CE" w:rsidR="00633E56" w:rsidRPr="007C1C6D" w:rsidRDefault="00633E56" w:rsidP="00FB3295">
      <w:pPr>
        <w:ind w:left="720"/>
        <w:rPr>
          <w:color w:val="FF0000"/>
        </w:rPr>
      </w:pPr>
      <w:r w:rsidRPr="007C1C6D">
        <w:rPr>
          <w:color w:val="FF0000"/>
        </w:rPr>
        <w:t xml:space="preserve">When you use </w:t>
      </w:r>
      <w:r w:rsidRPr="007C1C6D">
        <w:rPr>
          <w:bCs/>
          <w:iCs/>
          <w:color w:val="FF0000"/>
        </w:rPr>
        <w:t xml:space="preserve">I-messages, </w:t>
      </w:r>
      <w:r w:rsidRPr="007C1C6D">
        <w:rPr>
          <w:color w:val="FF0000"/>
        </w:rPr>
        <w:t xml:space="preserve">you take responsibility for your own feelings instead of accusing the other person of making you feel a certain way. </w:t>
      </w:r>
    </w:p>
    <w:p w14:paraId="49790F5D" w14:textId="1CD9868B" w:rsidR="00633E56" w:rsidRDefault="00633E56">
      <w:pPr>
        <w:numPr>
          <w:ilvl w:val="0"/>
          <w:numId w:val="123"/>
        </w:numPr>
        <w:ind w:left="720"/>
      </w:pPr>
      <w:r w:rsidRPr="00B96A30">
        <w:t xml:space="preserve">There is nothing wrong with </w:t>
      </w:r>
      <w:r>
        <w:t>________</w:t>
      </w:r>
      <w:r w:rsidRPr="00B96A30">
        <w:t>.</w:t>
      </w:r>
    </w:p>
    <w:p w14:paraId="444F3009" w14:textId="77777777" w:rsidR="00633E56" w:rsidRDefault="00633E56">
      <w:pPr>
        <w:pStyle w:val="ListParagraph"/>
        <w:numPr>
          <w:ilvl w:val="1"/>
          <w:numId w:val="129"/>
        </w:numPr>
      </w:pPr>
      <w:r>
        <w:t>Arguments</w:t>
      </w:r>
    </w:p>
    <w:p w14:paraId="2CF2AD86" w14:textId="77777777" w:rsidR="00633E56" w:rsidRPr="0012557D" w:rsidRDefault="00633E56">
      <w:pPr>
        <w:pStyle w:val="ListParagraph"/>
        <w:numPr>
          <w:ilvl w:val="1"/>
          <w:numId w:val="129"/>
        </w:numPr>
        <w:ind w:left="1080"/>
        <w:rPr>
          <w:color w:val="FF0000"/>
        </w:rPr>
      </w:pPr>
      <w:r w:rsidRPr="0012557D">
        <w:rPr>
          <w:color w:val="FF0000"/>
        </w:rPr>
        <w:t>Disagreement</w:t>
      </w:r>
    </w:p>
    <w:p w14:paraId="74F7C8DD" w14:textId="77777777" w:rsidR="00633E56" w:rsidRDefault="00633E56">
      <w:pPr>
        <w:pStyle w:val="ListParagraph"/>
        <w:numPr>
          <w:ilvl w:val="1"/>
          <w:numId w:val="129"/>
        </w:numPr>
        <w:ind w:left="1080"/>
      </w:pPr>
      <w:r>
        <w:t>Telling people that they’re wrong</w:t>
      </w:r>
    </w:p>
    <w:p w14:paraId="60E1C8A9" w14:textId="77777777" w:rsidR="00633E56" w:rsidRDefault="00633E56">
      <w:pPr>
        <w:pStyle w:val="ListParagraph"/>
        <w:numPr>
          <w:ilvl w:val="1"/>
          <w:numId w:val="129"/>
        </w:numPr>
        <w:ind w:left="1080"/>
      </w:pPr>
      <w:r>
        <w:t xml:space="preserve">None of the above </w:t>
      </w:r>
    </w:p>
    <w:p w14:paraId="50DBD755" w14:textId="77777777" w:rsidR="00633E56" w:rsidRDefault="00633E56" w:rsidP="00633E56">
      <w:pPr>
        <w:ind w:firstLine="720"/>
        <w:rPr>
          <w:color w:val="FF0000"/>
        </w:rPr>
      </w:pPr>
      <w:r w:rsidRPr="007C1C6D">
        <w:rPr>
          <w:color w:val="FF0000"/>
        </w:rPr>
        <w:t>There is nothing wrong with disagreement.</w:t>
      </w:r>
    </w:p>
    <w:p w14:paraId="7253D9EB" w14:textId="39875987" w:rsidR="00633E56" w:rsidRPr="00FB3295" w:rsidRDefault="00633E56">
      <w:pPr>
        <w:numPr>
          <w:ilvl w:val="0"/>
          <w:numId w:val="123"/>
        </w:numPr>
        <w:ind w:left="720"/>
        <w:rPr>
          <w:color w:val="FF0000"/>
        </w:rPr>
      </w:pPr>
      <w:r w:rsidRPr="00B96A30">
        <w:t xml:space="preserve">At the end of the day, you are both just people with </w:t>
      </w:r>
      <w:r>
        <w:t>_________.</w:t>
      </w:r>
    </w:p>
    <w:p w14:paraId="15DC0B74" w14:textId="77777777" w:rsidR="00633E56" w:rsidRDefault="00633E56">
      <w:pPr>
        <w:pStyle w:val="ListParagraph"/>
        <w:numPr>
          <w:ilvl w:val="1"/>
          <w:numId w:val="91"/>
        </w:numPr>
        <w:ind w:left="1080"/>
      </w:pPr>
      <w:r>
        <w:t>A battle to wage</w:t>
      </w:r>
    </w:p>
    <w:p w14:paraId="35B01704" w14:textId="77777777" w:rsidR="00633E56" w:rsidRDefault="00633E56">
      <w:pPr>
        <w:pStyle w:val="ListParagraph"/>
        <w:numPr>
          <w:ilvl w:val="1"/>
          <w:numId w:val="91"/>
        </w:numPr>
        <w:ind w:left="1080"/>
      </w:pPr>
      <w:r>
        <w:t>The same ideas</w:t>
      </w:r>
    </w:p>
    <w:p w14:paraId="3F6FBEEF" w14:textId="77777777" w:rsidR="00633E56" w:rsidRPr="00BC7E0B" w:rsidRDefault="00633E56">
      <w:pPr>
        <w:pStyle w:val="ListParagraph"/>
        <w:numPr>
          <w:ilvl w:val="1"/>
          <w:numId w:val="91"/>
        </w:numPr>
        <w:ind w:left="1080"/>
        <w:rPr>
          <w:color w:val="FF0000"/>
        </w:rPr>
      </w:pPr>
      <w:r w:rsidRPr="00BC7E0B">
        <w:rPr>
          <w:color w:val="FF0000"/>
        </w:rPr>
        <w:t>Interests to pursue</w:t>
      </w:r>
    </w:p>
    <w:p w14:paraId="3CFC9F6E" w14:textId="77777777" w:rsidR="00633E56" w:rsidRDefault="00633E56">
      <w:pPr>
        <w:pStyle w:val="ListParagraph"/>
        <w:numPr>
          <w:ilvl w:val="1"/>
          <w:numId w:val="91"/>
        </w:numPr>
        <w:ind w:left="1080"/>
      </w:pPr>
      <w:r>
        <w:t>Similar goals</w:t>
      </w:r>
    </w:p>
    <w:p w14:paraId="427D192D" w14:textId="4DD8087C" w:rsidR="005B1B55" w:rsidRDefault="00633E56" w:rsidP="00633E56">
      <w:pPr>
        <w:ind w:left="720"/>
        <w:rPr>
          <w:color w:val="FF0000"/>
        </w:rPr>
      </w:pPr>
      <w:r w:rsidRPr="00676E2A">
        <w:rPr>
          <w:color w:val="FF0000"/>
        </w:rPr>
        <w:t>Invest in pleasantries and small talk. Smile. At the end of the day, you are both just people with interests to pursue, and you can accomplish this without having to put anyone down.</w:t>
      </w:r>
    </w:p>
    <w:p w14:paraId="73CA6DA9" w14:textId="77777777" w:rsidR="005B1B55" w:rsidRDefault="005B1B55">
      <w:pPr>
        <w:spacing w:after="0" w:line="240" w:lineRule="auto"/>
        <w:rPr>
          <w:color w:val="FF0000"/>
        </w:rPr>
      </w:pPr>
      <w:r>
        <w:rPr>
          <w:color w:val="FF0000"/>
        </w:rPr>
        <w:br w:type="page"/>
      </w:r>
    </w:p>
    <w:p w14:paraId="543BA17F" w14:textId="18826DC8" w:rsidR="00633E56" w:rsidRPr="00BC7E0B" w:rsidRDefault="00633E56">
      <w:pPr>
        <w:numPr>
          <w:ilvl w:val="0"/>
          <w:numId w:val="123"/>
        </w:numPr>
        <w:ind w:left="720"/>
        <w:rPr>
          <w:color w:val="FF0000"/>
        </w:rPr>
      </w:pPr>
      <w:r w:rsidRPr="00B96A30">
        <w:lastRenderedPageBreak/>
        <w:t xml:space="preserve">If you want to strengthen your bargaining position, make references to </w:t>
      </w:r>
      <w:r>
        <w:t>__________</w:t>
      </w:r>
      <w:r w:rsidRPr="00B96A30">
        <w:t>.</w:t>
      </w:r>
    </w:p>
    <w:p w14:paraId="0EAF704A" w14:textId="77777777" w:rsidR="00633E56" w:rsidRDefault="00633E56">
      <w:pPr>
        <w:pStyle w:val="ListParagraph"/>
        <w:numPr>
          <w:ilvl w:val="1"/>
          <w:numId w:val="130"/>
        </w:numPr>
      </w:pPr>
      <w:r>
        <w:t>Objectives</w:t>
      </w:r>
    </w:p>
    <w:p w14:paraId="7B73709D" w14:textId="77777777" w:rsidR="00633E56" w:rsidRDefault="00633E56">
      <w:pPr>
        <w:pStyle w:val="ListParagraph"/>
        <w:numPr>
          <w:ilvl w:val="1"/>
          <w:numId w:val="130"/>
        </w:numPr>
        <w:ind w:left="1080"/>
      </w:pPr>
      <w:r>
        <w:t>Standards</w:t>
      </w:r>
    </w:p>
    <w:p w14:paraId="16B43DE9" w14:textId="77777777" w:rsidR="00633E56" w:rsidRPr="00BC7E0B" w:rsidRDefault="00633E56">
      <w:pPr>
        <w:pStyle w:val="ListParagraph"/>
        <w:numPr>
          <w:ilvl w:val="1"/>
          <w:numId w:val="130"/>
        </w:numPr>
        <w:ind w:left="1080"/>
        <w:rPr>
          <w:color w:val="FF0000"/>
        </w:rPr>
      </w:pPr>
      <w:r w:rsidRPr="00BC7E0B">
        <w:rPr>
          <w:color w:val="FF0000"/>
        </w:rPr>
        <w:t>A and B</w:t>
      </w:r>
    </w:p>
    <w:p w14:paraId="1BB7C553" w14:textId="77777777" w:rsidR="00633E56" w:rsidRDefault="00633E56">
      <w:pPr>
        <w:pStyle w:val="ListParagraph"/>
        <w:numPr>
          <w:ilvl w:val="1"/>
          <w:numId w:val="130"/>
        </w:numPr>
        <w:ind w:left="1080"/>
      </w:pPr>
      <w:r>
        <w:t>Neither A nor B</w:t>
      </w:r>
    </w:p>
    <w:p w14:paraId="7419C509" w14:textId="77777777" w:rsidR="00633E56" w:rsidRPr="00BC7E0B" w:rsidRDefault="00633E56" w:rsidP="00633E56">
      <w:pPr>
        <w:ind w:left="720"/>
        <w:rPr>
          <w:color w:val="FF0000"/>
        </w:rPr>
      </w:pPr>
      <w:r w:rsidRPr="00BC7E0B">
        <w:rPr>
          <w:color w:val="FF0000"/>
        </w:rPr>
        <w:t xml:space="preserve">If you want to strengthen your bargaining position, make references to objective standards. </w:t>
      </w:r>
    </w:p>
    <w:p w14:paraId="1BA8D9D7" w14:textId="4698DDFB" w:rsidR="00633E56" w:rsidRDefault="00633E56">
      <w:pPr>
        <w:numPr>
          <w:ilvl w:val="0"/>
          <w:numId w:val="123"/>
        </w:numPr>
        <w:ind w:left="720"/>
      </w:pPr>
      <w:r w:rsidRPr="00B96A30">
        <w:rPr>
          <w:lang w:eastAsia="zh-TW"/>
        </w:rPr>
        <w:t xml:space="preserve">If </w:t>
      </w:r>
      <w:r>
        <w:rPr>
          <w:lang w:eastAsia="zh-TW"/>
        </w:rPr>
        <w:t>someone is annoyed with you, it’s best to ____________</w:t>
      </w:r>
      <w:r w:rsidRPr="00B96A30">
        <w:rPr>
          <w:lang w:eastAsia="zh-TW"/>
        </w:rPr>
        <w:t xml:space="preserve"> </w:t>
      </w:r>
    </w:p>
    <w:p w14:paraId="37B9D26A" w14:textId="77777777" w:rsidR="00633E56" w:rsidRDefault="00633E56">
      <w:pPr>
        <w:pStyle w:val="ListParagraph"/>
        <w:numPr>
          <w:ilvl w:val="1"/>
          <w:numId w:val="92"/>
        </w:numPr>
        <w:ind w:left="1080"/>
      </w:pPr>
      <w:r>
        <w:t>Change the subject</w:t>
      </w:r>
    </w:p>
    <w:p w14:paraId="6ECA0705" w14:textId="77777777" w:rsidR="00633E56" w:rsidRPr="005B4489" w:rsidRDefault="00633E56">
      <w:pPr>
        <w:pStyle w:val="ListParagraph"/>
        <w:numPr>
          <w:ilvl w:val="1"/>
          <w:numId w:val="92"/>
        </w:numPr>
        <w:ind w:left="1080"/>
        <w:rPr>
          <w:color w:val="FF0000"/>
        </w:rPr>
      </w:pPr>
      <w:r>
        <w:rPr>
          <w:color w:val="FF0000"/>
          <w:lang w:eastAsia="zh-TW"/>
        </w:rPr>
        <w:t>B</w:t>
      </w:r>
      <w:r w:rsidRPr="005B4489">
        <w:rPr>
          <w:color w:val="FF0000"/>
          <w:lang w:eastAsia="zh-TW"/>
        </w:rPr>
        <w:t>ack off</w:t>
      </w:r>
    </w:p>
    <w:p w14:paraId="577C34D7" w14:textId="77777777" w:rsidR="00633E56" w:rsidRDefault="00633E56">
      <w:pPr>
        <w:pStyle w:val="ListParagraph"/>
        <w:numPr>
          <w:ilvl w:val="1"/>
          <w:numId w:val="92"/>
        </w:numPr>
        <w:ind w:left="1080"/>
      </w:pPr>
      <w:r>
        <w:t>Distract them</w:t>
      </w:r>
    </w:p>
    <w:p w14:paraId="5303F6D8" w14:textId="77777777" w:rsidR="00633E56" w:rsidRDefault="00633E56">
      <w:pPr>
        <w:pStyle w:val="ListParagraph"/>
        <w:numPr>
          <w:ilvl w:val="1"/>
          <w:numId w:val="92"/>
        </w:numPr>
        <w:ind w:left="1080"/>
      </w:pPr>
      <w:r>
        <w:t>All of the above</w:t>
      </w:r>
    </w:p>
    <w:p w14:paraId="5A219508" w14:textId="77777777" w:rsidR="00633E56" w:rsidRPr="005B4489" w:rsidRDefault="00633E56" w:rsidP="00633E56">
      <w:pPr>
        <w:ind w:left="720"/>
        <w:rPr>
          <w:color w:val="FF0000"/>
        </w:rPr>
      </w:pPr>
      <w:r w:rsidRPr="005B4489">
        <w:rPr>
          <w:color w:val="FF0000"/>
          <w:lang w:eastAsia="zh-TW"/>
        </w:rPr>
        <w:t>If you find that they are already showing irritation --- example they speak in a gruff, annoyed tone when talking to you ---- then perhaps it’s time to back off.</w:t>
      </w:r>
    </w:p>
    <w:p w14:paraId="555F4892" w14:textId="7188CA96" w:rsidR="00633E56" w:rsidRDefault="00633E56">
      <w:pPr>
        <w:numPr>
          <w:ilvl w:val="0"/>
          <w:numId w:val="123"/>
        </w:numPr>
        <w:ind w:left="720"/>
        <w:rPr>
          <w:lang w:eastAsia="zh-TW"/>
        </w:rPr>
      </w:pPr>
      <w:r w:rsidRPr="00B96A30">
        <w:rPr>
          <w:lang w:eastAsia="zh-TW"/>
        </w:rPr>
        <w:t>All interpersonal skills involve sensitivity</w:t>
      </w:r>
      <w:r>
        <w:rPr>
          <w:lang w:eastAsia="zh-TW"/>
        </w:rPr>
        <w:t>.</w:t>
      </w:r>
    </w:p>
    <w:p w14:paraId="436FDBC3" w14:textId="77777777" w:rsidR="00633E56" w:rsidRPr="005B4489" w:rsidRDefault="00633E56">
      <w:pPr>
        <w:pStyle w:val="ListParagraph"/>
        <w:numPr>
          <w:ilvl w:val="1"/>
          <w:numId w:val="131"/>
        </w:numPr>
        <w:rPr>
          <w:color w:val="FF0000"/>
        </w:rPr>
      </w:pPr>
      <w:r w:rsidRPr="005B4489">
        <w:rPr>
          <w:color w:val="FF0000"/>
        </w:rPr>
        <w:t>True</w:t>
      </w:r>
    </w:p>
    <w:p w14:paraId="354E8FB2" w14:textId="77777777" w:rsidR="00633E56" w:rsidRDefault="00633E56">
      <w:pPr>
        <w:pStyle w:val="ListParagraph"/>
        <w:numPr>
          <w:ilvl w:val="1"/>
          <w:numId w:val="131"/>
        </w:numPr>
        <w:ind w:left="1080"/>
      </w:pPr>
      <w:r>
        <w:t>False</w:t>
      </w:r>
    </w:p>
    <w:p w14:paraId="21EB80EC" w14:textId="77777777" w:rsidR="00633E56" w:rsidRPr="005B4489" w:rsidRDefault="00633E56" w:rsidP="00633E56">
      <w:pPr>
        <w:ind w:left="720"/>
        <w:rPr>
          <w:color w:val="FF0000"/>
        </w:rPr>
      </w:pPr>
      <w:r w:rsidRPr="005B4489">
        <w:rPr>
          <w:color w:val="FF0000"/>
        </w:rPr>
        <w:t>All interpersonal skills involve sensitivity to what is going on, especially what is happening with the people you are interacting with.</w:t>
      </w:r>
    </w:p>
    <w:p w14:paraId="4060EBC0" w14:textId="2F704A1C" w:rsidR="00AF5C30" w:rsidRDefault="00AF5C30">
      <w:pPr>
        <w:spacing w:after="0" w:line="240" w:lineRule="auto"/>
      </w:pPr>
      <w:r>
        <w:br w:type="page"/>
      </w:r>
    </w:p>
    <w:p w14:paraId="6268E628" w14:textId="5AEB6617" w:rsidR="00AF5C30" w:rsidRDefault="00AF5C30" w:rsidP="00AF5C30">
      <w:pPr>
        <w:pStyle w:val="Heading2"/>
      </w:pPr>
      <w:bookmarkStart w:id="189" w:name="_Toc114753954"/>
      <w:bookmarkStart w:id="190" w:name="_Toc248924034"/>
      <w:r>
        <w:lastRenderedPageBreak/>
        <w:t>Recommended Reading</w:t>
      </w:r>
      <w:bookmarkEnd w:id="189"/>
      <w:r>
        <w:t xml:space="preserve"> </w:t>
      </w:r>
      <w:bookmarkEnd w:id="190"/>
    </w:p>
    <w:p w14:paraId="6D5269F7" w14:textId="77777777" w:rsidR="00AF5C30" w:rsidRDefault="00AF5C30" w:rsidP="00AF5C30">
      <w:pPr>
        <w:pStyle w:val="Bibliography"/>
        <w:rPr>
          <w:noProof/>
        </w:rPr>
      </w:pPr>
      <w:r>
        <w:rPr>
          <w:noProof/>
        </w:rPr>
        <w:t xml:space="preserve">Carnegie, A. R. &amp; Bradford, D. L.  (2005). </w:t>
      </w:r>
      <w:r>
        <w:rPr>
          <w:i/>
          <w:iCs/>
          <w:noProof/>
        </w:rPr>
        <w:t>Influence without Authority 2</w:t>
      </w:r>
      <w:r>
        <w:rPr>
          <w:i/>
          <w:iCs/>
          <w:noProof/>
          <w:vertAlign w:val="superscript"/>
        </w:rPr>
        <w:t>nd</w:t>
      </w:r>
      <w:r>
        <w:rPr>
          <w:i/>
          <w:iCs/>
          <w:noProof/>
        </w:rPr>
        <w:t xml:space="preserve"> edition.</w:t>
      </w:r>
      <w:r>
        <w:rPr>
          <w:noProof/>
        </w:rPr>
        <w:t xml:space="preserve"> John Wiley and Sons.</w:t>
      </w:r>
    </w:p>
    <w:p w14:paraId="0DB815FB" w14:textId="77777777" w:rsidR="00AF5C30" w:rsidRDefault="00AF5C30" w:rsidP="00AF5C30">
      <w:pPr>
        <w:pStyle w:val="Bibliography"/>
        <w:rPr>
          <w:noProof/>
        </w:rPr>
      </w:pPr>
      <w:r>
        <w:rPr>
          <w:noProof/>
        </w:rPr>
        <w:t xml:space="preserve">Cohen, C.. (2006). </w:t>
      </w:r>
      <w:r>
        <w:rPr>
          <w:i/>
          <w:noProof/>
        </w:rPr>
        <w:t>How to Win Friendsand Influence People 70</w:t>
      </w:r>
      <w:r>
        <w:rPr>
          <w:i/>
          <w:noProof/>
          <w:vertAlign w:val="superscript"/>
        </w:rPr>
        <w:t>th</w:t>
      </w:r>
      <w:r>
        <w:rPr>
          <w:i/>
          <w:noProof/>
        </w:rPr>
        <w:t xml:space="preserve"> edition</w:t>
      </w:r>
      <w:r>
        <w:rPr>
          <w:noProof/>
        </w:rPr>
        <w:t>. Vermilion.</w:t>
      </w:r>
    </w:p>
    <w:p w14:paraId="6A2FEB5D" w14:textId="77777777" w:rsidR="00AF5C30" w:rsidRDefault="00AF5C30" w:rsidP="00AF5C30">
      <w:pPr>
        <w:pStyle w:val="Bibliography"/>
        <w:rPr>
          <w:noProof/>
        </w:rPr>
      </w:pPr>
      <w:r>
        <w:rPr>
          <w:noProof/>
        </w:rPr>
        <w:t xml:space="preserve">Fisher, R., Ury, W. &amp; Patton, B. (1991). </w:t>
      </w:r>
      <w:r>
        <w:rPr>
          <w:i/>
          <w:iCs/>
          <w:noProof/>
        </w:rPr>
        <w:t>Getting to Yes: Negotiating Agreement without Giving In 2</w:t>
      </w:r>
      <w:r>
        <w:rPr>
          <w:i/>
          <w:iCs/>
          <w:noProof/>
          <w:vertAlign w:val="superscript"/>
        </w:rPr>
        <w:t>nd</w:t>
      </w:r>
      <w:r>
        <w:rPr>
          <w:i/>
          <w:iCs/>
          <w:noProof/>
        </w:rPr>
        <w:t xml:space="preserve"> edition.</w:t>
      </w:r>
      <w:r>
        <w:rPr>
          <w:noProof/>
        </w:rPr>
        <w:t xml:space="preserve"> Houghton Mifflin Company.</w:t>
      </w:r>
    </w:p>
    <w:p w14:paraId="4B653CEE" w14:textId="77777777" w:rsidR="00AF5C30" w:rsidRDefault="00AF5C30" w:rsidP="00AF5C30">
      <w:pPr>
        <w:pStyle w:val="Bibliography"/>
        <w:rPr>
          <w:noProof/>
        </w:rPr>
      </w:pPr>
      <w:r>
        <w:rPr>
          <w:noProof/>
        </w:rPr>
        <w:t>Garner, A. (1997).</w:t>
      </w:r>
      <w:r>
        <w:rPr>
          <w:i/>
          <w:noProof/>
        </w:rPr>
        <w:t>Conversationally Speaking: Tested New Ways to Increase your Personal and Social Effectiveness 2</w:t>
      </w:r>
      <w:r>
        <w:rPr>
          <w:i/>
          <w:noProof/>
          <w:vertAlign w:val="superscript"/>
        </w:rPr>
        <w:t>nd</w:t>
      </w:r>
      <w:r>
        <w:rPr>
          <w:i/>
          <w:noProof/>
        </w:rPr>
        <w:t xml:space="preserve"> edition</w:t>
      </w:r>
      <w:r>
        <w:rPr>
          <w:noProof/>
        </w:rPr>
        <w:t>. Mc-Graw-Hill.</w:t>
      </w:r>
    </w:p>
    <w:p w14:paraId="15B5D58E" w14:textId="21A58AA2" w:rsidR="000870B2" w:rsidRPr="00AF5C30" w:rsidRDefault="00AF5C30" w:rsidP="000B196D">
      <w:pPr>
        <w:pStyle w:val="Bibliography"/>
        <w:rPr>
          <w:noProof/>
        </w:rPr>
      </w:pPr>
      <w:r>
        <w:rPr>
          <w:noProof/>
        </w:rPr>
        <w:t xml:space="preserve">Hargie, O. &amp; Dickson, D. (2004). </w:t>
      </w:r>
      <w:r>
        <w:rPr>
          <w:i/>
          <w:iCs/>
          <w:noProof/>
        </w:rPr>
        <w:t>Skilled Interpersonal Communication: Research, Theory and Practice 4</w:t>
      </w:r>
      <w:r>
        <w:rPr>
          <w:i/>
          <w:iCs/>
          <w:noProof/>
          <w:vertAlign w:val="superscript"/>
        </w:rPr>
        <w:t>th</w:t>
      </w:r>
      <w:r>
        <w:rPr>
          <w:i/>
          <w:iCs/>
          <w:noProof/>
        </w:rPr>
        <w:t xml:space="preserve"> edition.</w:t>
      </w:r>
      <w:r>
        <w:rPr>
          <w:noProof/>
        </w:rPr>
        <w:t xml:space="preserve"> Routledge.</w:t>
      </w:r>
    </w:p>
    <w:sectPr w:rsidR="000870B2" w:rsidRPr="00AF5C30" w:rsidSect="00BD2177">
      <w:footerReference w:type="default" r:id="rId5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4533E2" w14:textId="77777777" w:rsidR="005937BD" w:rsidRDefault="005937BD" w:rsidP="00DC52C2">
      <w:r>
        <w:separator/>
      </w:r>
    </w:p>
    <w:p w14:paraId="64E443E2" w14:textId="77777777" w:rsidR="005937BD" w:rsidRDefault="005937BD"/>
  </w:endnote>
  <w:endnote w:type="continuationSeparator" w:id="0">
    <w:p w14:paraId="287831E2" w14:textId="77777777" w:rsidR="005937BD" w:rsidRDefault="005937BD" w:rsidP="00DC52C2">
      <w:r>
        <w:continuationSeparator/>
      </w:r>
    </w:p>
    <w:p w14:paraId="261E6BB1" w14:textId="77777777" w:rsidR="005937BD" w:rsidRDefault="005937B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7E474E" w14:textId="5A5DCC8A" w:rsidR="00CF330D" w:rsidRPr="00A1342F" w:rsidRDefault="00CF330D" w:rsidP="00A1342F">
    <w:r>
      <w:t xml:space="preserve">Page </w:t>
    </w:r>
    <w:r>
      <w:fldChar w:fldCharType="begin"/>
    </w:r>
    <w:r>
      <w:instrText xml:space="preserve"> PAGE </w:instrText>
    </w:r>
    <w:r>
      <w:fldChar w:fldCharType="separate"/>
    </w:r>
    <w:r w:rsidR="002A6FDD">
      <w:rPr>
        <w:noProof/>
      </w:rPr>
      <w:t>43</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18889C" w14:textId="77777777" w:rsidR="005937BD" w:rsidRDefault="005937BD" w:rsidP="00DC52C2">
      <w:r>
        <w:separator/>
      </w:r>
    </w:p>
    <w:p w14:paraId="233D9939" w14:textId="77777777" w:rsidR="005937BD" w:rsidRDefault="005937BD"/>
  </w:footnote>
  <w:footnote w:type="continuationSeparator" w:id="0">
    <w:p w14:paraId="66D59249" w14:textId="77777777" w:rsidR="005937BD" w:rsidRDefault="005937BD" w:rsidP="00DC52C2">
      <w:r>
        <w:continuationSeparator/>
      </w:r>
    </w:p>
    <w:p w14:paraId="2A59E704" w14:textId="77777777" w:rsidR="005937BD" w:rsidRDefault="005937BD"/>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2A5A01F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415369"/>
    <w:multiLevelType w:val="multilevel"/>
    <w:tmpl w:val="D43A678A"/>
    <w:lvl w:ilvl="0">
      <w:start w:val="1"/>
      <w:numFmt w:val="decimal"/>
      <w:lvlText w:val="%1)"/>
      <w:lvlJc w:val="left"/>
      <w:pPr>
        <w:ind w:left="786" w:hanging="360"/>
      </w:pPr>
      <w:rPr>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21F0931"/>
    <w:multiLevelType w:val="multilevel"/>
    <w:tmpl w:val="043014D6"/>
    <w:lvl w:ilvl="0">
      <w:start w:val="1"/>
      <w:numFmt w:val="decimal"/>
      <w:lvlText w:val="%1)"/>
      <w:lvlJc w:val="left"/>
      <w:pPr>
        <w:ind w:left="786"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2BE50A3"/>
    <w:multiLevelType w:val="hybridMultilevel"/>
    <w:tmpl w:val="99BA1D3E"/>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2C32F90"/>
    <w:multiLevelType w:val="hybridMultilevel"/>
    <w:tmpl w:val="B794198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61B6A79"/>
    <w:multiLevelType w:val="hybridMultilevel"/>
    <w:tmpl w:val="7D86DE6A"/>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 w15:restartNumberingAfterBreak="0">
    <w:nsid w:val="087E061D"/>
    <w:multiLevelType w:val="hybridMultilevel"/>
    <w:tmpl w:val="07C68CF4"/>
    <w:lvl w:ilvl="0" w:tplc="16D44C52">
      <w:start w:val="1"/>
      <w:numFmt w:val="decimal"/>
      <w:lvlText w:val="%1."/>
      <w:lvlJc w:val="left"/>
      <w:pPr>
        <w:tabs>
          <w:tab w:val="num" w:pos="720"/>
        </w:tabs>
        <w:ind w:left="720" w:hanging="360"/>
      </w:pPr>
      <w:rPr>
        <w:rFonts w:hint="default"/>
        <w:color w:val="auto"/>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09105E40"/>
    <w:multiLevelType w:val="multilevel"/>
    <w:tmpl w:val="1C2C4B28"/>
    <w:lvl w:ilvl="0">
      <w:start w:val="13"/>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09110618"/>
    <w:multiLevelType w:val="multilevel"/>
    <w:tmpl w:val="D072498A"/>
    <w:lvl w:ilvl="0">
      <w:start w:val="7"/>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0A145D3A"/>
    <w:multiLevelType w:val="hybridMultilevel"/>
    <w:tmpl w:val="F4A60BE0"/>
    <w:lvl w:ilvl="0" w:tplc="FFFFFFFF">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0B8A4F2A"/>
    <w:multiLevelType w:val="multilevel"/>
    <w:tmpl w:val="7A162EC8"/>
    <w:lvl w:ilvl="0">
      <w:start w:val="9"/>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0BC7060E"/>
    <w:multiLevelType w:val="multilevel"/>
    <w:tmpl w:val="EDDA66B6"/>
    <w:lvl w:ilvl="0">
      <w:start w:val="1"/>
      <w:numFmt w:val="decimal"/>
      <w:lvlText w:val="%1)"/>
      <w:lvlJc w:val="left"/>
      <w:pPr>
        <w:ind w:left="644" w:hanging="360"/>
      </w:pPr>
      <w:rPr>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C012316"/>
    <w:multiLevelType w:val="multilevel"/>
    <w:tmpl w:val="03368520"/>
    <w:lvl w:ilvl="0">
      <w:start w:val="15"/>
      <w:numFmt w:val="decimal"/>
      <w:lvlText w:val="%1)"/>
      <w:lvlJc w:val="left"/>
      <w:pPr>
        <w:ind w:left="786" w:hanging="360"/>
      </w:pPr>
      <w:rPr>
        <w:rFonts w:hint="default"/>
        <w:color w:val="auto"/>
      </w:rPr>
    </w:lvl>
    <w:lvl w:ilvl="1">
      <w:start w:val="1"/>
      <w:numFmt w:val="lowerLetter"/>
      <w:lvlText w:val="%2)"/>
      <w:lvlJc w:val="left"/>
      <w:pPr>
        <w:ind w:left="1212" w:hanging="360"/>
      </w:pPr>
      <w:rPr>
        <w:rFonts w:hint="default"/>
      </w:rPr>
    </w:lvl>
    <w:lvl w:ilvl="2">
      <w:start w:val="1"/>
      <w:numFmt w:val="lowerRoman"/>
      <w:lvlText w:val="%3)"/>
      <w:lvlJc w:val="left"/>
      <w:pPr>
        <w:ind w:left="1222" w:hanging="360"/>
      </w:pPr>
      <w:rPr>
        <w:rFonts w:hint="default"/>
      </w:rPr>
    </w:lvl>
    <w:lvl w:ilvl="3">
      <w:start w:val="1"/>
      <w:numFmt w:val="decimal"/>
      <w:lvlText w:val="(%4)"/>
      <w:lvlJc w:val="left"/>
      <w:pPr>
        <w:ind w:left="1582" w:hanging="360"/>
      </w:pPr>
      <w:rPr>
        <w:rFonts w:hint="default"/>
      </w:rPr>
    </w:lvl>
    <w:lvl w:ilvl="4">
      <w:start w:val="1"/>
      <w:numFmt w:val="lowerLetter"/>
      <w:lvlText w:val="(%5)"/>
      <w:lvlJc w:val="left"/>
      <w:pPr>
        <w:ind w:left="1942" w:hanging="360"/>
      </w:pPr>
      <w:rPr>
        <w:rFonts w:hint="default"/>
      </w:rPr>
    </w:lvl>
    <w:lvl w:ilvl="5">
      <w:start w:val="1"/>
      <w:numFmt w:val="lowerRoman"/>
      <w:lvlText w:val="(%6)"/>
      <w:lvlJc w:val="left"/>
      <w:pPr>
        <w:ind w:left="2302" w:hanging="360"/>
      </w:pPr>
      <w:rPr>
        <w:rFonts w:hint="default"/>
      </w:rPr>
    </w:lvl>
    <w:lvl w:ilvl="6">
      <w:start w:val="1"/>
      <w:numFmt w:val="decimal"/>
      <w:lvlText w:val="%7."/>
      <w:lvlJc w:val="left"/>
      <w:pPr>
        <w:ind w:left="2662" w:hanging="360"/>
      </w:pPr>
      <w:rPr>
        <w:rFonts w:hint="default"/>
      </w:rPr>
    </w:lvl>
    <w:lvl w:ilvl="7">
      <w:start w:val="1"/>
      <w:numFmt w:val="lowerLetter"/>
      <w:lvlText w:val="%8."/>
      <w:lvlJc w:val="left"/>
      <w:pPr>
        <w:ind w:left="3022" w:hanging="360"/>
      </w:pPr>
      <w:rPr>
        <w:rFonts w:hint="default"/>
      </w:rPr>
    </w:lvl>
    <w:lvl w:ilvl="8">
      <w:start w:val="1"/>
      <w:numFmt w:val="lowerRoman"/>
      <w:lvlText w:val="%9."/>
      <w:lvlJc w:val="left"/>
      <w:pPr>
        <w:ind w:left="3382" w:hanging="360"/>
      </w:pPr>
      <w:rPr>
        <w:rFonts w:hint="default"/>
      </w:rPr>
    </w:lvl>
  </w:abstractNum>
  <w:abstractNum w:abstractNumId="13" w15:restartNumberingAfterBreak="0">
    <w:nsid w:val="0CCD5584"/>
    <w:multiLevelType w:val="multilevel"/>
    <w:tmpl w:val="34669A50"/>
    <w:lvl w:ilvl="0">
      <w:start w:val="2"/>
      <w:numFmt w:val="decimal"/>
      <w:lvlText w:val="%1)"/>
      <w:lvlJc w:val="left"/>
      <w:pPr>
        <w:ind w:left="644"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14" w15:restartNumberingAfterBreak="0">
    <w:nsid w:val="0CE2644F"/>
    <w:multiLevelType w:val="multilevel"/>
    <w:tmpl w:val="EC38BACA"/>
    <w:lvl w:ilvl="0">
      <w:start w:val="1"/>
      <w:numFmt w:val="decimal"/>
      <w:lvlText w:val="%1)"/>
      <w:lvlJc w:val="left"/>
      <w:pPr>
        <w:ind w:left="644" w:hanging="360"/>
      </w:pPr>
      <w:rPr>
        <w:color w:val="auto"/>
      </w:rPr>
    </w:lvl>
    <w:lvl w:ilvl="1">
      <w:start w:val="1"/>
      <w:numFmt w:val="lowerLetter"/>
      <w:lvlText w:val="%2)"/>
      <w:lvlJc w:val="left"/>
      <w:pPr>
        <w:ind w:left="1146" w:hanging="360"/>
      </w:pPr>
    </w:lvl>
    <w:lvl w:ilvl="2">
      <w:start w:val="1"/>
      <w:numFmt w:val="lowerRoman"/>
      <w:lvlText w:val="%3)"/>
      <w:lvlJc w:val="left"/>
      <w:pPr>
        <w:ind w:left="1506" w:hanging="360"/>
      </w:pPr>
    </w:lvl>
    <w:lvl w:ilvl="3">
      <w:start w:val="1"/>
      <w:numFmt w:val="decimal"/>
      <w:lvlText w:val="(%4)"/>
      <w:lvlJc w:val="left"/>
      <w:pPr>
        <w:ind w:left="1866" w:hanging="360"/>
      </w:pPr>
    </w:lvl>
    <w:lvl w:ilvl="4">
      <w:start w:val="1"/>
      <w:numFmt w:val="lowerLetter"/>
      <w:lvlText w:val="(%5)"/>
      <w:lvlJc w:val="left"/>
      <w:pPr>
        <w:ind w:left="2226" w:hanging="360"/>
      </w:pPr>
    </w:lvl>
    <w:lvl w:ilvl="5">
      <w:start w:val="1"/>
      <w:numFmt w:val="lowerRoman"/>
      <w:lvlText w:val="(%6)"/>
      <w:lvlJc w:val="left"/>
      <w:pPr>
        <w:ind w:left="2586" w:hanging="360"/>
      </w:pPr>
    </w:lvl>
    <w:lvl w:ilvl="6">
      <w:start w:val="1"/>
      <w:numFmt w:val="decimal"/>
      <w:lvlText w:val="%7."/>
      <w:lvlJc w:val="left"/>
      <w:pPr>
        <w:ind w:left="2946" w:hanging="360"/>
      </w:pPr>
    </w:lvl>
    <w:lvl w:ilvl="7">
      <w:start w:val="1"/>
      <w:numFmt w:val="lowerLetter"/>
      <w:lvlText w:val="%8."/>
      <w:lvlJc w:val="left"/>
      <w:pPr>
        <w:ind w:left="3306" w:hanging="360"/>
      </w:pPr>
    </w:lvl>
    <w:lvl w:ilvl="8">
      <w:start w:val="1"/>
      <w:numFmt w:val="lowerRoman"/>
      <w:lvlText w:val="%9."/>
      <w:lvlJc w:val="left"/>
      <w:pPr>
        <w:ind w:left="3666" w:hanging="360"/>
      </w:pPr>
    </w:lvl>
  </w:abstractNum>
  <w:abstractNum w:abstractNumId="15" w15:restartNumberingAfterBreak="0">
    <w:nsid w:val="0D552126"/>
    <w:multiLevelType w:val="multilevel"/>
    <w:tmpl w:val="EDDA66B6"/>
    <w:lvl w:ilvl="0">
      <w:start w:val="1"/>
      <w:numFmt w:val="decimal"/>
      <w:lvlText w:val="%1)"/>
      <w:lvlJc w:val="left"/>
      <w:pPr>
        <w:ind w:left="644" w:hanging="360"/>
      </w:pPr>
      <w:rPr>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0DB74FA4"/>
    <w:multiLevelType w:val="multilevel"/>
    <w:tmpl w:val="128CF8EE"/>
    <w:lvl w:ilvl="0">
      <w:start w:val="1"/>
      <w:numFmt w:val="decimal"/>
      <w:lvlText w:val="%1)"/>
      <w:lvlJc w:val="left"/>
      <w:pPr>
        <w:ind w:left="786" w:hanging="360"/>
      </w:pPr>
      <w:rPr>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0DC02E0B"/>
    <w:multiLevelType w:val="multilevel"/>
    <w:tmpl w:val="7A162EC8"/>
    <w:lvl w:ilvl="0">
      <w:start w:val="9"/>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0F3B7E3B"/>
    <w:multiLevelType w:val="multilevel"/>
    <w:tmpl w:val="BE6E18B2"/>
    <w:lvl w:ilvl="0">
      <w:start w:val="18"/>
      <w:numFmt w:val="decimal"/>
      <w:lvlText w:val="%1)"/>
      <w:lvlJc w:val="left"/>
      <w:pPr>
        <w:ind w:left="786"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0C4656B"/>
    <w:multiLevelType w:val="multilevel"/>
    <w:tmpl w:val="158C0C0A"/>
    <w:lvl w:ilvl="0">
      <w:start w:val="5"/>
      <w:numFmt w:val="decimal"/>
      <w:lvlText w:val="%1)"/>
      <w:lvlJc w:val="left"/>
      <w:pPr>
        <w:ind w:left="786"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left"/>
      <w:pPr>
        <w:ind w:left="1800" w:hanging="360"/>
      </w:pPr>
      <w:rPr>
        <w:rFonts w:hint="default"/>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20" w15:restartNumberingAfterBreak="0">
    <w:nsid w:val="129346BA"/>
    <w:multiLevelType w:val="multilevel"/>
    <w:tmpl w:val="03368520"/>
    <w:lvl w:ilvl="0">
      <w:start w:val="15"/>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222" w:hanging="360"/>
      </w:pPr>
      <w:rPr>
        <w:rFonts w:hint="default"/>
      </w:rPr>
    </w:lvl>
    <w:lvl w:ilvl="3">
      <w:start w:val="1"/>
      <w:numFmt w:val="decimal"/>
      <w:lvlText w:val="(%4)"/>
      <w:lvlJc w:val="left"/>
      <w:pPr>
        <w:ind w:left="1582" w:hanging="360"/>
      </w:pPr>
      <w:rPr>
        <w:rFonts w:hint="default"/>
      </w:rPr>
    </w:lvl>
    <w:lvl w:ilvl="4">
      <w:start w:val="1"/>
      <w:numFmt w:val="lowerLetter"/>
      <w:lvlText w:val="(%5)"/>
      <w:lvlJc w:val="left"/>
      <w:pPr>
        <w:ind w:left="1942" w:hanging="360"/>
      </w:pPr>
      <w:rPr>
        <w:rFonts w:hint="default"/>
      </w:rPr>
    </w:lvl>
    <w:lvl w:ilvl="5">
      <w:start w:val="1"/>
      <w:numFmt w:val="lowerRoman"/>
      <w:lvlText w:val="(%6)"/>
      <w:lvlJc w:val="left"/>
      <w:pPr>
        <w:ind w:left="2302" w:hanging="360"/>
      </w:pPr>
      <w:rPr>
        <w:rFonts w:hint="default"/>
      </w:rPr>
    </w:lvl>
    <w:lvl w:ilvl="6">
      <w:start w:val="1"/>
      <w:numFmt w:val="decimal"/>
      <w:lvlText w:val="%7."/>
      <w:lvlJc w:val="left"/>
      <w:pPr>
        <w:ind w:left="2662" w:hanging="360"/>
      </w:pPr>
      <w:rPr>
        <w:rFonts w:hint="default"/>
      </w:rPr>
    </w:lvl>
    <w:lvl w:ilvl="7">
      <w:start w:val="1"/>
      <w:numFmt w:val="lowerLetter"/>
      <w:lvlText w:val="%8."/>
      <w:lvlJc w:val="left"/>
      <w:pPr>
        <w:ind w:left="3022" w:hanging="360"/>
      </w:pPr>
      <w:rPr>
        <w:rFonts w:hint="default"/>
      </w:rPr>
    </w:lvl>
    <w:lvl w:ilvl="8">
      <w:start w:val="1"/>
      <w:numFmt w:val="lowerRoman"/>
      <w:lvlText w:val="%9."/>
      <w:lvlJc w:val="left"/>
      <w:pPr>
        <w:ind w:left="3382" w:hanging="360"/>
      </w:pPr>
      <w:rPr>
        <w:rFonts w:hint="default"/>
      </w:rPr>
    </w:lvl>
  </w:abstractNum>
  <w:abstractNum w:abstractNumId="21" w15:restartNumberingAfterBreak="0">
    <w:nsid w:val="166C55F3"/>
    <w:multiLevelType w:val="multilevel"/>
    <w:tmpl w:val="00540A90"/>
    <w:lvl w:ilvl="0">
      <w:start w:val="19"/>
      <w:numFmt w:val="decimal"/>
      <w:lvlText w:val="%1)"/>
      <w:lvlJc w:val="left"/>
      <w:pPr>
        <w:ind w:left="786" w:hanging="360"/>
      </w:pPr>
      <w:rPr>
        <w:rFonts w:hint="default"/>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17622CF5"/>
    <w:multiLevelType w:val="multilevel"/>
    <w:tmpl w:val="E30004F2"/>
    <w:lvl w:ilvl="0">
      <w:start w:val="16"/>
      <w:numFmt w:val="decimal"/>
      <w:lvlText w:val="%1)"/>
      <w:lvlJc w:val="left"/>
      <w:pPr>
        <w:ind w:left="786" w:hanging="360"/>
      </w:pPr>
      <w:rPr>
        <w:rFonts w:hint="default"/>
        <w:color w:val="auto"/>
      </w:rPr>
    </w:lvl>
    <w:lvl w:ilvl="1">
      <w:start w:val="1"/>
      <w:numFmt w:val="lowerLetter"/>
      <w:lvlText w:val="%2)"/>
      <w:lvlJc w:val="left"/>
      <w:pPr>
        <w:ind w:left="862" w:hanging="360"/>
      </w:pPr>
      <w:rPr>
        <w:rFonts w:hint="default"/>
      </w:rPr>
    </w:lvl>
    <w:lvl w:ilvl="2">
      <w:start w:val="1"/>
      <w:numFmt w:val="lowerRoman"/>
      <w:lvlText w:val="%3)"/>
      <w:lvlJc w:val="left"/>
      <w:pPr>
        <w:ind w:left="1222" w:hanging="360"/>
      </w:pPr>
      <w:rPr>
        <w:rFonts w:hint="default"/>
      </w:rPr>
    </w:lvl>
    <w:lvl w:ilvl="3">
      <w:start w:val="1"/>
      <w:numFmt w:val="decimal"/>
      <w:lvlText w:val="(%4)"/>
      <w:lvlJc w:val="left"/>
      <w:pPr>
        <w:ind w:left="1582" w:hanging="360"/>
      </w:pPr>
      <w:rPr>
        <w:rFonts w:hint="default"/>
      </w:rPr>
    </w:lvl>
    <w:lvl w:ilvl="4">
      <w:start w:val="1"/>
      <w:numFmt w:val="lowerLetter"/>
      <w:lvlText w:val="(%5)"/>
      <w:lvlJc w:val="left"/>
      <w:pPr>
        <w:ind w:left="1942" w:hanging="360"/>
      </w:pPr>
      <w:rPr>
        <w:rFonts w:hint="default"/>
      </w:rPr>
    </w:lvl>
    <w:lvl w:ilvl="5">
      <w:start w:val="1"/>
      <w:numFmt w:val="lowerRoman"/>
      <w:lvlText w:val="(%6)"/>
      <w:lvlJc w:val="left"/>
      <w:pPr>
        <w:ind w:left="2302" w:hanging="360"/>
      </w:pPr>
      <w:rPr>
        <w:rFonts w:hint="default"/>
      </w:rPr>
    </w:lvl>
    <w:lvl w:ilvl="6">
      <w:start w:val="1"/>
      <w:numFmt w:val="decimal"/>
      <w:lvlText w:val="%7."/>
      <w:lvlJc w:val="left"/>
      <w:pPr>
        <w:ind w:left="2662" w:hanging="360"/>
      </w:pPr>
      <w:rPr>
        <w:rFonts w:hint="default"/>
      </w:rPr>
    </w:lvl>
    <w:lvl w:ilvl="7">
      <w:start w:val="1"/>
      <w:numFmt w:val="lowerLetter"/>
      <w:lvlText w:val="%8."/>
      <w:lvlJc w:val="left"/>
      <w:pPr>
        <w:ind w:left="3022" w:hanging="360"/>
      </w:pPr>
      <w:rPr>
        <w:rFonts w:hint="default"/>
      </w:rPr>
    </w:lvl>
    <w:lvl w:ilvl="8">
      <w:start w:val="1"/>
      <w:numFmt w:val="lowerRoman"/>
      <w:lvlText w:val="%9."/>
      <w:lvlJc w:val="left"/>
      <w:pPr>
        <w:ind w:left="3382" w:hanging="360"/>
      </w:pPr>
      <w:rPr>
        <w:rFonts w:hint="default"/>
      </w:rPr>
    </w:lvl>
  </w:abstractNum>
  <w:abstractNum w:abstractNumId="23" w15:restartNumberingAfterBreak="0">
    <w:nsid w:val="181B6722"/>
    <w:multiLevelType w:val="hybridMultilevel"/>
    <w:tmpl w:val="38B49BBA"/>
    <w:lvl w:ilvl="0" w:tplc="0409000F">
      <w:start w:val="1"/>
      <w:numFmt w:val="decimal"/>
      <w:lvlText w:val="%1."/>
      <w:lvlJc w:val="left"/>
      <w:pPr>
        <w:tabs>
          <w:tab w:val="num" w:pos="720"/>
        </w:tabs>
        <w:ind w:left="720" w:hanging="360"/>
      </w:pPr>
      <w:rPr>
        <w:rFonts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18EF3BE2"/>
    <w:multiLevelType w:val="hybridMultilevel"/>
    <w:tmpl w:val="34529F02"/>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19B45012"/>
    <w:multiLevelType w:val="hybridMultilevel"/>
    <w:tmpl w:val="6A0CC378"/>
    <w:lvl w:ilvl="0" w:tplc="70FA95AA">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1A182E3E"/>
    <w:multiLevelType w:val="multilevel"/>
    <w:tmpl w:val="D3867896"/>
    <w:lvl w:ilvl="0">
      <w:start w:val="1"/>
      <w:numFmt w:val="decimal"/>
      <w:lvlText w:val="%1)"/>
      <w:lvlJc w:val="left"/>
      <w:pPr>
        <w:ind w:left="786" w:hanging="360"/>
      </w:pPr>
      <w:rPr>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1A9A3FE1"/>
    <w:multiLevelType w:val="multilevel"/>
    <w:tmpl w:val="D0340A02"/>
    <w:lvl w:ilvl="0">
      <w:start w:val="20"/>
      <w:numFmt w:val="decimal"/>
      <w:lvlText w:val="%1)"/>
      <w:lvlJc w:val="left"/>
      <w:pPr>
        <w:ind w:left="786"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1B1D5C13"/>
    <w:multiLevelType w:val="multilevel"/>
    <w:tmpl w:val="7A162EC8"/>
    <w:lvl w:ilvl="0">
      <w:start w:val="9"/>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1D9A4FB4"/>
    <w:multiLevelType w:val="multilevel"/>
    <w:tmpl w:val="40CC243E"/>
    <w:lvl w:ilvl="0">
      <w:start w:val="2"/>
      <w:numFmt w:val="decimal"/>
      <w:lvlText w:val="%1)"/>
      <w:lvlJc w:val="left"/>
      <w:pPr>
        <w:ind w:left="644"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30" w15:restartNumberingAfterBreak="0">
    <w:nsid w:val="1DDE1580"/>
    <w:multiLevelType w:val="hybridMultilevel"/>
    <w:tmpl w:val="1A7ED58E"/>
    <w:lvl w:ilvl="0" w:tplc="04090001">
      <w:start w:val="1"/>
      <w:numFmt w:val="bullet"/>
      <w:lvlText w:val=""/>
      <w:lvlJc w:val="left"/>
      <w:pPr>
        <w:tabs>
          <w:tab w:val="num" w:pos="720"/>
        </w:tabs>
        <w:ind w:left="720" w:hanging="360"/>
      </w:pPr>
      <w:rPr>
        <w:rFonts w:ascii="Symbol" w:hAnsi="Symbol"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1E2F2D8D"/>
    <w:multiLevelType w:val="hybridMultilevel"/>
    <w:tmpl w:val="8452CBC2"/>
    <w:lvl w:ilvl="0" w:tplc="04090001">
      <w:start w:val="1"/>
      <w:numFmt w:val="bullet"/>
      <w:lvlText w:val=""/>
      <w:lvlJc w:val="left"/>
      <w:pPr>
        <w:ind w:left="720" w:hanging="360"/>
      </w:pPr>
      <w:rPr>
        <w:rFonts w:ascii="Symbol" w:hAnsi="Symbol" w:hint="default"/>
      </w:rPr>
    </w:lvl>
    <w:lvl w:ilvl="1" w:tplc="2E2839B2">
      <w:numFmt w:val="bullet"/>
      <w:lvlText w:val="•"/>
      <w:lvlJc w:val="left"/>
      <w:pPr>
        <w:ind w:left="1800" w:hanging="720"/>
      </w:pPr>
      <w:rPr>
        <w:rFonts w:ascii="Calibri" w:eastAsia="Times New Roman" w:hAnsi="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E683E5E"/>
    <w:multiLevelType w:val="multilevel"/>
    <w:tmpl w:val="6D00380E"/>
    <w:styleLink w:val="ModuleSummary"/>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3" w15:restartNumberingAfterBreak="0">
    <w:nsid w:val="1E752EC8"/>
    <w:multiLevelType w:val="hybridMultilevel"/>
    <w:tmpl w:val="3872FCB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15:restartNumberingAfterBreak="0">
    <w:nsid w:val="1F151CF8"/>
    <w:multiLevelType w:val="multilevel"/>
    <w:tmpl w:val="2CA062B8"/>
    <w:lvl w:ilvl="0">
      <w:start w:val="5"/>
      <w:numFmt w:val="decimal"/>
      <w:lvlText w:val="%1)"/>
      <w:lvlJc w:val="left"/>
      <w:pPr>
        <w:ind w:left="786"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left"/>
      <w:pPr>
        <w:ind w:left="1800" w:hanging="360"/>
      </w:pPr>
      <w:rPr>
        <w:rFonts w:hint="default"/>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5" w15:restartNumberingAfterBreak="0">
    <w:nsid w:val="20162FAC"/>
    <w:multiLevelType w:val="multilevel"/>
    <w:tmpl w:val="C8F4EC62"/>
    <w:lvl w:ilvl="0">
      <w:start w:val="1"/>
      <w:numFmt w:val="decimal"/>
      <w:lvlText w:val="%1)"/>
      <w:lvlJc w:val="left"/>
      <w:pPr>
        <w:ind w:left="786" w:hanging="360"/>
      </w:pPr>
      <w:rPr>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211F4CB9"/>
    <w:multiLevelType w:val="hybridMultilevel"/>
    <w:tmpl w:val="599C2D8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15:restartNumberingAfterBreak="0">
    <w:nsid w:val="225A1A00"/>
    <w:multiLevelType w:val="multilevel"/>
    <w:tmpl w:val="BA54DE82"/>
    <w:lvl w:ilvl="0">
      <w:start w:val="11"/>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15:restartNumberingAfterBreak="0">
    <w:nsid w:val="244816A5"/>
    <w:multiLevelType w:val="hybridMultilevel"/>
    <w:tmpl w:val="E08E2626"/>
    <w:lvl w:ilvl="0" w:tplc="04090001">
      <w:start w:val="1"/>
      <w:numFmt w:val="bullet"/>
      <w:lvlText w:val=""/>
      <w:lvlJc w:val="left"/>
      <w:pPr>
        <w:tabs>
          <w:tab w:val="num" w:pos="1020"/>
        </w:tabs>
        <w:ind w:left="1020" w:hanging="360"/>
      </w:pPr>
      <w:rPr>
        <w:rFonts w:ascii="Symbol" w:hAnsi="Symbol" w:hint="default"/>
      </w:rPr>
    </w:lvl>
    <w:lvl w:ilvl="1" w:tplc="0409000F">
      <w:start w:val="1"/>
      <w:numFmt w:val="decimal"/>
      <w:lvlText w:val="%2."/>
      <w:lvlJc w:val="left"/>
      <w:pPr>
        <w:tabs>
          <w:tab w:val="num" w:pos="1740"/>
        </w:tabs>
        <w:ind w:left="1740" w:hanging="360"/>
      </w:pPr>
      <w:rPr>
        <w:rFonts w:hint="default"/>
      </w:rPr>
    </w:lvl>
    <w:lvl w:ilvl="2" w:tplc="0409001B" w:tentative="1">
      <w:start w:val="1"/>
      <w:numFmt w:val="lowerRoman"/>
      <w:lvlText w:val="%3."/>
      <w:lvlJc w:val="right"/>
      <w:pPr>
        <w:tabs>
          <w:tab w:val="num" w:pos="2460"/>
        </w:tabs>
        <w:ind w:left="2460" w:hanging="180"/>
      </w:pPr>
    </w:lvl>
    <w:lvl w:ilvl="3" w:tplc="0409000F" w:tentative="1">
      <w:start w:val="1"/>
      <w:numFmt w:val="decimal"/>
      <w:lvlText w:val="%4."/>
      <w:lvlJc w:val="left"/>
      <w:pPr>
        <w:tabs>
          <w:tab w:val="num" w:pos="3180"/>
        </w:tabs>
        <w:ind w:left="3180" w:hanging="360"/>
      </w:pPr>
    </w:lvl>
    <w:lvl w:ilvl="4" w:tplc="04090019" w:tentative="1">
      <w:start w:val="1"/>
      <w:numFmt w:val="lowerLetter"/>
      <w:lvlText w:val="%5."/>
      <w:lvlJc w:val="left"/>
      <w:pPr>
        <w:tabs>
          <w:tab w:val="num" w:pos="3900"/>
        </w:tabs>
        <w:ind w:left="3900" w:hanging="360"/>
      </w:pPr>
    </w:lvl>
    <w:lvl w:ilvl="5" w:tplc="0409001B" w:tentative="1">
      <w:start w:val="1"/>
      <w:numFmt w:val="lowerRoman"/>
      <w:lvlText w:val="%6."/>
      <w:lvlJc w:val="right"/>
      <w:pPr>
        <w:tabs>
          <w:tab w:val="num" w:pos="4620"/>
        </w:tabs>
        <w:ind w:left="4620" w:hanging="180"/>
      </w:pPr>
    </w:lvl>
    <w:lvl w:ilvl="6" w:tplc="0409000F" w:tentative="1">
      <w:start w:val="1"/>
      <w:numFmt w:val="decimal"/>
      <w:lvlText w:val="%7."/>
      <w:lvlJc w:val="left"/>
      <w:pPr>
        <w:tabs>
          <w:tab w:val="num" w:pos="5340"/>
        </w:tabs>
        <w:ind w:left="5340" w:hanging="360"/>
      </w:pPr>
    </w:lvl>
    <w:lvl w:ilvl="7" w:tplc="04090019" w:tentative="1">
      <w:start w:val="1"/>
      <w:numFmt w:val="lowerLetter"/>
      <w:lvlText w:val="%8."/>
      <w:lvlJc w:val="left"/>
      <w:pPr>
        <w:tabs>
          <w:tab w:val="num" w:pos="6060"/>
        </w:tabs>
        <w:ind w:left="6060" w:hanging="360"/>
      </w:pPr>
    </w:lvl>
    <w:lvl w:ilvl="8" w:tplc="0409001B" w:tentative="1">
      <w:start w:val="1"/>
      <w:numFmt w:val="lowerRoman"/>
      <w:lvlText w:val="%9."/>
      <w:lvlJc w:val="right"/>
      <w:pPr>
        <w:tabs>
          <w:tab w:val="num" w:pos="6780"/>
        </w:tabs>
        <w:ind w:left="6780" w:hanging="180"/>
      </w:pPr>
    </w:lvl>
  </w:abstractNum>
  <w:abstractNum w:abstractNumId="39" w15:restartNumberingAfterBreak="0">
    <w:nsid w:val="250F5D28"/>
    <w:multiLevelType w:val="multilevel"/>
    <w:tmpl w:val="158C0C0A"/>
    <w:lvl w:ilvl="0">
      <w:start w:val="5"/>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800" w:hanging="360"/>
      </w:pPr>
      <w:rPr>
        <w:rFonts w:hint="default"/>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0" w15:restartNumberingAfterBreak="0">
    <w:nsid w:val="25BB3021"/>
    <w:multiLevelType w:val="multilevel"/>
    <w:tmpl w:val="2CA062B8"/>
    <w:lvl w:ilvl="0">
      <w:start w:val="5"/>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800" w:hanging="360"/>
      </w:pPr>
      <w:rPr>
        <w:rFonts w:hint="default"/>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1" w15:restartNumberingAfterBreak="0">
    <w:nsid w:val="25F25C2B"/>
    <w:multiLevelType w:val="multilevel"/>
    <w:tmpl w:val="8B6EA294"/>
    <w:lvl w:ilvl="0">
      <w:start w:val="17"/>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27A6533F"/>
    <w:multiLevelType w:val="hybridMultilevel"/>
    <w:tmpl w:val="CD34C5F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27B33D12"/>
    <w:multiLevelType w:val="multilevel"/>
    <w:tmpl w:val="D3867896"/>
    <w:lvl w:ilvl="0">
      <w:start w:val="1"/>
      <w:numFmt w:val="decimal"/>
      <w:lvlText w:val="%1)"/>
      <w:lvlJc w:val="left"/>
      <w:pPr>
        <w:ind w:left="786" w:hanging="360"/>
      </w:pPr>
      <w:rPr>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4" w15:restartNumberingAfterBreak="0">
    <w:nsid w:val="300B5B65"/>
    <w:multiLevelType w:val="hybridMultilevel"/>
    <w:tmpl w:val="9ADA0BE2"/>
    <w:lvl w:ilvl="0" w:tplc="0409000F">
      <w:start w:val="1"/>
      <w:numFmt w:val="decimal"/>
      <w:lvlText w:val="%1."/>
      <w:lvlJc w:val="left"/>
      <w:pPr>
        <w:tabs>
          <w:tab w:val="num" w:pos="720"/>
        </w:tabs>
        <w:ind w:left="720" w:hanging="360"/>
      </w:pPr>
      <w:rPr>
        <w:rFonts w:hint="default"/>
      </w:rPr>
    </w:lvl>
    <w:lvl w:ilvl="1" w:tplc="42F8A926">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15:restartNumberingAfterBreak="0">
    <w:nsid w:val="30932E9F"/>
    <w:multiLevelType w:val="multilevel"/>
    <w:tmpl w:val="E30004F2"/>
    <w:lvl w:ilvl="0">
      <w:start w:val="16"/>
      <w:numFmt w:val="decimal"/>
      <w:lvlText w:val="%1)"/>
      <w:lvlJc w:val="left"/>
      <w:pPr>
        <w:ind w:left="786" w:hanging="360"/>
      </w:pPr>
      <w:rPr>
        <w:rFonts w:hint="default"/>
        <w:color w:val="auto"/>
      </w:rPr>
    </w:lvl>
    <w:lvl w:ilvl="1">
      <w:start w:val="1"/>
      <w:numFmt w:val="lowerLetter"/>
      <w:lvlText w:val="%2)"/>
      <w:lvlJc w:val="left"/>
      <w:pPr>
        <w:ind w:left="862" w:hanging="360"/>
      </w:pPr>
      <w:rPr>
        <w:rFonts w:hint="default"/>
      </w:rPr>
    </w:lvl>
    <w:lvl w:ilvl="2">
      <w:start w:val="1"/>
      <w:numFmt w:val="lowerRoman"/>
      <w:lvlText w:val="%3)"/>
      <w:lvlJc w:val="left"/>
      <w:pPr>
        <w:ind w:left="1222" w:hanging="360"/>
      </w:pPr>
      <w:rPr>
        <w:rFonts w:hint="default"/>
      </w:rPr>
    </w:lvl>
    <w:lvl w:ilvl="3">
      <w:start w:val="1"/>
      <w:numFmt w:val="decimal"/>
      <w:lvlText w:val="(%4)"/>
      <w:lvlJc w:val="left"/>
      <w:pPr>
        <w:ind w:left="1582" w:hanging="360"/>
      </w:pPr>
      <w:rPr>
        <w:rFonts w:hint="default"/>
      </w:rPr>
    </w:lvl>
    <w:lvl w:ilvl="4">
      <w:start w:val="1"/>
      <w:numFmt w:val="lowerLetter"/>
      <w:lvlText w:val="(%5)"/>
      <w:lvlJc w:val="left"/>
      <w:pPr>
        <w:ind w:left="1942" w:hanging="360"/>
      </w:pPr>
      <w:rPr>
        <w:rFonts w:hint="default"/>
      </w:rPr>
    </w:lvl>
    <w:lvl w:ilvl="5">
      <w:start w:val="1"/>
      <w:numFmt w:val="lowerRoman"/>
      <w:lvlText w:val="(%6)"/>
      <w:lvlJc w:val="left"/>
      <w:pPr>
        <w:ind w:left="2302" w:hanging="360"/>
      </w:pPr>
      <w:rPr>
        <w:rFonts w:hint="default"/>
      </w:rPr>
    </w:lvl>
    <w:lvl w:ilvl="6">
      <w:start w:val="1"/>
      <w:numFmt w:val="decimal"/>
      <w:lvlText w:val="%7."/>
      <w:lvlJc w:val="left"/>
      <w:pPr>
        <w:ind w:left="2662" w:hanging="360"/>
      </w:pPr>
      <w:rPr>
        <w:rFonts w:hint="default"/>
      </w:rPr>
    </w:lvl>
    <w:lvl w:ilvl="7">
      <w:start w:val="1"/>
      <w:numFmt w:val="lowerLetter"/>
      <w:lvlText w:val="%8."/>
      <w:lvlJc w:val="left"/>
      <w:pPr>
        <w:ind w:left="3022" w:hanging="360"/>
      </w:pPr>
      <w:rPr>
        <w:rFonts w:hint="default"/>
      </w:rPr>
    </w:lvl>
    <w:lvl w:ilvl="8">
      <w:start w:val="1"/>
      <w:numFmt w:val="lowerRoman"/>
      <w:lvlText w:val="%9."/>
      <w:lvlJc w:val="left"/>
      <w:pPr>
        <w:ind w:left="3382" w:hanging="360"/>
      </w:pPr>
      <w:rPr>
        <w:rFonts w:hint="default"/>
      </w:rPr>
    </w:lvl>
  </w:abstractNum>
  <w:abstractNum w:abstractNumId="46" w15:restartNumberingAfterBreak="0">
    <w:nsid w:val="30B84C38"/>
    <w:multiLevelType w:val="multilevel"/>
    <w:tmpl w:val="043014D6"/>
    <w:lvl w:ilvl="0">
      <w:start w:val="1"/>
      <w:numFmt w:val="decimal"/>
      <w:lvlText w:val="%1)"/>
      <w:lvlJc w:val="left"/>
      <w:pPr>
        <w:ind w:left="786"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7" w15:restartNumberingAfterBreak="0">
    <w:nsid w:val="3238494D"/>
    <w:multiLevelType w:val="multilevel"/>
    <w:tmpl w:val="1B18EE78"/>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48" w15:restartNumberingAfterBreak="0">
    <w:nsid w:val="32814520"/>
    <w:multiLevelType w:val="multilevel"/>
    <w:tmpl w:val="D0340A02"/>
    <w:lvl w:ilvl="0">
      <w:start w:val="20"/>
      <w:numFmt w:val="decimal"/>
      <w:lvlText w:val="%1)"/>
      <w:lvlJc w:val="left"/>
      <w:pPr>
        <w:ind w:left="786"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 w15:restartNumberingAfterBreak="0">
    <w:nsid w:val="32C73508"/>
    <w:multiLevelType w:val="multilevel"/>
    <w:tmpl w:val="32204FE2"/>
    <w:lvl w:ilvl="0">
      <w:start w:val="12"/>
      <w:numFmt w:val="decimal"/>
      <w:lvlText w:val="%1)"/>
      <w:lvlJc w:val="left"/>
      <w:pPr>
        <w:ind w:left="786"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33DB1B4C"/>
    <w:multiLevelType w:val="multilevel"/>
    <w:tmpl w:val="1C2C4B28"/>
    <w:lvl w:ilvl="0">
      <w:start w:val="13"/>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1" w15:restartNumberingAfterBreak="0">
    <w:nsid w:val="347B0F75"/>
    <w:multiLevelType w:val="multilevel"/>
    <w:tmpl w:val="D43A678A"/>
    <w:lvl w:ilvl="0">
      <w:start w:val="1"/>
      <w:numFmt w:val="decimal"/>
      <w:lvlText w:val="%1)"/>
      <w:lvlJc w:val="left"/>
      <w:pPr>
        <w:ind w:left="786" w:hanging="360"/>
      </w:pPr>
      <w:rPr>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2" w15:restartNumberingAfterBreak="0">
    <w:nsid w:val="35CD40A5"/>
    <w:multiLevelType w:val="multilevel"/>
    <w:tmpl w:val="EC38BACA"/>
    <w:lvl w:ilvl="0">
      <w:start w:val="1"/>
      <w:numFmt w:val="decimal"/>
      <w:lvlText w:val="%1)"/>
      <w:lvlJc w:val="left"/>
      <w:pPr>
        <w:ind w:left="644" w:hanging="360"/>
      </w:pPr>
      <w:rPr>
        <w:color w:val="auto"/>
      </w:rPr>
    </w:lvl>
    <w:lvl w:ilvl="1">
      <w:start w:val="1"/>
      <w:numFmt w:val="lowerLetter"/>
      <w:lvlText w:val="%2)"/>
      <w:lvlJc w:val="left"/>
      <w:pPr>
        <w:ind w:left="1070" w:hanging="360"/>
      </w:pPr>
    </w:lvl>
    <w:lvl w:ilvl="2">
      <w:start w:val="1"/>
      <w:numFmt w:val="lowerRoman"/>
      <w:lvlText w:val="%3)"/>
      <w:lvlJc w:val="left"/>
      <w:pPr>
        <w:ind w:left="1506" w:hanging="360"/>
      </w:pPr>
    </w:lvl>
    <w:lvl w:ilvl="3">
      <w:start w:val="1"/>
      <w:numFmt w:val="decimal"/>
      <w:lvlText w:val="(%4)"/>
      <w:lvlJc w:val="left"/>
      <w:pPr>
        <w:ind w:left="1866" w:hanging="360"/>
      </w:pPr>
    </w:lvl>
    <w:lvl w:ilvl="4">
      <w:start w:val="1"/>
      <w:numFmt w:val="lowerLetter"/>
      <w:lvlText w:val="(%5)"/>
      <w:lvlJc w:val="left"/>
      <w:pPr>
        <w:ind w:left="2226" w:hanging="360"/>
      </w:pPr>
    </w:lvl>
    <w:lvl w:ilvl="5">
      <w:start w:val="1"/>
      <w:numFmt w:val="lowerRoman"/>
      <w:lvlText w:val="(%6)"/>
      <w:lvlJc w:val="left"/>
      <w:pPr>
        <w:ind w:left="2586" w:hanging="360"/>
      </w:pPr>
    </w:lvl>
    <w:lvl w:ilvl="6">
      <w:start w:val="1"/>
      <w:numFmt w:val="decimal"/>
      <w:lvlText w:val="%7."/>
      <w:lvlJc w:val="left"/>
      <w:pPr>
        <w:ind w:left="2946" w:hanging="360"/>
      </w:pPr>
    </w:lvl>
    <w:lvl w:ilvl="7">
      <w:start w:val="1"/>
      <w:numFmt w:val="lowerLetter"/>
      <w:lvlText w:val="%8."/>
      <w:lvlJc w:val="left"/>
      <w:pPr>
        <w:ind w:left="3306" w:hanging="360"/>
      </w:pPr>
    </w:lvl>
    <w:lvl w:ilvl="8">
      <w:start w:val="1"/>
      <w:numFmt w:val="lowerRoman"/>
      <w:lvlText w:val="%9."/>
      <w:lvlJc w:val="left"/>
      <w:pPr>
        <w:ind w:left="3666" w:hanging="360"/>
      </w:pPr>
    </w:lvl>
  </w:abstractNum>
  <w:abstractNum w:abstractNumId="53" w15:restartNumberingAfterBreak="0">
    <w:nsid w:val="36550CD8"/>
    <w:multiLevelType w:val="hybridMultilevel"/>
    <w:tmpl w:val="4820412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15:restartNumberingAfterBreak="0">
    <w:nsid w:val="3723704A"/>
    <w:multiLevelType w:val="multilevel"/>
    <w:tmpl w:val="40CC243E"/>
    <w:lvl w:ilvl="0">
      <w:start w:val="2"/>
      <w:numFmt w:val="decimal"/>
      <w:lvlText w:val="%1)"/>
      <w:lvlJc w:val="left"/>
      <w:pPr>
        <w:ind w:left="644"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55" w15:restartNumberingAfterBreak="0">
    <w:nsid w:val="37DD57D2"/>
    <w:multiLevelType w:val="multilevel"/>
    <w:tmpl w:val="00540A90"/>
    <w:lvl w:ilvl="0">
      <w:start w:val="19"/>
      <w:numFmt w:val="decimal"/>
      <w:lvlText w:val="%1)"/>
      <w:lvlJc w:val="left"/>
      <w:pPr>
        <w:ind w:left="786" w:hanging="360"/>
      </w:pPr>
      <w:rPr>
        <w:rFonts w:hint="default"/>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6" w15:restartNumberingAfterBreak="0">
    <w:nsid w:val="3945442A"/>
    <w:multiLevelType w:val="multilevel"/>
    <w:tmpl w:val="59A48362"/>
    <w:lvl w:ilvl="0">
      <w:start w:val="2"/>
      <w:numFmt w:val="decimal"/>
      <w:lvlText w:val="%1)"/>
      <w:lvlJc w:val="left"/>
      <w:pPr>
        <w:ind w:left="644"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57" w15:restartNumberingAfterBreak="0">
    <w:nsid w:val="3CAB2494"/>
    <w:multiLevelType w:val="multilevel"/>
    <w:tmpl w:val="1C2C4B28"/>
    <w:lvl w:ilvl="0">
      <w:start w:val="13"/>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8" w15:restartNumberingAfterBreak="0">
    <w:nsid w:val="3CFB34CE"/>
    <w:multiLevelType w:val="hybridMultilevel"/>
    <w:tmpl w:val="EFE25D54"/>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1"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3DBF056B"/>
    <w:multiLevelType w:val="hybridMultilevel"/>
    <w:tmpl w:val="5DA8812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15:restartNumberingAfterBreak="0">
    <w:nsid w:val="3EFE51C4"/>
    <w:multiLevelType w:val="multilevel"/>
    <w:tmpl w:val="7194C3FE"/>
    <w:lvl w:ilvl="0">
      <w:start w:val="8"/>
      <w:numFmt w:val="decimal"/>
      <w:lvlText w:val="%1)"/>
      <w:lvlJc w:val="left"/>
      <w:pPr>
        <w:ind w:left="786"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1" w15:restartNumberingAfterBreak="0">
    <w:nsid w:val="40122238"/>
    <w:multiLevelType w:val="multilevel"/>
    <w:tmpl w:val="50A2D5D2"/>
    <w:lvl w:ilvl="0">
      <w:start w:val="1"/>
      <w:numFmt w:val="decimal"/>
      <w:lvlText w:val="%1)"/>
      <w:lvlJc w:val="left"/>
      <w:pPr>
        <w:ind w:left="786" w:hanging="360"/>
      </w:pPr>
      <w:rPr>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2" w15:restartNumberingAfterBreak="0">
    <w:nsid w:val="410638C3"/>
    <w:multiLevelType w:val="multilevel"/>
    <w:tmpl w:val="EC38BACA"/>
    <w:lvl w:ilvl="0">
      <w:start w:val="1"/>
      <w:numFmt w:val="decimal"/>
      <w:lvlText w:val="%1)"/>
      <w:lvlJc w:val="left"/>
      <w:pPr>
        <w:ind w:left="644" w:hanging="360"/>
      </w:pPr>
      <w:rPr>
        <w:color w:val="auto"/>
      </w:rPr>
    </w:lvl>
    <w:lvl w:ilvl="1">
      <w:start w:val="1"/>
      <w:numFmt w:val="lowerLetter"/>
      <w:lvlText w:val="%2)"/>
      <w:lvlJc w:val="left"/>
      <w:pPr>
        <w:ind w:left="1146" w:hanging="360"/>
      </w:pPr>
    </w:lvl>
    <w:lvl w:ilvl="2">
      <w:start w:val="1"/>
      <w:numFmt w:val="lowerRoman"/>
      <w:lvlText w:val="%3)"/>
      <w:lvlJc w:val="left"/>
      <w:pPr>
        <w:ind w:left="1506" w:hanging="360"/>
      </w:pPr>
    </w:lvl>
    <w:lvl w:ilvl="3">
      <w:start w:val="1"/>
      <w:numFmt w:val="decimal"/>
      <w:lvlText w:val="(%4)"/>
      <w:lvlJc w:val="left"/>
      <w:pPr>
        <w:ind w:left="1866" w:hanging="360"/>
      </w:pPr>
    </w:lvl>
    <w:lvl w:ilvl="4">
      <w:start w:val="1"/>
      <w:numFmt w:val="lowerLetter"/>
      <w:lvlText w:val="(%5)"/>
      <w:lvlJc w:val="left"/>
      <w:pPr>
        <w:ind w:left="2226" w:hanging="360"/>
      </w:pPr>
    </w:lvl>
    <w:lvl w:ilvl="5">
      <w:start w:val="1"/>
      <w:numFmt w:val="lowerRoman"/>
      <w:lvlText w:val="(%6)"/>
      <w:lvlJc w:val="left"/>
      <w:pPr>
        <w:ind w:left="2586" w:hanging="360"/>
      </w:pPr>
    </w:lvl>
    <w:lvl w:ilvl="6">
      <w:start w:val="1"/>
      <w:numFmt w:val="decimal"/>
      <w:lvlText w:val="%7."/>
      <w:lvlJc w:val="left"/>
      <w:pPr>
        <w:ind w:left="2946" w:hanging="360"/>
      </w:pPr>
    </w:lvl>
    <w:lvl w:ilvl="7">
      <w:start w:val="1"/>
      <w:numFmt w:val="lowerLetter"/>
      <w:lvlText w:val="%8."/>
      <w:lvlJc w:val="left"/>
      <w:pPr>
        <w:ind w:left="3306" w:hanging="360"/>
      </w:pPr>
    </w:lvl>
    <w:lvl w:ilvl="8">
      <w:start w:val="1"/>
      <w:numFmt w:val="lowerRoman"/>
      <w:lvlText w:val="%9."/>
      <w:lvlJc w:val="left"/>
      <w:pPr>
        <w:ind w:left="3666" w:hanging="360"/>
      </w:pPr>
    </w:lvl>
  </w:abstractNum>
  <w:abstractNum w:abstractNumId="63" w15:restartNumberingAfterBreak="0">
    <w:nsid w:val="41397145"/>
    <w:multiLevelType w:val="hybridMultilevel"/>
    <w:tmpl w:val="F678DF40"/>
    <w:lvl w:ilvl="0" w:tplc="0409000F">
      <w:start w:val="1"/>
      <w:numFmt w:val="decimal"/>
      <w:lvlText w:val="%1."/>
      <w:lvlJc w:val="left"/>
      <w:pPr>
        <w:tabs>
          <w:tab w:val="num" w:pos="720"/>
        </w:tabs>
        <w:ind w:left="720" w:hanging="360"/>
      </w:pPr>
      <w:rPr>
        <w:rFonts w:hint="default"/>
      </w:rPr>
    </w:lvl>
    <w:lvl w:ilvl="1" w:tplc="5CB03396">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4" w15:restartNumberingAfterBreak="0">
    <w:nsid w:val="41495032"/>
    <w:multiLevelType w:val="multilevel"/>
    <w:tmpl w:val="50A2D5D2"/>
    <w:lvl w:ilvl="0">
      <w:start w:val="1"/>
      <w:numFmt w:val="decimal"/>
      <w:lvlText w:val="%1)"/>
      <w:lvlJc w:val="left"/>
      <w:pPr>
        <w:ind w:left="786" w:hanging="360"/>
      </w:pPr>
      <w:rPr>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5" w15:restartNumberingAfterBreak="0">
    <w:nsid w:val="42D05FCF"/>
    <w:multiLevelType w:val="multilevel"/>
    <w:tmpl w:val="8B6EA294"/>
    <w:lvl w:ilvl="0">
      <w:start w:val="17"/>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 w15:restartNumberingAfterBreak="0">
    <w:nsid w:val="449A1B04"/>
    <w:multiLevelType w:val="multilevel"/>
    <w:tmpl w:val="34669A50"/>
    <w:lvl w:ilvl="0">
      <w:start w:val="2"/>
      <w:numFmt w:val="decimal"/>
      <w:lvlText w:val="%1)"/>
      <w:lvlJc w:val="left"/>
      <w:pPr>
        <w:ind w:left="644" w:hanging="360"/>
      </w:pPr>
      <w:rPr>
        <w:rFonts w:hint="default"/>
        <w:color w:val="auto"/>
      </w:rPr>
    </w:lvl>
    <w:lvl w:ilvl="1">
      <w:start w:val="1"/>
      <w:numFmt w:val="lowerLetter"/>
      <w:lvlText w:val="%2)"/>
      <w:lvlJc w:val="left"/>
      <w:pPr>
        <w:ind w:left="1146"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67" w15:restartNumberingAfterBreak="0">
    <w:nsid w:val="449E22E9"/>
    <w:multiLevelType w:val="hybridMultilevel"/>
    <w:tmpl w:val="656AEC8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8" w15:restartNumberingAfterBreak="0">
    <w:nsid w:val="4563326E"/>
    <w:multiLevelType w:val="multilevel"/>
    <w:tmpl w:val="D072498A"/>
    <w:lvl w:ilvl="0">
      <w:start w:val="7"/>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9" w15:restartNumberingAfterBreak="0">
    <w:nsid w:val="469328F4"/>
    <w:multiLevelType w:val="multilevel"/>
    <w:tmpl w:val="40CC243E"/>
    <w:lvl w:ilvl="0">
      <w:start w:val="2"/>
      <w:numFmt w:val="decimal"/>
      <w:lvlText w:val="%1)"/>
      <w:lvlJc w:val="left"/>
      <w:pPr>
        <w:ind w:left="644"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70" w15:restartNumberingAfterBreak="0">
    <w:nsid w:val="47595959"/>
    <w:multiLevelType w:val="hybridMultilevel"/>
    <w:tmpl w:val="E2F8E70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47A54E68"/>
    <w:multiLevelType w:val="multilevel"/>
    <w:tmpl w:val="7194C3FE"/>
    <w:lvl w:ilvl="0">
      <w:start w:val="8"/>
      <w:numFmt w:val="decimal"/>
      <w:lvlText w:val="%1)"/>
      <w:lvlJc w:val="left"/>
      <w:pPr>
        <w:ind w:left="786"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2" w15:restartNumberingAfterBreak="0">
    <w:nsid w:val="48EB19AF"/>
    <w:multiLevelType w:val="multilevel"/>
    <w:tmpl w:val="03368520"/>
    <w:lvl w:ilvl="0">
      <w:start w:val="15"/>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222" w:hanging="360"/>
      </w:pPr>
      <w:rPr>
        <w:rFonts w:hint="default"/>
      </w:rPr>
    </w:lvl>
    <w:lvl w:ilvl="3">
      <w:start w:val="1"/>
      <w:numFmt w:val="decimal"/>
      <w:lvlText w:val="(%4)"/>
      <w:lvlJc w:val="left"/>
      <w:pPr>
        <w:ind w:left="1582" w:hanging="360"/>
      </w:pPr>
      <w:rPr>
        <w:rFonts w:hint="default"/>
      </w:rPr>
    </w:lvl>
    <w:lvl w:ilvl="4">
      <w:start w:val="1"/>
      <w:numFmt w:val="lowerLetter"/>
      <w:lvlText w:val="(%5)"/>
      <w:lvlJc w:val="left"/>
      <w:pPr>
        <w:ind w:left="1942" w:hanging="360"/>
      </w:pPr>
      <w:rPr>
        <w:rFonts w:hint="default"/>
      </w:rPr>
    </w:lvl>
    <w:lvl w:ilvl="5">
      <w:start w:val="1"/>
      <w:numFmt w:val="lowerRoman"/>
      <w:lvlText w:val="(%6)"/>
      <w:lvlJc w:val="left"/>
      <w:pPr>
        <w:ind w:left="2302" w:hanging="360"/>
      </w:pPr>
      <w:rPr>
        <w:rFonts w:hint="default"/>
      </w:rPr>
    </w:lvl>
    <w:lvl w:ilvl="6">
      <w:start w:val="1"/>
      <w:numFmt w:val="decimal"/>
      <w:lvlText w:val="%7."/>
      <w:lvlJc w:val="left"/>
      <w:pPr>
        <w:ind w:left="2662" w:hanging="360"/>
      </w:pPr>
      <w:rPr>
        <w:rFonts w:hint="default"/>
      </w:rPr>
    </w:lvl>
    <w:lvl w:ilvl="7">
      <w:start w:val="1"/>
      <w:numFmt w:val="lowerLetter"/>
      <w:lvlText w:val="%8."/>
      <w:lvlJc w:val="left"/>
      <w:pPr>
        <w:ind w:left="3022" w:hanging="360"/>
      </w:pPr>
      <w:rPr>
        <w:rFonts w:hint="default"/>
      </w:rPr>
    </w:lvl>
    <w:lvl w:ilvl="8">
      <w:start w:val="1"/>
      <w:numFmt w:val="lowerRoman"/>
      <w:lvlText w:val="%9."/>
      <w:lvlJc w:val="left"/>
      <w:pPr>
        <w:ind w:left="3382" w:hanging="360"/>
      </w:pPr>
      <w:rPr>
        <w:rFonts w:hint="default"/>
      </w:rPr>
    </w:lvl>
  </w:abstractNum>
  <w:abstractNum w:abstractNumId="73" w15:restartNumberingAfterBreak="0">
    <w:nsid w:val="4A0F7014"/>
    <w:multiLevelType w:val="multilevel"/>
    <w:tmpl w:val="2CA062B8"/>
    <w:lvl w:ilvl="0">
      <w:start w:val="5"/>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800" w:hanging="360"/>
      </w:pPr>
      <w:rPr>
        <w:rFonts w:hint="default"/>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74" w15:restartNumberingAfterBreak="0">
    <w:nsid w:val="4BE0173D"/>
    <w:multiLevelType w:val="multilevel"/>
    <w:tmpl w:val="EDDA66B6"/>
    <w:lvl w:ilvl="0">
      <w:start w:val="1"/>
      <w:numFmt w:val="decimal"/>
      <w:lvlText w:val="%1)"/>
      <w:lvlJc w:val="left"/>
      <w:pPr>
        <w:ind w:left="644" w:hanging="360"/>
      </w:pPr>
      <w:rPr>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5" w15:restartNumberingAfterBreak="0">
    <w:nsid w:val="4C5116B7"/>
    <w:multiLevelType w:val="hybridMultilevel"/>
    <w:tmpl w:val="25CC6DF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4C994353"/>
    <w:multiLevelType w:val="hybridMultilevel"/>
    <w:tmpl w:val="2F22B05C"/>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77" w15:restartNumberingAfterBreak="0">
    <w:nsid w:val="4CB02E67"/>
    <w:multiLevelType w:val="multilevel"/>
    <w:tmpl w:val="1C2C4B28"/>
    <w:lvl w:ilvl="0">
      <w:start w:val="13"/>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8" w15:restartNumberingAfterBreak="0">
    <w:nsid w:val="4CC01835"/>
    <w:multiLevelType w:val="multilevel"/>
    <w:tmpl w:val="8B6EA294"/>
    <w:lvl w:ilvl="0">
      <w:start w:val="17"/>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9" w15:restartNumberingAfterBreak="0">
    <w:nsid w:val="4D3B1386"/>
    <w:multiLevelType w:val="multilevel"/>
    <w:tmpl w:val="D43A678A"/>
    <w:lvl w:ilvl="0">
      <w:start w:val="1"/>
      <w:numFmt w:val="decimal"/>
      <w:lvlText w:val="%1)"/>
      <w:lvlJc w:val="left"/>
      <w:pPr>
        <w:ind w:left="786" w:hanging="360"/>
      </w:pPr>
      <w:rPr>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0" w15:restartNumberingAfterBreak="0">
    <w:nsid w:val="4D6F653C"/>
    <w:multiLevelType w:val="hybridMultilevel"/>
    <w:tmpl w:val="150609F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1" w15:restartNumberingAfterBreak="0">
    <w:nsid w:val="4DFD1782"/>
    <w:multiLevelType w:val="multilevel"/>
    <w:tmpl w:val="75A4B34A"/>
    <w:lvl w:ilvl="0">
      <w:start w:val="14"/>
      <w:numFmt w:val="decimal"/>
      <w:lvlText w:val="%1)"/>
      <w:lvlJc w:val="left"/>
      <w:pPr>
        <w:ind w:left="786"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2" w15:restartNumberingAfterBreak="0">
    <w:nsid w:val="4EE43BBA"/>
    <w:multiLevelType w:val="multilevel"/>
    <w:tmpl w:val="C8F4EC62"/>
    <w:lvl w:ilvl="0">
      <w:start w:val="1"/>
      <w:numFmt w:val="decimal"/>
      <w:lvlText w:val="%1)"/>
      <w:lvlJc w:val="left"/>
      <w:pPr>
        <w:ind w:left="786" w:hanging="360"/>
      </w:pPr>
      <w:rPr>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3" w15:restartNumberingAfterBreak="0">
    <w:nsid w:val="50384140"/>
    <w:multiLevelType w:val="multilevel"/>
    <w:tmpl w:val="BA54DE82"/>
    <w:lvl w:ilvl="0">
      <w:start w:val="11"/>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4" w15:restartNumberingAfterBreak="0">
    <w:nsid w:val="513532A4"/>
    <w:multiLevelType w:val="multilevel"/>
    <w:tmpl w:val="D43A678A"/>
    <w:lvl w:ilvl="0">
      <w:start w:val="1"/>
      <w:numFmt w:val="decimal"/>
      <w:lvlText w:val="%1)"/>
      <w:lvlJc w:val="left"/>
      <w:pPr>
        <w:ind w:left="786" w:hanging="360"/>
      </w:pPr>
      <w:rPr>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5" w15:restartNumberingAfterBreak="0">
    <w:nsid w:val="5172543D"/>
    <w:multiLevelType w:val="multilevel"/>
    <w:tmpl w:val="158C0C0A"/>
    <w:lvl w:ilvl="0">
      <w:start w:val="5"/>
      <w:numFmt w:val="decimal"/>
      <w:lvlText w:val="%1)"/>
      <w:lvlJc w:val="left"/>
      <w:pPr>
        <w:ind w:left="786"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left"/>
      <w:pPr>
        <w:ind w:left="1800" w:hanging="360"/>
      </w:pPr>
      <w:rPr>
        <w:rFonts w:hint="default"/>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86" w15:restartNumberingAfterBreak="0">
    <w:nsid w:val="532C1184"/>
    <w:multiLevelType w:val="hybridMultilevel"/>
    <w:tmpl w:val="E4F2B260"/>
    <w:lvl w:ilvl="0" w:tplc="99CCD222">
      <w:start w:val="1"/>
      <w:numFmt w:val="decimal"/>
      <w:lvlText w:val="%1."/>
      <w:lvlJc w:val="left"/>
      <w:pPr>
        <w:tabs>
          <w:tab w:val="num" w:pos="720"/>
        </w:tabs>
        <w:ind w:left="720" w:hanging="360"/>
      </w:pPr>
      <w:rPr>
        <w:rFonts w:ascii="Times New Roman" w:eastAsia="Times New Roman" w:hAnsi="Times New Roman" w:cs="Times New Roman"/>
      </w:rPr>
    </w:lvl>
    <w:lvl w:ilvl="1" w:tplc="C2EC681A">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15:restartNumberingAfterBreak="0">
    <w:nsid w:val="535D527E"/>
    <w:multiLevelType w:val="multilevel"/>
    <w:tmpl w:val="40CC243E"/>
    <w:lvl w:ilvl="0">
      <w:start w:val="2"/>
      <w:numFmt w:val="decimal"/>
      <w:lvlText w:val="%1)"/>
      <w:lvlJc w:val="left"/>
      <w:pPr>
        <w:ind w:left="644"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88" w15:restartNumberingAfterBreak="0">
    <w:nsid w:val="538025D2"/>
    <w:multiLevelType w:val="multilevel"/>
    <w:tmpl w:val="2CA062B8"/>
    <w:lvl w:ilvl="0">
      <w:start w:val="5"/>
      <w:numFmt w:val="decimal"/>
      <w:lvlText w:val="%1)"/>
      <w:lvlJc w:val="left"/>
      <w:pPr>
        <w:ind w:left="786"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left"/>
      <w:pPr>
        <w:ind w:left="1800" w:hanging="360"/>
      </w:pPr>
      <w:rPr>
        <w:rFonts w:hint="default"/>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89" w15:restartNumberingAfterBreak="0">
    <w:nsid w:val="538F64C1"/>
    <w:multiLevelType w:val="multilevel"/>
    <w:tmpl w:val="00540A90"/>
    <w:lvl w:ilvl="0">
      <w:start w:val="19"/>
      <w:numFmt w:val="decimal"/>
      <w:lvlText w:val="%1)"/>
      <w:lvlJc w:val="left"/>
      <w:pPr>
        <w:ind w:left="786" w:hanging="360"/>
      </w:pPr>
      <w:rPr>
        <w:rFonts w:hint="default"/>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0" w15:restartNumberingAfterBreak="0">
    <w:nsid w:val="54E63089"/>
    <w:multiLevelType w:val="hybridMultilevel"/>
    <w:tmpl w:val="668EC1A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1" w15:restartNumberingAfterBreak="0">
    <w:nsid w:val="585E542A"/>
    <w:multiLevelType w:val="hybridMultilevel"/>
    <w:tmpl w:val="08585F76"/>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5B64524E"/>
    <w:multiLevelType w:val="multilevel"/>
    <w:tmpl w:val="128CF8EE"/>
    <w:lvl w:ilvl="0">
      <w:start w:val="1"/>
      <w:numFmt w:val="decimal"/>
      <w:lvlText w:val="%1)"/>
      <w:lvlJc w:val="left"/>
      <w:pPr>
        <w:ind w:left="786" w:hanging="360"/>
      </w:pPr>
      <w:rPr>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3" w15:restartNumberingAfterBreak="0">
    <w:nsid w:val="5CBC4F62"/>
    <w:multiLevelType w:val="multilevel"/>
    <w:tmpl w:val="0FAE0ACC"/>
    <w:lvl w:ilvl="0">
      <w:start w:val="1"/>
      <w:numFmt w:val="decimal"/>
      <w:lvlText w:val="%1)"/>
      <w:lvlJc w:val="left"/>
      <w:pPr>
        <w:ind w:left="786"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left"/>
      <w:pPr>
        <w:ind w:left="1800" w:hanging="360"/>
      </w:pPr>
      <w:rPr>
        <w:rFonts w:hint="default"/>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94" w15:restartNumberingAfterBreak="0">
    <w:nsid w:val="5F656072"/>
    <w:multiLevelType w:val="multilevel"/>
    <w:tmpl w:val="75A4B34A"/>
    <w:lvl w:ilvl="0">
      <w:start w:val="14"/>
      <w:numFmt w:val="decimal"/>
      <w:lvlText w:val="%1)"/>
      <w:lvlJc w:val="left"/>
      <w:pPr>
        <w:ind w:left="786"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5" w15:restartNumberingAfterBreak="0">
    <w:nsid w:val="61140E13"/>
    <w:multiLevelType w:val="multilevel"/>
    <w:tmpl w:val="03368520"/>
    <w:lvl w:ilvl="0">
      <w:start w:val="15"/>
      <w:numFmt w:val="decimal"/>
      <w:lvlText w:val="%1)"/>
      <w:lvlJc w:val="left"/>
      <w:pPr>
        <w:ind w:left="786" w:hanging="360"/>
      </w:pPr>
      <w:rPr>
        <w:rFonts w:hint="default"/>
        <w:color w:val="auto"/>
      </w:rPr>
    </w:lvl>
    <w:lvl w:ilvl="1">
      <w:start w:val="1"/>
      <w:numFmt w:val="lowerLetter"/>
      <w:lvlText w:val="%2)"/>
      <w:lvlJc w:val="left"/>
      <w:pPr>
        <w:ind w:left="1212" w:hanging="360"/>
      </w:pPr>
      <w:rPr>
        <w:rFonts w:hint="default"/>
      </w:rPr>
    </w:lvl>
    <w:lvl w:ilvl="2">
      <w:start w:val="1"/>
      <w:numFmt w:val="lowerRoman"/>
      <w:lvlText w:val="%3)"/>
      <w:lvlJc w:val="left"/>
      <w:pPr>
        <w:ind w:left="1222" w:hanging="360"/>
      </w:pPr>
      <w:rPr>
        <w:rFonts w:hint="default"/>
      </w:rPr>
    </w:lvl>
    <w:lvl w:ilvl="3">
      <w:start w:val="1"/>
      <w:numFmt w:val="decimal"/>
      <w:lvlText w:val="(%4)"/>
      <w:lvlJc w:val="left"/>
      <w:pPr>
        <w:ind w:left="1582" w:hanging="360"/>
      </w:pPr>
      <w:rPr>
        <w:rFonts w:hint="default"/>
      </w:rPr>
    </w:lvl>
    <w:lvl w:ilvl="4">
      <w:start w:val="1"/>
      <w:numFmt w:val="lowerLetter"/>
      <w:lvlText w:val="(%5)"/>
      <w:lvlJc w:val="left"/>
      <w:pPr>
        <w:ind w:left="1942" w:hanging="360"/>
      </w:pPr>
      <w:rPr>
        <w:rFonts w:hint="default"/>
      </w:rPr>
    </w:lvl>
    <w:lvl w:ilvl="5">
      <w:start w:val="1"/>
      <w:numFmt w:val="lowerRoman"/>
      <w:lvlText w:val="(%6)"/>
      <w:lvlJc w:val="left"/>
      <w:pPr>
        <w:ind w:left="2302" w:hanging="360"/>
      </w:pPr>
      <w:rPr>
        <w:rFonts w:hint="default"/>
      </w:rPr>
    </w:lvl>
    <w:lvl w:ilvl="6">
      <w:start w:val="1"/>
      <w:numFmt w:val="decimal"/>
      <w:lvlText w:val="%7."/>
      <w:lvlJc w:val="left"/>
      <w:pPr>
        <w:ind w:left="2662" w:hanging="360"/>
      </w:pPr>
      <w:rPr>
        <w:rFonts w:hint="default"/>
      </w:rPr>
    </w:lvl>
    <w:lvl w:ilvl="7">
      <w:start w:val="1"/>
      <w:numFmt w:val="lowerLetter"/>
      <w:lvlText w:val="%8."/>
      <w:lvlJc w:val="left"/>
      <w:pPr>
        <w:ind w:left="3022" w:hanging="360"/>
      </w:pPr>
      <w:rPr>
        <w:rFonts w:hint="default"/>
      </w:rPr>
    </w:lvl>
    <w:lvl w:ilvl="8">
      <w:start w:val="1"/>
      <w:numFmt w:val="lowerRoman"/>
      <w:lvlText w:val="%9."/>
      <w:lvlJc w:val="left"/>
      <w:pPr>
        <w:ind w:left="3382" w:hanging="360"/>
      </w:pPr>
      <w:rPr>
        <w:rFonts w:hint="default"/>
      </w:rPr>
    </w:lvl>
  </w:abstractNum>
  <w:abstractNum w:abstractNumId="96" w15:restartNumberingAfterBreak="0">
    <w:nsid w:val="61170BCD"/>
    <w:multiLevelType w:val="hybridMultilevel"/>
    <w:tmpl w:val="F850B2E4"/>
    <w:lvl w:ilvl="0" w:tplc="04090001">
      <w:start w:val="1"/>
      <w:numFmt w:val="bullet"/>
      <w:lvlText w:val=""/>
      <w:lvlJc w:val="left"/>
      <w:pPr>
        <w:tabs>
          <w:tab w:val="num" w:pos="720"/>
        </w:tabs>
        <w:ind w:left="72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7" w15:restartNumberingAfterBreak="0">
    <w:nsid w:val="615374AC"/>
    <w:multiLevelType w:val="multilevel"/>
    <w:tmpl w:val="D072498A"/>
    <w:lvl w:ilvl="0">
      <w:start w:val="7"/>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8" w15:restartNumberingAfterBreak="0">
    <w:nsid w:val="6171649C"/>
    <w:multiLevelType w:val="multilevel"/>
    <w:tmpl w:val="C8F4EC62"/>
    <w:lvl w:ilvl="0">
      <w:start w:val="1"/>
      <w:numFmt w:val="decimal"/>
      <w:lvlText w:val="%1)"/>
      <w:lvlJc w:val="left"/>
      <w:pPr>
        <w:ind w:left="786" w:hanging="360"/>
      </w:pPr>
      <w:rPr>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9" w15:restartNumberingAfterBreak="0">
    <w:nsid w:val="653A4110"/>
    <w:multiLevelType w:val="hybridMultilevel"/>
    <w:tmpl w:val="D6A861C6"/>
    <w:lvl w:ilvl="0" w:tplc="04090019">
      <w:start w:val="1"/>
      <w:numFmt w:val="lowerLetter"/>
      <w:lvlText w:val="%1."/>
      <w:lvlJc w:val="left"/>
      <w:pPr>
        <w:tabs>
          <w:tab w:val="num" w:pos="720"/>
        </w:tabs>
        <w:ind w:left="720" w:hanging="360"/>
      </w:pPr>
      <w:rPr>
        <w:rFonts w:hint="default"/>
      </w:rPr>
    </w:lvl>
    <w:lvl w:ilvl="1" w:tplc="6980D0BE">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0" w15:restartNumberingAfterBreak="0">
    <w:nsid w:val="65996DCF"/>
    <w:multiLevelType w:val="multilevel"/>
    <w:tmpl w:val="40CC243E"/>
    <w:lvl w:ilvl="0">
      <w:start w:val="2"/>
      <w:numFmt w:val="decimal"/>
      <w:lvlText w:val="%1)"/>
      <w:lvlJc w:val="left"/>
      <w:pPr>
        <w:ind w:left="644"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101" w15:restartNumberingAfterBreak="0">
    <w:nsid w:val="68A606CE"/>
    <w:multiLevelType w:val="multilevel"/>
    <w:tmpl w:val="40CC243E"/>
    <w:lvl w:ilvl="0">
      <w:start w:val="2"/>
      <w:numFmt w:val="decimal"/>
      <w:lvlText w:val="%1)"/>
      <w:lvlJc w:val="left"/>
      <w:pPr>
        <w:ind w:left="644"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102" w15:restartNumberingAfterBreak="0">
    <w:nsid w:val="69D274B6"/>
    <w:multiLevelType w:val="multilevel"/>
    <w:tmpl w:val="16BEC444"/>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103" w15:restartNumberingAfterBreak="0">
    <w:nsid w:val="6AFD34F7"/>
    <w:multiLevelType w:val="multilevel"/>
    <w:tmpl w:val="158C0C0A"/>
    <w:lvl w:ilvl="0">
      <w:start w:val="5"/>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800" w:hanging="360"/>
      </w:pPr>
      <w:rPr>
        <w:rFonts w:hint="default"/>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104" w15:restartNumberingAfterBreak="0">
    <w:nsid w:val="6C611DD4"/>
    <w:multiLevelType w:val="multilevel"/>
    <w:tmpl w:val="40CC243E"/>
    <w:lvl w:ilvl="0">
      <w:start w:val="2"/>
      <w:numFmt w:val="decimal"/>
      <w:lvlText w:val="%1)"/>
      <w:lvlJc w:val="left"/>
      <w:pPr>
        <w:ind w:left="644"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105" w15:restartNumberingAfterBreak="0">
    <w:nsid w:val="6CD16208"/>
    <w:multiLevelType w:val="multilevel"/>
    <w:tmpl w:val="BE6E18B2"/>
    <w:lvl w:ilvl="0">
      <w:start w:val="18"/>
      <w:numFmt w:val="decimal"/>
      <w:lvlText w:val="%1)"/>
      <w:lvlJc w:val="left"/>
      <w:pPr>
        <w:ind w:left="786"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6" w15:restartNumberingAfterBreak="0">
    <w:nsid w:val="6D0238DA"/>
    <w:multiLevelType w:val="multilevel"/>
    <w:tmpl w:val="D43A678A"/>
    <w:lvl w:ilvl="0">
      <w:start w:val="1"/>
      <w:numFmt w:val="decimal"/>
      <w:lvlText w:val="%1)"/>
      <w:lvlJc w:val="left"/>
      <w:pPr>
        <w:ind w:left="786" w:hanging="360"/>
      </w:pPr>
      <w:rPr>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7" w15:restartNumberingAfterBreak="0">
    <w:nsid w:val="6D051CFB"/>
    <w:multiLevelType w:val="multilevel"/>
    <w:tmpl w:val="40CC243E"/>
    <w:lvl w:ilvl="0">
      <w:start w:val="2"/>
      <w:numFmt w:val="decimal"/>
      <w:lvlText w:val="%1)"/>
      <w:lvlJc w:val="left"/>
      <w:pPr>
        <w:ind w:left="644"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108" w15:restartNumberingAfterBreak="0">
    <w:nsid w:val="6D6C1E2F"/>
    <w:multiLevelType w:val="multilevel"/>
    <w:tmpl w:val="C5E21E1E"/>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109" w15:restartNumberingAfterBreak="0">
    <w:nsid w:val="6E271777"/>
    <w:multiLevelType w:val="hybridMultilevel"/>
    <w:tmpl w:val="DC820EF4"/>
    <w:lvl w:ilvl="0" w:tplc="EA6A9D40">
      <w:start w:val="1"/>
      <w:numFmt w:val="decimal"/>
      <w:lvlText w:val="%1."/>
      <w:lvlJc w:val="left"/>
      <w:pPr>
        <w:tabs>
          <w:tab w:val="num" w:pos="1020"/>
        </w:tabs>
        <w:ind w:left="10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0" w15:restartNumberingAfterBreak="0">
    <w:nsid w:val="6EED41F6"/>
    <w:multiLevelType w:val="hybridMultilevel"/>
    <w:tmpl w:val="AD46DA7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1" w15:restartNumberingAfterBreak="0">
    <w:nsid w:val="6FAD0CB1"/>
    <w:multiLevelType w:val="multilevel"/>
    <w:tmpl w:val="800E3642"/>
    <w:lvl w:ilvl="0">
      <w:start w:val="10"/>
      <w:numFmt w:val="decimal"/>
      <w:lvlText w:val="%1)"/>
      <w:lvlJc w:val="left"/>
      <w:pPr>
        <w:ind w:left="786"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2" w15:restartNumberingAfterBreak="0">
    <w:nsid w:val="6FEA281C"/>
    <w:multiLevelType w:val="multilevel"/>
    <w:tmpl w:val="D072498A"/>
    <w:lvl w:ilvl="0">
      <w:start w:val="7"/>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3" w15:restartNumberingAfterBreak="0">
    <w:nsid w:val="7080256B"/>
    <w:multiLevelType w:val="multilevel"/>
    <w:tmpl w:val="043014D6"/>
    <w:lvl w:ilvl="0">
      <w:start w:val="1"/>
      <w:numFmt w:val="decimal"/>
      <w:lvlText w:val="%1)"/>
      <w:lvlJc w:val="left"/>
      <w:pPr>
        <w:ind w:left="786" w:hanging="360"/>
      </w:p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4" w15:restartNumberingAfterBreak="0">
    <w:nsid w:val="7193613C"/>
    <w:multiLevelType w:val="multilevel"/>
    <w:tmpl w:val="50A2D5D2"/>
    <w:lvl w:ilvl="0">
      <w:start w:val="1"/>
      <w:numFmt w:val="decimal"/>
      <w:lvlText w:val="%1)"/>
      <w:lvlJc w:val="left"/>
      <w:pPr>
        <w:ind w:left="786" w:hanging="360"/>
      </w:pPr>
      <w:rPr>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5" w15:restartNumberingAfterBreak="0">
    <w:nsid w:val="71EB250F"/>
    <w:multiLevelType w:val="hybridMultilevel"/>
    <w:tmpl w:val="934C35E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6" w15:restartNumberingAfterBreak="0">
    <w:nsid w:val="72592135"/>
    <w:multiLevelType w:val="multilevel"/>
    <w:tmpl w:val="128CF8EE"/>
    <w:lvl w:ilvl="0">
      <w:start w:val="1"/>
      <w:numFmt w:val="decimal"/>
      <w:lvlText w:val="%1)"/>
      <w:lvlJc w:val="left"/>
      <w:pPr>
        <w:ind w:left="786" w:hanging="360"/>
      </w:pPr>
      <w:rPr>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7" w15:restartNumberingAfterBreak="0">
    <w:nsid w:val="72D77979"/>
    <w:multiLevelType w:val="multilevel"/>
    <w:tmpl w:val="8B6EA294"/>
    <w:lvl w:ilvl="0">
      <w:start w:val="17"/>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8" w15:restartNumberingAfterBreak="0">
    <w:nsid w:val="74104B69"/>
    <w:multiLevelType w:val="multilevel"/>
    <w:tmpl w:val="00540A90"/>
    <w:lvl w:ilvl="0">
      <w:start w:val="19"/>
      <w:numFmt w:val="decimal"/>
      <w:lvlText w:val="%1)"/>
      <w:lvlJc w:val="left"/>
      <w:pPr>
        <w:ind w:left="786" w:hanging="360"/>
      </w:pPr>
      <w:rPr>
        <w:rFonts w:hint="default"/>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9" w15:restartNumberingAfterBreak="0">
    <w:nsid w:val="74FF2BA8"/>
    <w:multiLevelType w:val="multilevel"/>
    <w:tmpl w:val="A9D607E2"/>
    <w:lvl w:ilvl="0">
      <w:start w:val="4"/>
      <w:numFmt w:val="decimal"/>
      <w:lvlText w:val="%1)"/>
      <w:lvlJc w:val="left"/>
      <w:pPr>
        <w:ind w:left="644"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120" w15:restartNumberingAfterBreak="0">
    <w:nsid w:val="77B4184B"/>
    <w:multiLevelType w:val="hybridMultilevel"/>
    <w:tmpl w:val="73D0963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1" w15:restartNumberingAfterBreak="0">
    <w:nsid w:val="78187E15"/>
    <w:multiLevelType w:val="multilevel"/>
    <w:tmpl w:val="D3867896"/>
    <w:lvl w:ilvl="0">
      <w:start w:val="1"/>
      <w:numFmt w:val="decimal"/>
      <w:lvlText w:val="%1)"/>
      <w:lvlJc w:val="left"/>
      <w:pPr>
        <w:ind w:left="786" w:hanging="360"/>
      </w:pPr>
      <w:rPr>
        <w:color w:val="auto"/>
      </w:rPr>
    </w:lvl>
    <w:lvl w:ilvl="1">
      <w:start w:val="1"/>
      <w:numFmt w:val="lowerLetter"/>
      <w:lvlText w:val="%2)"/>
      <w:lvlJc w:val="left"/>
      <w:pPr>
        <w:ind w:left="107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2" w15:restartNumberingAfterBreak="0">
    <w:nsid w:val="79297B4C"/>
    <w:multiLevelType w:val="multilevel"/>
    <w:tmpl w:val="A9D607E2"/>
    <w:lvl w:ilvl="0">
      <w:start w:val="4"/>
      <w:numFmt w:val="decimal"/>
      <w:lvlText w:val="%1)"/>
      <w:lvlJc w:val="left"/>
      <w:pPr>
        <w:ind w:left="644"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123" w15:restartNumberingAfterBreak="0">
    <w:nsid w:val="7A027360"/>
    <w:multiLevelType w:val="multilevel"/>
    <w:tmpl w:val="800E3642"/>
    <w:lvl w:ilvl="0">
      <w:start w:val="10"/>
      <w:numFmt w:val="decimal"/>
      <w:lvlText w:val="%1)"/>
      <w:lvlJc w:val="left"/>
      <w:pPr>
        <w:ind w:left="786"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4" w15:restartNumberingAfterBreak="0">
    <w:nsid w:val="7A4A2E61"/>
    <w:multiLevelType w:val="hybridMultilevel"/>
    <w:tmpl w:val="F80A56C6"/>
    <w:lvl w:ilvl="0" w:tplc="4E5CA45C">
      <w:start w:val="1"/>
      <w:numFmt w:val="bullet"/>
      <w:pStyle w:val="BulletedPoin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1"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7AA31680"/>
    <w:multiLevelType w:val="multilevel"/>
    <w:tmpl w:val="7A162EC8"/>
    <w:lvl w:ilvl="0">
      <w:start w:val="9"/>
      <w:numFmt w:val="decimal"/>
      <w:lvlText w:val="%1)"/>
      <w:lvlJc w:val="left"/>
      <w:pPr>
        <w:ind w:left="786"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6" w15:restartNumberingAfterBreak="0">
    <w:nsid w:val="7CB75E63"/>
    <w:multiLevelType w:val="multilevel"/>
    <w:tmpl w:val="32204FE2"/>
    <w:lvl w:ilvl="0">
      <w:start w:val="12"/>
      <w:numFmt w:val="decimal"/>
      <w:lvlText w:val="%1)"/>
      <w:lvlJc w:val="left"/>
      <w:pPr>
        <w:ind w:left="786"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7" w15:restartNumberingAfterBreak="0">
    <w:nsid w:val="7D0A2C2F"/>
    <w:multiLevelType w:val="hybridMultilevel"/>
    <w:tmpl w:val="9642E4BE"/>
    <w:lvl w:ilvl="0" w:tplc="DE2A9A42">
      <w:start w:val="1"/>
      <w:numFmt w:val="decimal"/>
      <w:lvlText w:val="%1."/>
      <w:lvlJc w:val="left"/>
      <w:pPr>
        <w:tabs>
          <w:tab w:val="num" w:pos="720"/>
        </w:tabs>
        <w:ind w:left="720" w:hanging="360"/>
      </w:pPr>
      <w:rPr>
        <w:rFonts w:hint="default"/>
        <w:color w:val="auto"/>
      </w:rPr>
    </w:lvl>
    <w:lvl w:ilvl="1" w:tplc="0648531C">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8" w15:restartNumberingAfterBreak="0">
    <w:nsid w:val="7DD05E2B"/>
    <w:multiLevelType w:val="multilevel"/>
    <w:tmpl w:val="3C5AB08A"/>
    <w:lvl w:ilvl="0">
      <w:start w:val="1"/>
      <w:numFmt w:val="decimal"/>
      <w:lvlText w:val="%1)"/>
      <w:lvlJc w:val="left"/>
      <w:pPr>
        <w:ind w:left="644" w:hanging="360"/>
      </w:pPr>
      <w:rPr>
        <w:rFonts w:hint="default"/>
        <w:color w:val="auto"/>
      </w:rPr>
    </w:lvl>
    <w:lvl w:ilvl="1">
      <w:start w:val="1"/>
      <w:numFmt w:val="lowerLetter"/>
      <w:lvlText w:val="%2)"/>
      <w:lvlJc w:val="left"/>
      <w:pPr>
        <w:ind w:left="1070" w:hanging="360"/>
      </w:pPr>
      <w:rPr>
        <w:rFonts w:hint="default"/>
      </w:rPr>
    </w:lvl>
    <w:lvl w:ilvl="2">
      <w:start w:val="1"/>
      <w:numFmt w:val="lowerRoman"/>
      <w:lvlText w:val="%3)"/>
      <w:lvlJc w:val="left"/>
      <w:pPr>
        <w:ind w:left="1506" w:hanging="360"/>
      </w:pPr>
      <w:rPr>
        <w:rFonts w:hint="default"/>
      </w:rPr>
    </w:lvl>
    <w:lvl w:ilvl="3">
      <w:start w:val="1"/>
      <w:numFmt w:val="decimal"/>
      <w:lvlText w:val="(%4)"/>
      <w:lvlJc w:val="left"/>
      <w:pPr>
        <w:ind w:left="1866" w:hanging="360"/>
      </w:pPr>
      <w:rPr>
        <w:rFonts w:hint="default"/>
      </w:rPr>
    </w:lvl>
    <w:lvl w:ilvl="4">
      <w:start w:val="1"/>
      <w:numFmt w:val="lowerLetter"/>
      <w:lvlText w:val="(%5)"/>
      <w:lvlJc w:val="left"/>
      <w:pPr>
        <w:ind w:left="2226" w:hanging="360"/>
      </w:pPr>
      <w:rPr>
        <w:rFonts w:hint="default"/>
      </w:rPr>
    </w:lvl>
    <w:lvl w:ilvl="5">
      <w:start w:val="1"/>
      <w:numFmt w:val="lowerRoman"/>
      <w:lvlText w:val="(%6)"/>
      <w:lvlJc w:val="left"/>
      <w:pPr>
        <w:ind w:left="2586" w:hanging="360"/>
      </w:pPr>
      <w:rPr>
        <w:rFonts w:hint="default"/>
      </w:rPr>
    </w:lvl>
    <w:lvl w:ilvl="6">
      <w:start w:val="1"/>
      <w:numFmt w:val="decimal"/>
      <w:lvlText w:val="%7."/>
      <w:lvlJc w:val="left"/>
      <w:pPr>
        <w:ind w:left="2946" w:hanging="360"/>
      </w:pPr>
      <w:rPr>
        <w:rFonts w:hint="default"/>
      </w:rPr>
    </w:lvl>
    <w:lvl w:ilvl="7">
      <w:start w:val="1"/>
      <w:numFmt w:val="lowerLetter"/>
      <w:lvlText w:val="%8."/>
      <w:lvlJc w:val="left"/>
      <w:pPr>
        <w:ind w:left="3306" w:hanging="360"/>
      </w:pPr>
      <w:rPr>
        <w:rFonts w:hint="default"/>
      </w:rPr>
    </w:lvl>
    <w:lvl w:ilvl="8">
      <w:start w:val="1"/>
      <w:numFmt w:val="lowerRoman"/>
      <w:lvlText w:val="%9."/>
      <w:lvlJc w:val="left"/>
      <w:pPr>
        <w:ind w:left="3666" w:hanging="360"/>
      </w:pPr>
      <w:rPr>
        <w:rFonts w:hint="default"/>
      </w:rPr>
    </w:lvl>
  </w:abstractNum>
  <w:abstractNum w:abstractNumId="129" w15:restartNumberingAfterBreak="0">
    <w:nsid w:val="7F1776E5"/>
    <w:multiLevelType w:val="hybridMultilevel"/>
    <w:tmpl w:val="B0E23A6A"/>
    <w:lvl w:ilvl="0" w:tplc="83E421F6">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15:restartNumberingAfterBreak="0">
    <w:nsid w:val="7F1A66B0"/>
    <w:multiLevelType w:val="hybridMultilevel"/>
    <w:tmpl w:val="50FC5E0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1810128296">
    <w:abstractNumId w:val="32"/>
  </w:num>
  <w:num w:numId="2" w16cid:durableId="767576763">
    <w:abstractNumId w:val="124"/>
  </w:num>
  <w:num w:numId="3" w16cid:durableId="2093353186">
    <w:abstractNumId w:val="25"/>
  </w:num>
  <w:num w:numId="4" w16cid:durableId="282882189">
    <w:abstractNumId w:val="130"/>
  </w:num>
  <w:num w:numId="5" w16cid:durableId="365375973">
    <w:abstractNumId w:val="86"/>
  </w:num>
  <w:num w:numId="6" w16cid:durableId="1711153245">
    <w:abstractNumId w:val="115"/>
  </w:num>
  <w:num w:numId="7" w16cid:durableId="70155486">
    <w:abstractNumId w:val="59"/>
  </w:num>
  <w:num w:numId="8" w16cid:durableId="1388992976">
    <w:abstractNumId w:val="42"/>
  </w:num>
  <w:num w:numId="9" w16cid:durableId="1055277742">
    <w:abstractNumId w:val="120"/>
  </w:num>
  <w:num w:numId="10" w16cid:durableId="1516571939">
    <w:abstractNumId w:val="109"/>
  </w:num>
  <w:num w:numId="11" w16cid:durableId="960765405">
    <w:abstractNumId w:val="44"/>
  </w:num>
  <w:num w:numId="12" w16cid:durableId="1423066097">
    <w:abstractNumId w:val="127"/>
  </w:num>
  <w:num w:numId="13" w16cid:durableId="1408650086">
    <w:abstractNumId w:val="6"/>
  </w:num>
  <w:num w:numId="14" w16cid:durableId="1127894279">
    <w:abstractNumId w:val="70"/>
  </w:num>
  <w:num w:numId="15" w16cid:durableId="1613976451">
    <w:abstractNumId w:val="4"/>
  </w:num>
  <w:num w:numId="16" w16cid:durableId="1081441287">
    <w:abstractNumId w:val="63"/>
  </w:num>
  <w:num w:numId="17" w16cid:durableId="1659075877">
    <w:abstractNumId w:val="23"/>
  </w:num>
  <w:num w:numId="18" w16cid:durableId="1401516748">
    <w:abstractNumId w:val="33"/>
  </w:num>
  <w:num w:numId="19" w16cid:durableId="914556574">
    <w:abstractNumId w:val="99"/>
  </w:num>
  <w:num w:numId="20" w16cid:durableId="313609746">
    <w:abstractNumId w:val="80"/>
  </w:num>
  <w:num w:numId="21" w16cid:durableId="550382795">
    <w:abstractNumId w:val="53"/>
  </w:num>
  <w:num w:numId="22" w16cid:durableId="1865248590">
    <w:abstractNumId w:val="36"/>
  </w:num>
  <w:num w:numId="23" w16cid:durableId="1989242554">
    <w:abstractNumId w:val="90"/>
  </w:num>
  <w:num w:numId="24" w16cid:durableId="416245190">
    <w:abstractNumId w:val="110"/>
  </w:num>
  <w:num w:numId="25" w16cid:durableId="1378121032">
    <w:abstractNumId w:val="67"/>
  </w:num>
  <w:num w:numId="26" w16cid:durableId="142814732">
    <w:abstractNumId w:val="75"/>
  </w:num>
  <w:num w:numId="27" w16cid:durableId="1517040025">
    <w:abstractNumId w:val="31"/>
  </w:num>
  <w:num w:numId="28" w16cid:durableId="290210330">
    <w:abstractNumId w:val="91"/>
  </w:num>
  <w:num w:numId="29" w16cid:durableId="1188450458">
    <w:abstractNumId w:val="0"/>
  </w:num>
  <w:num w:numId="30" w16cid:durableId="457187136">
    <w:abstractNumId w:val="96"/>
  </w:num>
  <w:num w:numId="31" w16cid:durableId="244338989">
    <w:abstractNumId w:val="3"/>
  </w:num>
  <w:num w:numId="32" w16cid:durableId="243035146">
    <w:abstractNumId w:val="24"/>
  </w:num>
  <w:num w:numId="33" w16cid:durableId="1317346329">
    <w:abstractNumId w:val="38"/>
  </w:num>
  <w:num w:numId="34" w16cid:durableId="1364672648">
    <w:abstractNumId w:val="30"/>
  </w:num>
  <w:num w:numId="35" w16cid:durableId="789661848">
    <w:abstractNumId w:val="129"/>
  </w:num>
  <w:num w:numId="36" w16cid:durableId="381515457">
    <w:abstractNumId w:val="58"/>
  </w:num>
  <w:num w:numId="37" w16cid:durableId="641539422">
    <w:abstractNumId w:val="62"/>
  </w:num>
  <w:num w:numId="38" w16cid:durableId="135463323">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507256451">
    <w:abstractNumId w:val="88"/>
  </w:num>
  <w:num w:numId="40" w16cid:durableId="2095467082">
    <w:abstractNumId w:val="92"/>
  </w:num>
  <w:num w:numId="41" w16cid:durableId="1494762252">
    <w:abstractNumId w:val="114"/>
  </w:num>
  <w:num w:numId="42" w16cid:durableId="581721319">
    <w:abstractNumId w:val="1"/>
  </w:num>
  <w:num w:numId="43" w16cid:durableId="3022948">
    <w:abstractNumId w:val="26"/>
  </w:num>
  <w:num w:numId="44" w16cid:durableId="104037990">
    <w:abstractNumId w:val="74"/>
  </w:num>
  <w:num w:numId="45" w16cid:durableId="303432049">
    <w:abstractNumId w:val="98"/>
  </w:num>
  <w:num w:numId="46" w16cid:durableId="1331592550">
    <w:abstractNumId w:val="2"/>
  </w:num>
  <w:num w:numId="47" w16cid:durableId="191164915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356123733">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386372856">
    <w:abstractNumId w:val="71"/>
  </w:num>
  <w:num w:numId="50" w16cid:durableId="1059548152">
    <w:abstractNumId w:val="111"/>
  </w:num>
  <w:num w:numId="51" w16cid:durableId="515771788">
    <w:abstractNumId w:val="126"/>
  </w:num>
  <w:num w:numId="52" w16cid:durableId="1221936903">
    <w:abstractNumId w:val="81"/>
  </w:num>
  <w:num w:numId="53" w16cid:durableId="2086300145">
    <w:abstractNumId w:val="22"/>
  </w:num>
  <w:num w:numId="54" w16cid:durableId="949894875">
    <w:abstractNumId w:val="105"/>
  </w:num>
  <w:num w:numId="55" w16cid:durableId="320277993">
    <w:abstractNumId w:val="48"/>
  </w:num>
  <w:num w:numId="56" w16cid:durableId="1163862735">
    <w:abstractNumId w:val="34"/>
  </w:num>
  <w:num w:numId="57" w16cid:durableId="2055274663">
    <w:abstractNumId w:val="60"/>
  </w:num>
  <w:num w:numId="58" w16cid:durableId="1407068827">
    <w:abstractNumId w:val="61"/>
  </w:num>
  <w:num w:numId="59" w16cid:durableId="2080784363">
    <w:abstractNumId w:val="123"/>
  </w:num>
  <w:num w:numId="60" w16cid:durableId="1067268875">
    <w:abstractNumId w:val="79"/>
  </w:num>
  <w:num w:numId="61" w16cid:durableId="860554908">
    <w:abstractNumId w:val="49"/>
  </w:num>
  <w:num w:numId="62" w16cid:durableId="1029180800">
    <w:abstractNumId w:val="121"/>
  </w:num>
  <w:num w:numId="63" w16cid:durableId="1955817948">
    <w:abstractNumId w:val="94"/>
  </w:num>
  <w:num w:numId="64" w16cid:durableId="779301889">
    <w:abstractNumId w:val="15"/>
  </w:num>
  <w:num w:numId="65" w16cid:durableId="1284576114">
    <w:abstractNumId w:val="45"/>
  </w:num>
  <w:num w:numId="66" w16cid:durableId="513304851">
    <w:abstractNumId w:val="35"/>
  </w:num>
  <w:num w:numId="67" w16cid:durableId="1484464947">
    <w:abstractNumId w:val="18"/>
  </w:num>
  <w:num w:numId="68" w16cid:durableId="550195906">
    <w:abstractNumId w:val="113"/>
  </w:num>
  <w:num w:numId="69" w16cid:durableId="1490754255">
    <w:abstractNumId w:val="27"/>
  </w:num>
  <w:num w:numId="70" w16cid:durableId="1122845314">
    <w:abstractNumId w:val="93"/>
  </w:num>
  <w:num w:numId="71" w16cid:durableId="166555855">
    <w:abstractNumId w:val="16"/>
  </w:num>
  <w:num w:numId="72" w16cid:durableId="8651269">
    <w:abstractNumId w:val="64"/>
  </w:num>
  <w:num w:numId="73" w16cid:durableId="379212575">
    <w:abstractNumId w:val="51"/>
  </w:num>
  <w:num w:numId="74" w16cid:durableId="1147094372">
    <w:abstractNumId w:val="43"/>
  </w:num>
  <w:num w:numId="75" w16cid:durableId="1997538304">
    <w:abstractNumId w:val="11"/>
  </w:num>
  <w:num w:numId="76" w16cid:durableId="855576853">
    <w:abstractNumId w:val="82"/>
  </w:num>
  <w:num w:numId="77" w16cid:durableId="341246520">
    <w:abstractNumId w:val="46"/>
  </w:num>
  <w:num w:numId="78" w16cid:durableId="1632057657">
    <w:abstractNumId w:val="19"/>
  </w:num>
  <w:num w:numId="79" w16cid:durableId="1598057184">
    <w:abstractNumId w:val="97"/>
  </w:num>
  <w:num w:numId="80" w16cid:durableId="1948342556">
    <w:abstractNumId w:val="17"/>
  </w:num>
  <w:num w:numId="81" w16cid:durableId="446169529">
    <w:abstractNumId w:val="77"/>
  </w:num>
  <w:num w:numId="82" w16cid:durableId="2006594123">
    <w:abstractNumId w:val="95"/>
  </w:num>
  <w:num w:numId="83" w16cid:durableId="597983178">
    <w:abstractNumId w:val="78"/>
  </w:num>
  <w:num w:numId="84" w16cid:durableId="1249148892">
    <w:abstractNumId w:val="89"/>
  </w:num>
  <w:num w:numId="85" w16cid:durableId="1846625169">
    <w:abstractNumId w:val="85"/>
  </w:num>
  <w:num w:numId="86" w16cid:durableId="13967156">
    <w:abstractNumId w:val="112"/>
  </w:num>
  <w:num w:numId="87" w16cid:durableId="925697383">
    <w:abstractNumId w:val="125"/>
  </w:num>
  <w:num w:numId="88" w16cid:durableId="1978217189">
    <w:abstractNumId w:val="83"/>
  </w:num>
  <w:num w:numId="89" w16cid:durableId="1566256972">
    <w:abstractNumId w:val="7"/>
  </w:num>
  <w:num w:numId="90" w16cid:durableId="1220555739">
    <w:abstractNumId w:val="12"/>
  </w:num>
  <w:num w:numId="91" w16cid:durableId="1603687921">
    <w:abstractNumId w:val="65"/>
  </w:num>
  <w:num w:numId="92" w16cid:durableId="506402699">
    <w:abstractNumId w:val="55"/>
  </w:num>
  <w:num w:numId="93" w16cid:durableId="1361323967">
    <w:abstractNumId w:val="116"/>
  </w:num>
  <w:num w:numId="94" w16cid:durableId="1805805965">
    <w:abstractNumId w:val="66"/>
  </w:num>
  <w:num w:numId="95" w16cid:durableId="946471110">
    <w:abstractNumId w:val="52"/>
  </w:num>
  <w:num w:numId="96" w16cid:durableId="157163138">
    <w:abstractNumId w:val="13"/>
  </w:num>
  <w:num w:numId="97" w16cid:durableId="472722124">
    <w:abstractNumId w:val="119"/>
  </w:num>
  <w:num w:numId="98" w16cid:durableId="1387994500">
    <w:abstractNumId w:val="122"/>
  </w:num>
  <w:num w:numId="99" w16cid:durableId="736316494">
    <w:abstractNumId w:val="102"/>
  </w:num>
  <w:num w:numId="100" w16cid:durableId="1735396087">
    <w:abstractNumId w:val="47"/>
  </w:num>
  <w:num w:numId="101" w16cid:durableId="372079742">
    <w:abstractNumId w:val="107"/>
  </w:num>
  <w:num w:numId="102" w16cid:durableId="2060202270">
    <w:abstractNumId w:val="100"/>
  </w:num>
  <w:num w:numId="103" w16cid:durableId="1197502908">
    <w:abstractNumId w:val="56"/>
  </w:num>
  <w:num w:numId="104" w16cid:durableId="460878135">
    <w:abstractNumId w:val="29"/>
  </w:num>
  <w:num w:numId="105" w16cid:durableId="1825272501">
    <w:abstractNumId w:val="69"/>
  </w:num>
  <w:num w:numId="106" w16cid:durableId="1265452864">
    <w:abstractNumId w:val="54"/>
  </w:num>
  <w:num w:numId="107" w16cid:durableId="794257442">
    <w:abstractNumId w:val="104"/>
  </w:num>
  <w:num w:numId="108" w16cid:durableId="390689238">
    <w:abstractNumId w:val="101"/>
  </w:num>
  <w:num w:numId="109" w16cid:durableId="533226012">
    <w:abstractNumId w:val="87"/>
  </w:num>
  <w:num w:numId="110" w16cid:durableId="1664773483">
    <w:abstractNumId w:val="9"/>
  </w:num>
  <w:num w:numId="111" w16cid:durableId="34307562">
    <w:abstractNumId w:val="14"/>
  </w:num>
  <w:num w:numId="112" w16cid:durableId="2037997384">
    <w:abstractNumId w:val="73"/>
  </w:num>
  <w:num w:numId="113" w16cid:durableId="2019429431">
    <w:abstractNumId w:val="128"/>
  </w:num>
  <w:num w:numId="114" w16cid:durableId="536433226">
    <w:abstractNumId w:val="39"/>
  </w:num>
  <w:num w:numId="115" w16cid:durableId="1850826866">
    <w:abstractNumId w:val="8"/>
  </w:num>
  <w:num w:numId="116" w16cid:durableId="758601745">
    <w:abstractNumId w:val="28"/>
  </w:num>
  <w:num w:numId="117" w16cid:durableId="1307930375">
    <w:abstractNumId w:val="84"/>
  </w:num>
  <w:num w:numId="118" w16cid:durableId="2021462921">
    <w:abstractNumId w:val="106"/>
  </w:num>
  <w:num w:numId="119" w16cid:durableId="2146006112">
    <w:abstractNumId w:val="57"/>
  </w:num>
  <w:num w:numId="120" w16cid:durableId="2036151213">
    <w:abstractNumId w:val="72"/>
  </w:num>
  <w:num w:numId="121" w16cid:durableId="106586411">
    <w:abstractNumId w:val="21"/>
  </w:num>
  <w:num w:numId="122" w16cid:durableId="1711345949">
    <w:abstractNumId w:val="117"/>
  </w:num>
  <w:num w:numId="123" w16cid:durableId="536771781">
    <w:abstractNumId w:val="108"/>
  </w:num>
  <w:num w:numId="124" w16cid:durableId="2027901581">
    <w:abstractNumId w:val="68"/>
  </w:num>
  <w:num w:numId="125" w16cid:durableId="1291396885">
    <w:abstractNumId w:val="103"/>
  </w:num>
  <w:num w:numId="126" w16cid:durableId="1668704042">
    <w:abstractNumId w:val="10"/>
  </w:num>
  <w:num w:numId="127" w16cid:durableId="238369298">
    <w:abstractNumId w:val="37"/>
  </w:num>
  <w:num w:numId="128" w16cid:durableId="1052852765">
    <w:abstractNumId w:val="50"/>
  </w:num>
  <w:num w:numId="129" w16cid:durableId="1295982966">
    <w:abstractNumId w:val="20"/>
  </w:num>
  <w:num w:numId="130" w16cid:durableId="1862011553">
    <w:abstractNumId w:val="41"/>
  </w:num>
  <w:num w:numId="131" w16cid:durableId="100879196">
    <w:abstractNumId w:val="118"/>
  </w:num>
  <w:num w:numId="132" w16cid:durableId="1186409567">
    <w:abstractNumId w:val="40"/>
  </w:num>
  <w:numIdMacAtCleanup w:val="1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stylePaneFormatFilter w:val="1728" w:allStyles="0" w:customStyles="0" w:latentStyles="0" w:stylesInUse="1" w:headingStyles="1" w:numberingStyles="0" w:tableStyles="0" w:directFormattingOnRuns="1" w:directFormattingOnParagraphs="1" w:directFormattingOnNumbering="1"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53560"/>
    <w:rsid w:val="00000931"/>
    <w:rsid w:val="00000996"/>
    <w:rsid w:val="0000135E"/>
    <w:rsid w:val="00001D62"/>
    <w:rsid w:val="00001E4F"/>
    <w:rsid w:val="00006B38"/>
    <w:rsid w:val="000102CF"/>
    <w:rsid w:val="000104C1"/>
    <w:rsid w:val="000132BE"/>
    <w:rsid w:val="00014B12"/>
    <w:rsid w:val="00015107"/>
    <w:rsid w:val="00015280"/>
    <w:rsid w:val="00015F75"/>
    <w:rsid w:val="00016571"/>
    <w:rsid w:val="00017F98"/>
    <w:rsid w:val="00020370"/>
    <w:rsid w:val="000205B6"/>
    <w:rsid w:val="000208B8"/>
    <w:rsid w:val="00021614"/>
    <w:rsid w:val="000224C2"/>
    <w:rsid w:val="00022FAC"/>
    <w:rsid w:val="00023D8F"/>
    <w:rsid w:val="00024CFA"/>
    <w:rsid w:val="000264F7"/>
    <w:rsid w:val="00026637"/>
    <w:rsid w:val="000279B3"/>
    <w:rsid w:val="000306D7"/>
    <w:rsid w:val="00032251"/>
    <w:rsid w:val="00035042"/>
    <w:rsid w:val="0003554E"/>
    <w:rsid w:val="0003631F"/>
    <w:rsid w:val="00036F7A"/>
    <w:rsid w:val="00040355"/>
    <w:rsid w:val="000415F7"/>
    <w:rsid w:val="00046410"/>
    <w:rsid w:val="00050290"/>
    <w:rsid w:val="00051DB3"/>
    <w:rsid w:val="00051FB2"/>
    <w:rsid w:val="0005209E"/>
    <w:rsid w:val="000528B3"/>
    <w:rsid w:val="000538BE"/>
    <w:rsid w:val="00054394"/>
    <w:rsid w:val="00061685"/>
    <w:rsid w:val="000622A1"/>
    <w:rsid w:val="00062DED"/>
    <w:rsid w:val="00063D12"/>
    <w:rsid w:val="00065272"/>
    <w:rsid w:val="00066956"/>
    <w:rsid w:val="00066AF4"/>
    <w:rsid w:val="00067529"/>
    <w:rsid w:val="00067C49"/>
    <w:rsid w:val="00070AB2"/>
    <w:rsid w:val="00070C3B"/>
    <w:rsid w:val="0007106A"/>
    <w:rsid w:val="000716AF"/>
    <w:rsid w:val="000716B8"/>
    <w:rsid w:val="0007303D"/>
    <w:rsid w:val="000730DD"/>
    <w:rsid w:val="0007435E"/>
    <w:rsid w:val="00074F3E"/>
    <w:rsid w:val="00075090"/>
    <w:rsid w:val="00075F2B"/>
    <w:rsid w:val="00076805"/>
    <w:rsid w:val="00076A80"/>
    <w:rsid w:val="00077F54"/>
    <w:rsid w:val="00077FEA"/>
    <w:rsid w:val="00080829"/>
    <w:rsid w:val="000809A9"/>
    <w:rsid w:val="00081E04"/>
    <w:rsid w:val="000828EE"/>
    <w:rsid w:val="000830BE"/>
    <w:rsid w:val="000833C1"/>
    <w:rsid w:val="00084007"/>
    <w:rsid w:val="00085E64"/>
    <w:rsid w:val="00085F7B"/>
    <w:rsid w:val="000863F7"/>
    <w:rsid w:val="00086795"/>
    <w:rsid w:val="000870B2"/>
    <w:rsid w:val="0009122E"/>
    <w:rsid w:val="000916D2"/>
    <w:rsid w:val="00095F04"/>
    <w:rsid w:val="00096789"/>
    <w:rsid w:val="00096E00"/>
    <w:rsid w:val="0009709F"/>
    <w:rsid w:val="0009767B"/>
    <w:rsid w:val="000A077E"/>
    <w:rsid w:val="000A08CF"/>
    <w:rsid w:val="000A151E"/>
    <w:rsid w:val="000A17BC"/>
    <w:rsid w:val="000A1E7D"/>
    <w:rsid w:val="000A2D64"/>
    <w:rsid w:val="000A4A07"/>
    <w:rsid w:val="000A5BD9"/>
    <w:rsid w:val="000A5BED"/>
    <w:rsid w:val="000A6F99"/>
    <w:rsid w:val="000A6FCC"/>
    <w:rsid w:val="000A7129"/>
    <w:rsid w:val="000B114D"/>
    <w:rsid w:val="000B185B"/>
    <w:rsid w:val="000B196D"/>
    <w:rsid w:val="000B3356"/>
    <w:rsid w:val="000B3B8A"/>
    <w:rsid w:val="000B5AC5"/>
    <w:rsid w:val="000B5CE3"/>
    <w:rsid w:val="000B61D1"/>
    <w:rsid w:val="000B6AFD"/>
    <w:rsid w:val="000B6BD3"/>
    <w:rsid w:val="000B77C6"/>
    <w:rsid w:val="000B78DB"/>
    <w:rsid w:val="000C03EF"/>
    <w:rsid w:val="000C0862"/>
    <w:rsid w:val="000C2018"/>
    <w:rsid w:val="000C3291"/>
    <w:rsid w:val="000C5A27"/>
    <w:rsid w:val="000C66A5"/>
    <w:rsid w:val="000C6797"/>
    <w:rsid w:val="000C692B"/>
    <w:rsid w:val="000C759F"/>
    <w:rsid w:val="000D0BA8"/>
    <w:rsid w:val="000D264E"/>
    <w:rsid w:val="000D745A"/>
    <w:rsid w:val="000E01D2"/>
    <w:rsid w:val="000E0DD3"/>
    <w:rsid w:val="000E0FBA"/>
    <w:rsid w:val="000E46F6"/>
    <w:rsid w:val="000E4F52"/>
    <w:rsid w:val="000E5CBE"/>
    <w:rsid w:val="000E6221"/>
    <w:rsid w:val="000E78E3"/>
    <w:rsid w:val="000F0491"/>
    <w:rsid w:val="000F1A8C"/>
    <w:rsid w:val="000F36A1"/>
    <w:rsid w:val="000F405C"/>
    <w:rsid w:val="000F424C"/>
    <w:rsid w:val="000F47CC"/>
    <w:rsid w:val="000F4808"/>
    <w:rsid w:val="000F689C"/>
    <w:rsid w:val="001008E8"/>
    <w:rsid w:val="00100E88"/>
    <w:rsid w:val="00101064"/>
    <w:rsid w:val="00103608"/>
    <w:rsid w:val="001062E2"/>
    <w:rsid w:val="00110197"/>
    <w:rsid w:val="001101BC"/>
    <w:rsid w:val="00114CFF"/>
    <w:rsid w:val="00114DB0"/>
    <w:rsid w:val="00120B24"/>
    <w:rsid w:val="0012123A"/>
    <w:rsid w:val="00121B86"/>
    <w:rsid w:val="0012364C"/>
    <w:rsid w:val="00124AC9"/>
    <w:rsid w:val="0012557D"/>
    <w:rsid w:val="001277AE"/>
    <w:rsid w:val="00127B57"/>
    <w:rsid w:val="00130235"/>
    <w:rsid w:val="0013087F"/>
    <w:rsid w:val="00130AD9"/>
    <w:rsid w:val="0013146B"/>
    <w:rsid w:val="001323D6"/>
    <w:rsid w:val="0013334F"/>
    <w:rsid w:val="001346C5"/>
    <w:rsid w:val="001347E2"/>
    <w:rsid w:val="001348D8"/>
    <w:rsid w:val="00134D40"/>
    <w:rsid w:val="00134EC0"/>
    <w:rsid w:val="00135663"/>
    <w:rsid w:val="00135BAC"/>
    <w:rsid w:val="00135E9E"/>
    <w:rsid w:val="00137BE9"/>
    <w:rsid w:val="0014039D"/>
    <w:rsid w:val="001422F9"/>
    <w:rsid w:val="00142B17"/>
    <w:rsid w:val="00142F2D"/>
    <w:rsid w:val="0014415D"/>
    <w:rsid w:val="001472B5"/>
    <w:rsid w:val="001478ED"/>
    <w:rsid w:val="001507E3"/>
    <w:rsid w:val="00150FD0"/>
    <w:rsid w:val="00151338"/>
    <w:rsid w:val="00151E21"/>
    <w:rsid w:val="00151E9C"/>
    <w:rsid w:val="001531F1"/>
    <w:rsid w:val="00153244"/>
    <w:rsid w:val="001532FF"/>
    <w:rsid w:val="001535FB"/>
    <w:rsid w:val="00155787"/>
    <w:rsid w:val="00156291"/>
    <w:rsid w:val="0015641D"/>
    <w:rsid w:val="001602CC"/>
    <w:rsid w:val="00161C06"/>
    <w:rsid w:val="0016216A"/>
    <w:rsid w:val="00162176"/>
    <w:rsid w:val="00163E7A"/>
    <w:rsid w:val="001640FB"/>
    <w:rsid w:val="00164151"/>
    <w:rsid w:val="00164486"/>
    <w:rsid w:val="0016519B"/>
    <w:rsid w:val="0016586D"/>
    <w:rsid w:val="001673DA"/>
    <w:rsid w:val="001702AD"/>
    <w:rsid w:val="001714FF"/>
    <w:rsid w:val="001745E7"/>
    <w:rsid w:val="00174C39"/>
    <w:rsid w:val="001765C3"/>
    <w:rsid w:val="00180619"/>
    <w:rsid w:val="001814BF"/>
    <w:rsid w:val="00182BAA"/>
    <w:rsid w:val="00183128"/>
    <w:rsid w:val="00183B00"/>
    <w:rsid w:val="00183C9C"/>
    <w:rsid w:val="001846CE"/>
    <w:rsid w:val="00184B9B"/>
    <w:rsid w:val="00184DA0"/>
    <w:rsid w:val="00185137"/>
    <w:rsid w:val="0018531A"/>
    <w:rsid w:val="00185A59"/>
    <w:rsid w:val="001862A8"/>
    <w:rsid w:val="00186FD4"/>
    <w:rsid w:val="0019137B"/>
    <w:rsid w:val="00192A9D"/>
    <w:rsid w:val="00193945"/>
    <w:rsid w:val="00193E66"/>
    <w:rsid w:val="00194169"/>
    <w:rsid w:val="0019743E"/>
    <w:rsid w:val="001A3849"/>
    <w:rsid w:val="001A40D9"/>
    <w:rsid w:val="001A42ED"/>
    <w:rsid w:val="001A5056"/>
    <w:rsid w:val="001A53DB"/>
    <w:rsid w:val="001A5838"/>
    <w:rsid w:val="001A5C12"/>
    <w:rsid w:val="001A6582"/>
    <w:rsid w:val="001A69B8"/>
    <w:rsid w:val="001B17A2"/>
    <w:rsid w:val="001B2261"/>
    <w:rsid w:val="001B2A14"/>
    <w:rsid w:val="001B3556"/>
    <w:rsid w:val="001B39D8"/>
    <w:rsid w:val="001B6D2F"/>
    <w:rsid w:val="001B6F60"/>
    <w:rsid w:val="001B7CC3"/>
    <w:rsid w:val="001C0884"/>
    <w:rsid w:val="001C173E"/>
    <w:rsid w:val="001C19C1"/>
    <w:rsid w:val="001C5ABB"/>
    <w:rsid w:val="001C5AEC"/>
    <w:rsid w:val="001C7122"/>
    <w:rsid w:val="001D1504"/>
    <w:rsid w:val="001D1B05"/>
    <w:rsid w:val="001D29C3"/>
    <w:rsid w:val="001D2BA6"/>
    <w:rsid w:val="001D3042"/>
    <w:rsid w:val="001D435D"/>
    <w:rsid w:val="001D472D"/>
    <w:rsid w:val="001E195B"/>
    <w:rsid w:val="001E21E4"/>
    <w:rsid w:val="001E2286"/>
    <w:rsid w:val="001E2D9A"/>
    <w:rsid w:val="001E3249"/>
    <w:rsid w:val="001E6027"/>
    <w:rsid w:val="001F16D2"/>
    <w:rsid w:val="001F1C90"/>
    <w:rsid w:val="001F223E"/>
    <w:rsid w:val="001F30B0"/>
    <w:rsid w:val="001F42A3"/>
    <w:rsid w:val="001F5C24"/>
    <w:rsid w:val="001F6177"/>
    <w:rsid w:val="001F7010"/>
    <w:rsid w:val="001F7950"/>
    <w:rsid w:val="002001B0"/>
    <w:rsid w:val="0020029A"/>
    <w:rsid w:val="00200FB5"/>
    <w:rsid w:val="00202F81"/>
    <w:rsid w:val="002033FB"/>
    <w:rsid w:val="00204C00"/>
    <w:rsid w:val="002055AF"/>
    <w:rsid w:val="00205D79"/>
    <w:rsid w:val="00211C83"/>
    <w:rsid w:val="00211F51"/>
    <w:rsid w:val="00216920"/>
    <w:rsid w:val="0021743B"/>
    <w:rsid w:val="0021766B"/>
    <w:rsid w:val="002205E3"/>
    <w:rsid w:val="00221D03"/>
    <w:rsid w:val="00222B99"/>
    <w:rsid w:val="00224E01"/>
    <w:rsid w:val="00225495"/>
    <w:rsid w:val="0022553B"/>
    <w:rsid w:val="00226782"/>
    <w:rsid w:val="00226901"/>
    <w:rsid w:val="00227752"/>
    <w:rsid w:val="0023015F"/>
    <w:rsid w:val="00230B2E"/>
    <w:rsid w:val="00230E14"/>
    <w:rsid w:val="0023273F"/>
    <w:rsid w:val="00233587"/>
    <w:rsid w:val="002352DA"/>
    <w:rsid w:val="00236BC7"/>
    <w:rsid w:val="00241AD8"/>
    <w:rsid w:val="00241C82"/>
    <w:rsid w:val="00242731"/>
    <w:rsid w:val="00242D88"/>
    <w:rsid w:val="002435AD"/>
    <w:rsid w:val="002440C0"/>
    <w:rsid w:val="00247B3A"/>
    <w:rsid w:val="00247BC2"/>
    <w:rsid w:val="00247D37"/>
    <w:rsid w:val="00251CCC"/>
    <w:rsid w:val="00252FA8"/>
    <w:rsid w:val="00253130"/>
    <w:rsid w:val="002536FD"/>
    <w:rsid w:val="0025371D"/>
    <w:rsid w:val="00253B5C"/>
    <w:rsid w:val="00254264"/>
    <w:rsid w:val="002546F8"/>
    <w:rsid w:val="00254EF9"/>
    <w:rsid w:val="00255344"/>
    <w:rsid w:val="00255F6E"/>
    <w:rsid w:val="002563AA"/>
    <w:rsid w:val="00260311"/>
    <w:rsid w:val="00260370"/>
    <w:rsid w:val="00260F6D"/>
    <w:rsid w:val="0026443C"/>
    <w:rsid w:val="002648B7"/>
    <w:rsid w:val="002654AE"/>
    <w:rsid w:val="00265F88"/>
    <w:rsid w:val="00265FAB"/>
    <w:rsid w:val="00266522"/>
    <w:rsid w:val="002674CB"/>
    <w:rsid w:val="00271B3E"/>
    <w:rsid w:val="0027287C"/>
    <w:rsid w:val="00273542"/>
    <w:rsid w:val="00274BF9"/>
    <w:rsid w:val="00274C38"/>
    <w:rsid w:val="0027521A"/>
    <w:rsid w:val="00277B42"/>
    <w:rsid w:val="00280D94"/>
    <w:rsid w:val="00282CDD"/>
    <w:rsid w:val="002837AA"/>
    <w:rsid w:val="00283F8E"/>
    <w:rsid w:val="002842BF"/>
    <w:rsid w:val="00284303"/>
    <w:rsid w:val="002847B9"/>
    <w:rsid w:val="0028497A"/>
    <w:rsid w:val="00285EB1"/>
    <w:rsid w:val="00287824"/>
    <w:rsid w:val="002879F4"/>
    <w:rsid w:val="0029044B"/>
    <w:rsid w:val="00290A1D"/>
    <w:rsid w:val="0029102A"/>
    <w:rsid w:val="0029295B"/>
    <w:rsid w:val="002935E2"/>
    <w:rsid w:val="00294D47"/>
    <w:rsid w:val="00294F12"/>
    <w:rsid w:val="00295B08"/>
    <w:rsid w:val="002A16F2"/>
    <w:rsid w:val="002A18C5"/>
    <w:rsid w:val="002A1C64"/>
    <w:rsid w:val="002A4199"/>
    <w:rsid w:val="002A5106"/>
    <w:rsid w:val="002A5628"/>
    <w:rsid w:val="002A662C"/>
    <w:rsid w:val="002A6FDD"/>
    <w:rsid w:val="002A704C"/>
    <w:rsid w:val="002A70D5"/>
    <w:rsid w:val="002B0AFC"/>
    <w:rsid w:val="002B0C1F"/>
    <w:rsid w:val="002B167C"/>
    <w:rsid w:val="002B1BAD"/>
    <w:rsid w:val="002B20B1"/>
    <w:rsid w:val="002B20C4"/>
    <w:rsid w:val="002B27F9"/>
    <w:rsid w:val="002B4035"/>
    <w:rsid w:val="002B6035"/>
    <w:rsid w:val="002B693A"/>
    <w:rsid w:val="002C021C"/>
    <w:rsid w:val="002C28D9"/>
    <w:rsid w:val="002C2EAF"/>
    <w:rsid w:val="002C5EA3"/>
    <w:rsid w:val="002C66F5"/>
    <w:rsid w:val="002C7FCC"/>
    <w:rsid w:val="002D3B11"/>
    <w:rsid w:val="002D4115"/>
    <w:rsid w:val="002D463E"/>
    <w:rsid w:val="002D4FE0"/>
    <w:rsid w:val="002D5CF4"/>
    <w:rsid w:val="002D6105"/>
    <w:rsid w:val="002E0354"/>
    <w:rsid w:val="002E2599"/>
    <w:rsid w:val="002E69AE"/>
    <w:rsid w:val="002E6EF9"/>
    <w:rsid w:val="002E7A40"/>
    <w:rsid w:val="002F0312"/>
    <w:rsid w:val="002F040C"/>
    <w:rsid w:val="002F0DFA"/>
    <w:rsid w:val="002F112B"/>
    <w:rsid w:val="002F36E4"/>
    <w:rsid w:val="002F4BA6"/>
    <w:rsid w:val="002F594A"/>
    <w:rsid w:val="002F5EC7"/>
    <w:rsid w:val="002F677E"/>
    <w:rsid w:val="002F6F91"/>
    <w:rsid w:val="002F7BF5"/>
    <w:rsid w:val="00300BF1"/>
    <w:rsid w:val="00300FCD"/>
    <w:rsid w:val="003018CA"/>
    <w:rsid w:val="00302060"/>
    <w:rsid w:val="0030230F"/>
    <w:rsid w:val="00302924"/>
    <w:rsid w:val="0030421B"/>
    <w:rsid w:val="003045A0"/>
    <w:rsid w:val="00304819"/>
    <w:rsid w:val="0030673F"/>
    <w:rsid w:val="003067C4"/>
    <w:rsid w:val="00306EDC"/>
    <w:rsid w:val="003077EE"/>
    <w:rsid w:val="00307DC5"/>
    <w:rsid w:val="0031036A"/>
    <w:rsid w:val="003105A2"/>
    <w:rsid w:val="0031062B"/>
    <w:rsid w:val="00310FBC"/>
    <w:rsid w:val="0031181F"/>
    <w:rsid w:val="00311890"/>
    <w:rsid w:val="0031257A"/>
    <w:rsid w:val="00313F71"/>
    <w:rsid w:val="00315C3D"/>
    <w:rsid w:val="00315C5B"/>
    <w:rsid w:val="0031630C"/>
    <w:rsid w:val="0031657B"/>
    <w:rsid w:val="003172D2"/>
    <w:rsid w:val="00317637"/>
    <w:rsid w:val="003225C5"/>
    <w:rsid w:val="00323494"/>
    <w:rsid w:val="00323B64"/>
    <w:rsid w:val="003255FC"/>
    <w:rsid w:val="003268B5"/>
    <w:rsid w:val="0033023B"/>
    <w:rsid w:val="0033036B"/>
    <w:rsid w:val="0033142B"/>
    <w:rsid w:val="00332EF3"/>
    <w:rsid w:val="00333D04"/>
    <w:rsid w:val="00335C70"/>
    <w:rsid w:val="003361BB"/>
    <w:rsid w:val="003378B6"/>
    <w:rsid w:val="00337C28"/>
    <w:rsid w:val="003404AD"/>
    <w:rsid w:val="003431EE"/>
    <w:rsid w:val="003438E9"/>
    <w:rsid w:val="003442D7"/>
    <w:rsid w:val="0034444E"/>
    <w:rsid w:val="00344718"/>
    <w:rsid w:val="0034499E"/>
    <w:rsid w:val="00346B97"/>
    <w:rsid w:val="003479EF"/>
    <w:rsid w:val="00347CF5"/>
    <w:rsid w:val="003504DF"/>
    <w:rsid w:val="003527E0"/>
    <w:rsid w:val="00352807"/>
    <w:rsid w:val="00353103"/>
    <w:rsid w:val="003531E3"/>
    <w:rsid w:val="00353216"/>
    <w:rsid w:val="00353220"/>
    <w:rsid w:val="0035344C"/>
    <w:rsid w:val="00353DBD"/>
    <w:rsid w:val="003540DE"/>
    <w:rsid w:val="003554CE"/>
    <w:rsid w:val="00355F7A"/>
    <w:rsid w:val="00356605"/>
    <w:rsid w:val="003601BA"/>
    <w:rsid w:val="00361FF6"/>
    <w:rsid w:val="00363F45"/>
    <w:rsid w:val="0036452C"/>
    <w:rsid w:val="003649C3"/>
    <w:rsid w:val="00365CB5"/>
    <w:rsid w:val="00370051"/>
    <w:rsid w:val="0037084D"/>
    <w:rsid w:val="00371000"/>
    <w:rsid w:val="00371562"/>
    <w:rsid w:val="00371BF5"/>
    <w:rsid w:val="0037400E"/>
    <w:rsid w:val="00374F70"/>
    <w:rsid w:val="00374F84"/>
    <w:rsid w:val="00375C38"/>
    <w:rsid w:val="00377372"/>
    <w:rsid w:val="003805D4"/>
    <w:rsid w:val="003805EA"/>
    <w:rsid w:val="00380DB2"/>
    <w:rsid w:val="00384A42"/>
    <w:rsid w:val="00385029"/>
    <w:rsid w:val="00386B53"/>
    <w:rsid w:val="0038784F"/>
    <w:rsid w:val="00390A9B"/>
    <w:rsid w:val="0039383C"/>
    <w:rsid w:val="00393E00"/>
    <w:rsid w:val="0039429E"/>
    <w:rsid w:val="003960A6"/>
    <w:rsid w:val="00396143"/>
    <w:rsid w:val="00397EA3"/>
    <w:rsid w:val="003A07D3"/>
    <w:rsid w:val="003A0BA6"/>
    <w:rsid w:val="003A0C77"/>
    <w:rsid w:val="003A0F04"/>
    <w:rsid w:val="003A26AB"/>
    <w:rsid w:val="003A4074"/>
    <w:rsid w:val="003A4A73"/>
    <w:rsid w:val="003A4E78"/>
    <w:rsid w:val="003A513F"/>
    <w:rsid w:val="003A587E"/>
    <w:rsid w:val="003A5E8B"/>
    <w:rsid w:val="003A5F2C"/>
    <w:rsid w:val="003A5F33"/>
    <w:rsid w:val="003A6340"/>
    <w:rsid w:val="003A758C"/>
    <w:rsid w:val="003B08C2"/>
    <w:rsid w:val="003B32FE"/>
    <w:rsid w:val="003B5772"/>
    <w:rsid w:val="003B7BE1"/>
    <w:rsid w:val="003C328F"/>
    <w:rsid w:val="003C3872"/>
    <w:rsid w:val="003C5D82"/>
    <w:rsid w:val="003C6337"/>
    <w:rsid w:val="003C790A"/>
    <w:rsid w:val="003D28B7"/>
    <w:rsid w:val="003D2C32"/>
    <w:rsid w:val="003D2ED9"/>
    <w:rsid w:val="003D45DE"/>
    <w:rsid w:val="003D4BEB"/>
    <w:rsid w:val="003D4D41"/>
    <w:rsid w:val="003D50B9"/>
    <w:rsid w:val="003D6A02"/>
    <w:rsid w:val="003E0285"/>
    <w:rsid w:val="003E0D17"/>
    <w:rsid w:val="003E14E8"/>
    <w:rsid w:val="003E17D0"/>
    <w:rsid w:val="003E1A42"/>
    <w:rsid w:val="003E3EBF"/>
    <w:rsid w:val="003E43FB"/>
    <w:rsid w:val="003E48BD"/>
    <w:rsid w:val="003E5D56"/>
    <w:rsid w:val="003F004D"/>
    <w:rsid w:val="003F07E5"/>
    <w:rsid w:val="003F14FD"/>
    <w:rsid w:val="003F1EF6"/>
    <w:rsid w:val="003F2C1F"/>
    <w:rsid w:val="003F5693"/>
    <w:rsid w:val="003F5AB3"/>
    <w:rsid w:val="003F7D10"/>
    <w:rsid w:val="003F7DE2"/>
    <w:rsid w:val="00400146"/>
    <w:rsid w:val="004047BE"/>
    <w:rsid w:val="00404EA4"/>
    <w:rsid w:val="004055DF"/>
    <w:rsid w:val="00405CB6"/>
    <w:rsid w:val="0040605A"/>
    <w:rsid w:val="00410883"/>
    <w:rsid w:val="00410D3F"/>
    <w:rsid w:val="00411C2C"/>
    <w:rsid w:val="00411F45"/>
    <w:rsid w:val="00413352"/>
    <w:rsid w:val="004139D2"/>
    <w:rsid w:val="0041444B"/>
    <w:rsid w:val="00414AB4"/>
    <w:rsid w:val="00414AF4"/>
    <w:rsid w:val="00416B00"/>
    <w:rsid w:val="00417198"/>
    <w:rsid w:val="004177CD"/>
    <w:rsid w:val="00420B2B"/>
    <w:rsid w:val="004212E2"/>
    <w:rsid w:val="00422231"/>
    <w:rsid w:val="004245B7"/>
    <w:rsid w:val="00424B1B"/>
    <w:rsid w:val="00425CAB"/>
    <w:rsid w:val="00426CFE"/>
    <w:rsid w:val="00426FCB"/>
    <w:rsid w:val="00427416"/>
    <w:rsid w:val="00427E56"/>
    <w:rsid w:val="00433E3B"/>
    <w:rsid w:val="00435E1A"/>
    <w:rsid w:val="00436375"/>
    <w:rsid w:val="00436533"/>
    <w:rsid w:val="004366F5"/>
    <w:rsid w:val="004412D8"/>
    <w:rsid w:val="00441C61"/>
    <w:rsid w:val="00443E24"/>
    <w:rsid w:val="004441A9"/>
    <w:rsid w:val="00444387"/>
    <w:rsid w:val="00444D4B"/>
    <w:rsid w:val="004461AA"/>
    <w:rsid w:val="004503CA"/>
    <w:rsid w:val="004517F3"/>
    <w:rsid w:val="004518FF"/>
    <w:rsid w:val="00451CA4"/>
    <w:rsid w:val="00452EFA"/>
    <w:rsid w:val="00455255"/>
    <w:rsid w:val="004552AE"/>
    <w:rsid w:val="00455340"/>
    <w:rsid w:val="00455C02"/>
    <w:rsid w:val="00455CB4"/>
    <w:rsid w:val="00456E82"/>
    <w:rsid w:val="0045787D"/>
    <w:rsid w:val="004602F3"/>
    <w:rsid w:val="00460A95"/>
    <w:rsid w:val="0046109D"/>
    <w:rsid w:val="00461604"/>
    <w:rsid w:val="00461AF9"/>
    <w:rsid w:val="00463F1E"/>
    <w:rsid w:val="00466C60"/>
    <w:rsid w:val="0046799E"/>
    <w:rsid w:val="00467A55"/>
    <w:rsid w:val="00467F54"/>
    <w:rsid w:val="00470950"/>
    <w:rsid w:val="00470D21"/>
    <w:rsid w:val="00471740"/>
    <w:rsid w:val="00473740"/>
    <w:rsid w:val="00475139"/>
    <w:rsid w:val="0047586F"/>
    <w:rsid w:val="00475D3B"/>
    <w:rsid w:val="00476B2E"/>
    <w:rsid w:val="004778F0"/>
    <w:rsid w:val="00482A4C"/>
    <w:rsid w:val="00482BFC"/>
    <w:rsid w:val="00482E1D"/>
    <w:rsid w:val="004845EB"/>
    <w:rsid w:val="00485B1D"/>
    <w:rsid w:val="00485FB0"/>
    <w:rsid w:val="00490390"/>
    <w:rsid w:val="00492304"/>
    <w:rsid w:val="004928D2"/>
    <w:rsid w:val="00493438"/>
    <w:rsid w:val="00493C9C"/>
    <w:rsid w:val="004942D8"/>
    <w:rsid w:val="00494921"/>
    <w:rsid w:val="00495559"/>
    <w:rsid w:val="00495A5F"/>
    <w:rsid w:val="00497843"/>
    <w:rsid w:val="004A1EF5"/>
    <w:rsid w:val="004A3917"/>
    <w:rsid w:val="004A414B"/>
    <w:rsid w:val="004A484B"/>
    <w:rsid w:val="004A5A29"/>
    <w:rsid w:val="004A66B5"/>
    <w:rsid w:val="004A73A4"/>
    <w:rsid w:val="004A7A03"/>
    <w:rsid w:val="004A7AA5"/>
    <w:rsid w:val="004A7E7B"/>
    <w:rsid w:val="004B05E5"/>
    <w:rsid w:val="004B17CB"/>
    <w:rsid w:val="004B3191"/>
    <w:rsid w:val="004B384D"/>
    <w:rsid w:val="004B6D84"/>
    <w:rsid w:val="004B7383"/>
    <w:rsid w:val="004C0B4A"/>
    <w:rsid w:val="004C0EAF"/>
    <w:rsid w:val="004C1CB4"/>
    <w:rsid w:val="004C2B9F"/>
    <w:rsid w:val="004C3682"/>
    <w:rsid w:val="004C416F"/>
    <w:rsid w:val="004C4176"/>
    <w:rsid w:val="004C55BE"/>
    <w:rsid w:val="004C5EAF"/>
    <w:rsid w:val="004D0C8E"/>
    <w:rsid w:val="004D18EB"/>
    <w:rsid w:val="004D323E"/>
    <w:rsid w:val="004E145F"/>
    <w:rsid w:val="004E3984"/>
    <w:rsid w:val="004E4346"/>
    <w:rsid w:val="004E5357"/>
    <w:rsid w:val="004E5FFF"/>
    <w:rsid w:val="004E61F3"/>
    <w:rsid w:val="004E65FC"/>
    <w:rsid w:val="004E68CD"/>
    <w:rsid w:val="004F1183"/>
    <w:rsid w:val="004F3732"/>
    <w:rsid w:val="004F50AD"/>
    <w:rsid w:val="004F63BB"/>
    <w:rsid w:val="004F6EEF"/>
    <w:rsid w:val="004F7BCF"/>
    <w:rsid w:val="005001AE"/>
    <w:rsid w:val="00501B2F"/>
    <w:rsid w:val="00502479"/>
    <w:rsid w:val="005024DD"/>
    <w:rsid w:val="005026B7"/>
    <w:rsid w:val="005033DE"/>
    <w:rsid w:val="0050464D"/>
    <w:rsid w:val="005050F8"/>
    <w:rsid w:val="00505B3C"/>
    <w:rsid w:val="00506873"/>
    <w:rsid w:val="005072D2"/>
    <w:rsid w:val="00507D7E"/>
    <w:rsid w:val="005117B9"/>
    <w:rsid w:val="00511F9D"/>
    <w:rsid w:val="00514039"/>
    <w:rsid w:val="005140AC"/>
    <w:rsid w:val="00515061"/>
    <w:rsid w:val="005151F2"/>
    <w:rsid w:val="005163FF"/>
    <w:rsid w:val="005167E6"/>
    <w:rsid w:val="005173F9"/>
    <w:rsid w:val="00522DE2"/>
    <w:rsid w:val="00522E34"/>
    <w:rsid w:val="0052394D"/>
    <w:rsid w:val="00523A18"/>
    <w:rsid w:val="00523CE8"/>
    <w:rsid w:val="005269DB"/>
    <w:rsid w:val="00527015"/>
    <w:rsid w:val="00527D5E"/>
    <w:rsid w:val="005304F5"/>
    <w:rsid w:val="00533134"/>
    <w:rsid w:val="00533729"/>
    <w:rsid w:val="0053431F"/>
    <w:rsid w:val="00535063"/>
    <w:rsid w:val="0053768F"/>
    <w:rsid w:val="00537FB2"/>
    <w:rsid w:val="00540ACC"/>
    <w:rsid w:val="0054192D"/>
    <w:rsid w:val="00543297"/>
    <w:rsid w:val="005433B7"/>
    <w:rsid w:val="00544259"/>
    <w:rsid w:val="0054689C"/>
    <w:rsid w:val="00551225"/>
    <w:rsid w:val="005515F3"/>
    <w:rsid w:val="005537B5"/>
    <w:rsid w:val="00553B42"/>
    <w:rsid w:val="00554148"/>
    <w:rsid w:val="005548EC"/>
    <w:rsid w:val="00554AD0"/>
    <w:rsid w:val="00555299"/>
    <w:rsid w:val="00556610"/>
    <w:rsid w:val="0055669A"/>
    <w:rsid w:val="00556B3F"/>
    <w:rsid w:val="00560B45"/>
    <w:rsid w:val="00560F67"/>
    <w:rsid w:val="0056254C"/>
    <w:rsid w:val="00563881"/>
    <w:rsid w:val="0056729A"/>
    <w:rsid w:val="005711B4"/>
    <w:rsid w:val="005716D0"/>
    <w:rsid w:val="0057487E"/>
    <w:rsid w:val="00575568"/>
    <w:rsid w:val="00575591"/>
    <w:rsid w:val="005755C4"/>
    <w:rsid w:val="005763AC"/>
    <w:rsid w:val="005765AE"/>
    <w:rsid w:val="00576F2D"/>
    <w:rsid w:val="0058094F"/>
    <w:rsid w:val="00580BDD"/>
    <w:rsid w:val="00580C07"/>
    <w:rsid w:val="00582285"/>
    <w:rsid w:val="00582432"/>
    <w:rsid w:val="00583D75"/>
    <w:rsid w:val="00584162"/>
    <w:rsid w:val="005849AE"/>
    <w:rsid w:val="005901D9"/>
    <w:rsid w:val="00590959"/>
    <w:rsid w:val="00590A5F"/>
    <w:rsid w:val="00590B4A"/>
    <w:rsid w:val="00590C3C"/>
    <w:rsid w:val="00592149"/>
    <w:rsid w:val="005937BD"/>
    <w:rsid w:val="00593A5A"/>
    <w:rsid w:val="005950EE"/>
    <w:rsid w:val="00595372"/>
    <w:rsid w:val="00596D8E"/>
    <w:rsid w:val="0059783A"/>
    <w:rsid w:val="005A1B56"/>
    <w:rsid w:val="005A1F1E"/>
    <w:rsid w:val="005A3213"/>
    <w:rsid w:val="005A55D0"/>
    <w:rsid w:val="005A5C46"/>
    <w:rsid w:val="005A68E4"/>
    <w:rsid w:val="005B117E"/>
    <w:rsid w:val="005B164E"/>
    <w:rsid w:val="005B1B55"/>
    <w:rsid w:val="005B4229"/>
    <w:rsid w:val="005B4489"/>
    <w:rsid w:val="005B5186"/>
    <w:rsid w:val="005B61E5"/>
    <w:rsid w:val="005B6580"/>
    <w:rsid w:val="005C0776"/>
    <w:rsid w:val="005C2B2C"/>
    <w:rsid w:val="005C2CBE"/>
    <w:rsid w:val="005C340E"/>
    <w:rsid w:val="005C3945"/>
    <w:rsid w:val="005C4032"/>
    <w:rsid w:val="005C457D"/>
    <w:rsid w:val="005C5283"/>
    <w:rsid w:val="005C5D57"/>
    <w:rsid w:val="005C6CEC"/>
    <w:rsid w:val="005D0ABA"/>
    <w:rsid w:val="005D2EC9"/>
    <w:rsid w:val="005D485F"/>
    <w:rsid w:val="005D5A39"/>
    <w:rsid w:val="005D5C8D"/>
    <w:rsid w:val="005D715D"/>
    <w:rsid w:val="005D7870"/>
    <w:rsid w:val="005D7FF1"/>
    <w:rsid w:val="005E21B7"/>
    <w:rsid w:val="005E2F40"/>
    <w:rsid w:val="005E3911"/>
    <w:rsid w:val="005E477D"/>
    <w:rsid w:val="005E4D8F"/>
    <w:rsid w:val="005E69BD"/>
    <w:rsid w:val="005E6A59"/>
    <w:rsid w:val="005E7E78"/>
    <w:rsid w:val="005F08B5"/>
    <w:rsid w:val="005F1047"/>
    <w:rsid w:val="005F1523"/>
    <w:rsid w:val="005F22E5"/>
    <w:rsid w:val="005F34D1"/>
    <w:rsid w:val="005F3CDC"/>
    <w:rsid w:val="005F4345"/>
    <w:rsid w:val="005F4910"/>
    <w:rsid w:val="005F55E5"/>
    <w:rsid w:val="005F58EE"/>
    <w:rsid w:val="005F6336"/>
    <w:rsid w:val="005F6367"/>
    <w:rsid w:val="005F6628"/>
    <w:rsid w:val="005F6B77"/>
    <w:rsid w:val="005F6BC5"/>
    <w:rsid w:val="005F7E52"/>
    <w:rsid w:val="00600965"/>
    <w:rsid w:val="006016C7"/>
    <w:rsid w:val="0060601A"/>
    <w:rsid w:val="006061B9"/>
    <w:rsid w:val="00606A97"/>
    <w:rsid w:val="0061000A"/>
    <w:rsid w:val="00610221"/>
    <w:rsid w:val="0061250D"/>
    <w:rsid w:val="00612930"/>
    <w:rsid w:val="006134DF"/>
    <w:rsid w:val="0061403B"/>
    <w:rsid w:val="00614596"/>
    <w:rsid w:val="00614AFF"/>
    <w:rsid w:val="00615760"/>
    <w:rsid w:val="0061577B"/>
    <w:rsid w:val="00620475"/>
    <w:rsid w:val="006207B1"/>
    <w:rsid w:val="00622108"/>
    <w:rsid w:val="00622352"/>
    <w:rsid w:val="00623016"/>
    <w:rsid w:val="00623DED"/>
    <w:rsid w:val="00624155"/>
    <w:rsid w:val="006246FA"/>
    <w:rsid w:val="00625B2E"/>
    <w:rsid w:val="006262EB"/>
    <w:rsid w:val="00626643"/>
    <w:rsid w:val="0062698E"/>
    <w:rsid w:val="00626B38"/>
    <w:rsid w:val="00627D24"/>
    <w:rsid w:val="00630E65"/>
    <w:rsid w:val="00631028"/>
    <w:rsid w:val="00631157"/>
    <w:rsid w:val="006311EA"/>
    <w:rsid w:val="00631367"/>
    <w:rsid w:val="00633E56"/>
    <w:rsid w:val="006342E2"/>
    <w:rsid w:val="006345FC"/>
    <w:rsid w:val="0063513A"/>
    <w:rsid w:val="00635EA9"/>
    <w:rsid w:val="00640C1D"/>
    <w:rsid w:val="00641A63"/>
    <w:rsid w:val="0064500F"/>
    <w:rsid w:val="00645F51"/>
    <w:rsid w:val="0064709C"/>
    <w:rsid w:val="00647150"/>
    <w:rsid w:val="00647F9E"/>
    <w:rsid w:val="00651286"/>
    <w:rsid w:val="00653560"/>
    <w:rsid w:val="00654E11"/>
    <w:rsid w:val="00656387"/>
    <w:rsid w:val="006563C0"/>
    <w:rsid w:val="00656804"/>
    <w:rsid w:val="006632AD"/>
    <w:rsid w:val="0066356E"/>
    <w:rsid w:val="006645DB"/>
    <w:rsid w:val="00664747"/>
    <w:rsid w:val="00665D06"/>
    <w:rsid w:val="00666DCF"/>
    <w:rsid w:val="006718D4"/>
    <w:rsid w:val="00671C15"/>
    <w:rsid w:val="00671D87"/>
    <w:rsid w:val="0067264B"/>
    <w:rsid w:val="00673995"/>
    <w:rsid w:val="0067536A"/>
    <w:rsid w:val="006765FF"/>
    <w:rsid w:val="00676D5B"/>
    <w:rsid w:val="00676E2A"/>
    <w:rsid w:val="00677326"/>
    <w:rsid w:val="00677D68"/>
    <w:rsid w:val="00680576"/>
    <w:rsid w:val="00681231"/>
    <w:rsid w:val="0068152B"/>
    <w:rsid w:val="00682E5D"/>
    <w:rsid w:val="00683426"/>
    <w:rsid w:val="0068511F"/>
    <w:rsid w:val="0068715C"/>
    <w:rsid w:val="00687D7A"/>
    <w:rsid w:val="00687DA8"/>
    <w:rsid w:val="00691BB0"/>
    <w:rsid w:val="006922A6"/>
    <w:rsid w:val="00692ADF"/>
    <w:rsid w:val="00693CC9"/>
    <w:rsid w:val="00695AC7"/>
    <w:rsid w:val="00696BFA"/>
    <w:rsid w:val="00696E06"/>
    <w:rsid w:val="006970B0"/>
    <w:rsid w:val="006972BC"/>
    <w:rsid w:val="00697723"/>
    <w:rsid w:val="00697E2E"/>
    <w:rsid w:val="006A05EF"/>
    <w:rsid w:val="006A22BC"/>
    <w:rsid w:val="006A29BF"/>
    <w:rsid w:val="006A2CDD"/>
    <w:rsid w:val="006A331C"/>
    <w:rsid w:val="006A4DB7"/>
    <w:rsid w:val="006A5842"/>
    <w:rsid w:val="006A5E8B"/>
    <w:rsid w:val="006A7567"/>
    <w:rsid w:val="006B1DC9"/>
    <w:rsid w:val="006B31BA"/>
    <w:rsid w:val="006B3E06"/>
    <w:rsid w:val="006B41D5"/>
    <w:rsid w:val="006B4BDC"/>
    <w:rsid w:val="006B4C15"/>
    <w:rsid w:val="006B57CB"/>
    <w:rsid w:val="006B5EF6"/>
    <w:rsid w:val="006B7DD8"/>
    <w:rsid w:val="006C1DC9"/>
    <w:rsid w:val="006C22FB"/>
    <w:rsid w:val="006C24B6"/>
    <w:rsid w:val="006C3A6F"/>
    <w:rsid w:val="006C49FC"/>
    <w:rsid w:val="006C5111"/>
    <w:rsid w:val="006C74D2"/>
    <w:rsid w:val="006C7A39"/>
    <w:rsid w:val="006D0376"/>
    <w:rsid w:val="006D173F"/>
    <w:rsid w:val="006D3AF9"/>
    <w:rsid w:val="006D41E9"/>
    <w:rsid w:val="006D506E"/>
    <w:rsid w:val="006D5619"/>
    <w:rsid w:val="006D5794"/>
    <w:rsid w:val="006D5DCF"/>
    <w:rsid w:val="006D6F92"/>
    <w:rsid w:val="006D7673"/>
    <w:rsid w:val="006E2863"/>
    <w:rsid w:val="006E3AF7"/>
    <w:rsid w:val="006E3C29"/>
    <w:rsid w:val="006E3FB0"/>
    <w:rsid w:val="006E547D"/>
    <w:rsid w:val="006E58D8"/>
    <w:rsid w:val="006E60E6"/>
    <w:rsid w:val="006E62AD"/>
    <w:rsid w:val="006E7306"/>
    <w:rsid w:val="006E73C5"/>
    <w:rsid w:val="006F150C"/>
    <w:rsid w:val="006F28D3"/>
    <w:rsid w:val="006F4689"/>
    <w:rsid w:val="006F4D8D"/>
    <w:rsid w:val="006F5EDD"/>
    <w:rsid w:val="006F645D"/>
    <w:rsid w:val="006F7780"/>
    <w:rsid w:val="00700786"/>
    <w:rsid w:val="00704AFC"/>
    <w:rsid w:val="00704E27"/>
    <w:rsid w:val="007064F3"/>
    <w:rsid w:val="00706E71"/>
    <w:rsid w:val="00707C8C"/>
    <w:rsid w:val="00707D26"/>
    <w:rsid w:val="0071157B"/>
    <w:rsid w:val="00712CE6"/>
    <w:rsid w:val="0071471A"/>
    <w:rsid w:val="0071539D"/>
    <w:rsid w:val="007154EE"/>
    <w:rsid w:val="0071739E"/>
    <w:rsid w:val="00717E4F"/>
    <w:rsid w:val="0072099A"/>
    <w:rsid w:val="00720F4E"/>
    <w:rsid w:val="00721A6D"/>
    <w:rsid w:val="00721E4E"/>
    <w:rsid w:val="00722917"/>
    <w:rsid w:val="00724E0D"/>
    <w:rsid w:val="00724FB6"/>
    <w:rsid w:val="00725540"/>
    <w:rsid w:val="00725CAB"/>
    <w:rsid w:val="007268D8"/>
    <w:rsid w:val="0072694C"/>
    <w:rsid w:val="00726E7E"/>
    <w:rsid w:val="00726EFB"/>
    <w:rsid w:val="007309D8"/>
    <w:rsid w:val="0073214E"/>
    <w:rsid w:val="00734627"/>
    <w:rsid w:val="007349B1"/>
    <w:rsid w:val="00735A43"/>
    <w:rsid w:val="00736ACE"/>
    <w:rsid w:val="00736B78"/>
    <w:rsid w:val="007375C3"/>
    <w:rsid w:val="00741D45"/>
    <w:rsid w:val="00741D83"/>
    <w:rsid w:val="00743C43"/>
    <w:rsid w:val="00744DA0"/>
    <w:rsid w:val="00745F96"/>
    <w:rsid w:val="00747333"/>
    <w:rsid w:val="007502C1"/>
    <w:rsid w:val="00750777"/>
    <w:rsid w:val="007512F1"/>
    <w:rsid w:val="007528B2"/>
    <w:rsid w:val="007557ED"/>
    <w:rsid w:val="007605FA"/>
    <w:rsid w:val="007614DE"/>
    <w:rsid w:val="00762809"/>
    <w:rsid w:val="007632DB"/>
    <w:rsid w:val="007641A4"/>
    <w:rsid w:val="007656A9"/>
    <w:rsid w:val="007657FA"/>
    <w:rsid w:val="007659E7"/>
    <w:rsid w:val="00766B44"/>
    <w:rsid w:val="00766EBF"/>
    <w:rsid w:val="0076724A"/>
    <w:rsid w:val="007702C2"/>
    <w:rsid w:val="00770506"/>
    <w:rsid w:val="0077052B"/>
    <w:rsid w:val="007708C1"/>
    <w:rsid w:val="00770C33"/>
    <w:rsid w:val="00770DA2"/>
    <w:rsid w:val="00771489"/>
    <w:rsid w:val="00771E20"/>
    <w:rsid w:val="00771EE2"/>
    <w:rsid w:val="007725F0"/>
    <w:rsid w:val="00773679"/>
    <w:rsid w:val="00773E70"/>
    <w:rsid w:val="007749E6"/>
    <w:rsid w:val="00774FD5"/>
    <w:rsid w:val="00776A15"/>
    <w:rsid w:val="007772F3"/>
    <w:rsid w:val="007800D5"/>
    <w:rsid w:val="00781F95"/>
    <w:rsid w:val="00783C5D"/>
    <w:rsid w:val="0078607B"/>
    <w:rsid w:val="00787724"/>
    <w:rsid w:val="00787BE8"/>
    <w:rsid w:val="007904D7"/>
    <w:rsid w:val="00791761"/>
    <w:rsid w:val="00791E8B"/>
    <w:rsid w:val="00793622"/>
    <w:rsid w:val="00793C63"/>
    <w:rsid w:val="00794838"/>
    <w:rsid w:val="00794DC4"/>
    <w:rsid w:val="007A0509"/>
    <w:rsid w:val="007A187C"/>
    <w:rsid w:val="007A240B"/>
    <w:rsid w:val="007A341F"/>
    <w:rsid w:val="007A4332"/>
    <w:rsid w:val="007A5390"/>
    <w:rsid w:val="007A5B69"/>
    <w:rsid w:val="007A6374"/>
    <w:rsid w:val="007A6739"/>
    <w:rsid w:val="007A6FA8"/>
    <w:rsid w:val="007A70E1"/>
    <w:rsid w:val="007A72C9"/>
    <w:rsid w:val="007A77D9"/>
    <w:rsid w:val="007A7C14"/>
    <w:rsid w:val="007B029F"/>
    <w:rsid w:val="007B0D74"/>
    <w:rsid w:val="007B0FE7"/>
    <w:rsid w:val="007B2723"/>
    <w:rsid w:val="007B2831"/>
    <w:rsid w:val="007B2A90"/>
    <w:rsid w:val="007B2CE2"/>
    <w:rsid w:val="007B7857"/>
    <w:rsid w:val="007C016C"/>
    <w:rsid w:val="007C13CD"/>
    <w:rsid w:val="007C152A"/>
    <w:rsid w:val="007C1976"/>
    <w:rsid w:val="007C1C6D"/>
    <w:rsid w:val="007C4293"/>
    <w:rsid w:val="007C500E"/>
    <w:rsid w:val="007C5134"/>
    <w:rsid w:val="007C572E"/>
    <w:rsid w:val="007C6CB7"/>
    <w:rsid w:val="007D00AB"/>
    <w:rsid w:val="007D0233"/>
    <w:rsid w:val="007D13DA"/>
    <w:rsid w:val="007D34F0"/>
    <w:rsid w:val="007D3B28"/>
    <w:rsid w:val="007D4500"/>
    <w:rsid w:val="007D6457"/>
    <w:rsid w:val="007E0209"/>
    <w:rsid w:val="007E1621"/>
    <w:rsid w:val="007E1BE2"/>
    <w:rsid w:val="007E1CE0"/>
    <w:rsid w:val="007E278E"/>
    <w:rsid w:val="007E2C74"/>
    <w:rsid w:val="007E2CDA"/>
    <w:rsid w:val="007E35E0"/>
    <w:rsid w:val="007E4442"/>
    <w:rsid w:val="007E4C10"/>
    <w:rsid w:val="007E4D6D"/>
    <w:rsid w:val="007E514C"/>
    <w:rsid w:val="007E5EF4"/>
    <w:rsid w:val="007E77C7"/>
    <w:rsid w:val="007F081B"/>
    <w:rsid w:val="007F0F5B"/>
    <w:rsid w:val="007F16EE"/>
    <w:rsid w:val="007F1EA4"/>
    <w:rsid w:val="007F2810"/>
    <w:rsid w:val="007F2984"/>
    <w:rsid w:val="007F2B38"/>
    <w:rsid w:val="007F3CB7"/>
    <w:rsid w:val="007F68C5"/>
    <w:rsid w:val="008006A7"/>
    <w:rsid w:val="00800701"/>
    <w:rsid w:val="008009FF"/>
    <w:rsid w:val="00801634"/>
    <w:rsid w:val="0080180E"/>
    <w:rsid w:val="008043C1"/>
    <w:rsid w:val="00804BBB"/>
    <w:rsid w:val="008067A1"/>
    <w:rsid w:val="00806B84"/>
    <w:rsid w:val="008070D5"/>
    <w:rsid w:val="00807827"/>
    <w:rsid w:val="00810516"/>
    <w:rsid w:val="008109AC"/>
    <w:rsid w:val="00810A19"/>
    <w:rsid w:val="00810B09"/>
    <w:rsid w:val="00810C74"/>
    <w:rsid w:val="00810E5E"/>
    <w:rsid w:val="00811325"/>
    <w:rsid w:val="00811405"/>
    <w:rsid w:val="008116DF"/>
    <w:rsid w:val="008117ED"/>
    <w:rsid w:val="008120D9"/>
    <w:rsid w:val="00812F0D"/>
    <w:rsid w:val="008139B4"/>
    <w:rsid w:val="00813FC2"/>
    <w:rsid w:val="00815E41"/>
    <w:rsid w:val="00816E04"/>
    <w:rsid w:val="00817169"/>
    <w:rsid w:val="00820C59"/>
    <w:rsid w:val="00821640"/>
    <w:rsid w:val="008222BB"/>
    <w:rsid w:val="00822BDD"/>
    <w:rsid w:val="00822E5D"/>
    <w:rsid w:val="00823C84"/>
    <w:rsid w:val="00823EB8"/>
    <w:rsid w:val="00824AFE"/>
    <w:rsid w:val="00826016"/>
    <w:rsid w:val="008262FE"/>
    <w:rsid w:val="0082644B"/>
    <w:rsid w:val="00826B72"/>
    <w:rsid w:val="008279A8"/>
    <w:rsid w:val="00830585"/>
    <w:rsid w:val="008310FB"/>
    <w:rsid w:val="00834C00"/>
    <w:rsid w:val="00836BC2"/>
    <w:rsid w:val="00837D40"/>
    <w:rsid w:val="00841896"/>
    <w:rsid w:val="00842724"/>
    <w:rsid w:val="0084384C"/>
    <w:rsid w:val="00843C3E"/>
    <w:rsid w:val="00843C72"/>
    <w:rsid w:val="00847FFB"/>
    <w:rsid w:val="00851BFF"/>
    <w:rsid w:val="0085315D"/>
    <w:rsid w:val="00854A5D"/>
    <w:rsid w:val="00854D5C"/>
    <w:rsid w:val="00854D5D"/>
    <w:rsid w:val="00855331"/>
    <w:rsid w:val="00856B10"/>
    <w:rsid w:val="00856F47"/>
    <w:rsid w:val="00857D56"/>
    <w:rsid w:val="00860565"/>
    <w:rsid w:val="008619A9"/>
    <w:rsid w:val="00862DB7"/>
    <w:rsid w:val="008637DA"/>
    <w:rsid w:val="0086499A"/>
    <w:rsid w:val="0086500A"/>
    <w:rsid w:val="00865E3F"/>
    <w:rsid w:val="0086657F"/>
    <w:rsid w:val="00867158"/>
    <w:rsid w:val="008678A1"/>
    <w:rsid w:val="008700CF"/>
    <w:rsid w:val="008700E4"/>
    <w:rsid w:val="00871897"/>
    <w:rsid w:val="00872B2E"/>
    <w:rsid w:val="00872EF8"/>
    <w:rsid w:val="0087369A"/>
    <w:rsid w:val="00875132"/>
    <w:rsid w:val="0087638D"/>
    <w:rsid w:val="008764A1"/>
    <w:rsid w:val="008766A4"/>
    <w:rsid w:val="008775C1"/>
    <w:rsid w:val="00880688"/>
    <w:rsid w:val="00881131"/>
    <w:rsid w:val="008818E6"/>
    <w:rsid w:val="00883407"/>
    <w:rsid w:val="00884B8B"/>
    <w:rsid w:val="00885808"/>
    <w:rsid w:val="00885F81"/>
    <w:rsid w:val="00886D55"/>
    <w:rsid w:val="00890D81"/>
    <w:rsid w:val="00891088"/>
    <w:rsid w:val="00892247"/>
    <w:rsid w:val="008922A7"/>
    <w:rsid w:val="008928F1"/>
    <w:rsid w:val="00894AF4"/>
    <w:rsid w:val="00895B68"/>
    <w:rsid w:val="00896071"/>
    <w:rsid w:val="00896296"/>
    <w:rsid w:val="0089665B"/>
    <w:rsid w:val="00896D6E"/>
    <w:rsid w:val="008A03CC"/>
    <w:rsid w:val="008A0BC1"/>
    <w:rsid w:val="008A3399"/>
    <w:rsid w:val="008A380B"/>
    <w:rsid w:val="008A399D"/>
    <w:rsid w:val="008A47AC"/>
    <w:rsid w:val="008A4F2D"/>
    <w:rsid w:val="008A5A6D"/>
    <w:rsid w:val="008A5AB4"/>
    <w:rsid w:val="008A7139"/>
    <w:rsid w:val="008A7651"/>
    <w:rsid w:val="008B03EF"/>
    <w:rsid w:val="008B0405"/>
    <w:rsid w:val="008B105D"/>
    <w:rsid w:val="008B2D2B"/>
    <w:rsid w:val="008B2D77"/>
    <w:rsid w:val="008B2F01"/>
    <w:rsid w:val="008B2F21"/>
    <w:rsid w:val="008B2F5C"/>
    <w:rsid w:val="008B34C7"/>
    <w:rsid w:val="008B3975"/>
    <w:rsid w:val="008B44E1"/>
    <w:rsid w:val="008B58DD"/>
    <w:rsid w:val="008B5F52"/>
    <w:rsid w:val="008B6104"/>
    <w:rsid w:val="008B6DFA"/>
    <w:rsid w:val="008C094F"/>
    <w:rsid w:val="008C1BEB"/>
    <w:rsid w:val="008C2E95"/>
    <w:rsid w:val="008C361F"/>
    <w:rsid w:val="008C4286"/>
    <w:rsid w:val="008C44DF"/>
    <w:rsid w:val="008C471B"/>
    <w:rsid w:val="008C4C02"/>
    <w:rsid w:val="008C4E0D"/>
    <w:rsid w:val="008C5A32"/>
    <w:rsid w:val="008C7666"/>
    <w:rsid w:val="008D0168"/>
    <w:rsid w:val="008D0A5B"/>
    <w:rsid w:val="008D0C48"/>
    <w:rsid w:val="008D19EA"/>
    <w:rsid w:val="008D1C91"/>
    <w:rsid w:val="008D1E55"/>
    <w:rsid w:val="008D216E"/>
    <w:rsid w:val="008D3F4C"/>
    <w:rsid w:val="008D3F72"/>
    <w:rsid w:val="008D4529"/>
    <w:rsid w:val="008D6511"/>
    <w:rsid w:val="008D6EF8"/>
    <w:rsid w:val="008D7546"/>
    <w:rsid w:val="008E0224"/>
    <w:rsid w:val="008E0449"/>
    <w:rsid w:val="008E1553"/>
    <w:rsid w:val="008E28D4"/>
    <w:rsid w:val="008E3403"/>
    <w:rsid w:val="008E3665"/>
    <w:rsid w:val="008E3F2C"/>
    <w:rsid w:val="008E4532"/>
    <w:rsid w:val="008E4AB8"/>
    <w:rsid w:val="008E5C88"/>
    <w:rsid w:val="008E73A6"/>
    <w:rsid w:val="008E749F"/>
    <w:rsid w:val="008E7B81"/>
    <w:rsid w:val="008E7C2A"/>
    <w:rsid w:val="008E7C5C"/>
    <w:rsid w:val="008F0E92"/>
    <w:rsid w:val="008F1751"/>
    <w:rsid w:val="008F2C3E"/>
    <w:rsid w:val="008F3847"/>
    <w:rsid w:val="008F455C"/>
    <w:rsid w:val="008F5D4F"/>
    <w:rsid w:val="008F62C6"/>
    <w:rsid w:val="008F656E"/>
    <w:rsid w:val="008F7A1D"/>
    <w:rsid w:val="008F7EC9"/>
    <w:rsid w:val="009005D3"/>
    <w:rsid w:val="00900C12"/>
    <w:rsid w:val="0090120B"/>
    <w:rsid w:val="00902E55"/>
    <w:rsid w:val="00902F60"/>
    <w:rsid w:val="00903380"/>
    <w:rsid w:val="00904148"/>
    <w:rsid w:val="00905394"/>
    <w:rsid w:val="00905830"/>
    <w:rsid w:val="00905926"/>
    <w:rsid w:val="00905E19"/>
    <w:rsid w:val="009104EC"/>
    <w:rsid w:val="00910E5C"/>
    <w:rsid w:val="00912181"/>
    <w:rsid w:val="00913CFD"/>
    <w:rsid w:val="0091499B"/>
    <w:rsid w:val="00914CCB"/>
    <w:rsid w:val="0091570B"/>
    <w:rsid w:val="00915915"/>
    <w:rsid w:val="009164CB"/>
    <w:rsid w:val="009168F2"/>
    <w:rsid w:val="00920DBB"/>
    <w:rsid w:val="00920FFE"/>
    <w:rsid w:val="00924416"/>
    <w:rsid w:val="00924542"/>
    <w:rsid w:val="00924CFE"/>
    <w:rsid w:val="009265D1"/>
    <w:rsid w:val="0092685E"/>
    <w:rsid w:val="00926CE9"/>
    <w:rsid w:val="0092722F"/>
    <w:rsid w:val="0092781D"/>
    <w:rsid w:val="0093072C"/>
    <w:rsid w:val="00931178"/>
    <w:rsid w:val="00931586"/>
    <w:rsid w:val="0093175E"/>
    <w:rsid w:val="00932727"/>
    <w:rsid w:val="009328F7"/>
    <w:rsid w:val="00932E48"/>
    <w:rsid w:val="00932EA9"/>
    <w:rsid w:val="00933996"/>
    <w:rsid w:val="00933A1B"/>
    <w:rsid w:val="00933B72"/>
    <w:rsid w:val="00934593"/>
    <w:rsid w:val="00935D1D"/>
    <w:rsid w:val="00936A95"/>
    <w:rsid w:val="00936BAF"/>
    <w:rsid w:val="00937796"/>
    <w:rsid w:val="009403F2"/>
    <w:rsid w:val="009413C4"/>
    <w:rsid w:val="00941835"/>
    <w:rsid w:val="00945516"/>
    <w:rsid w:val="00945628"/>
    <w:rsid w:val="009465B0"/>
    <w:rsid w:val="00946E57"/>
    <w:rsid w:val="0095096C"/>
    <w:rsid w:val="00951976"/>
    <w:rsid w:val="0095246E"/>
    <w:rsid w:val="0095297A"/>
    <w:rsid w:val="009539C2"/>
    <w:rsid w:val="009541F0"/>
    <w:rsid w:val="00954779"/>
    <w:rsid w:val="00957F38"/>
    <w:rsid w:val="009603FE"/>
    <w:rsid w:val="0096073C"/>
    <w:rsid w:val="00960E0C"/>
    <w:rsid w:val="00961444"/>
    <w:rsid w:val="00964D5F"/>
    <w:rsid w:val="009663C5"/>
    <w:rsid w:val="0096678C"/>
    <w:rsid w:val="00967374"/>
    <w:rsid w:val="00967522"/>
    <w:rsid w:val="00967682"/>
    <w:rsid w:val="00972697"/>
    <w:rsid w:val="00972CA1"/>
    <w:rsid w:val="0097360F"/>
    <w:rsid w:val="009755F8"/>
    <w:rsid w:val="00975A30"/>
    <w:rsid w:val="00977A65"/>
    <w:rsid w:val="009809B0"/>
    <w:rsid w:val="009822BB"/>
    <w:rsid w:val="009825E1"/>
    <w:rsid w:val="009826AE"/>
    <w:rsid w:val="009830E3"/>
    <w:rsid w:val="00984AB5"/>
    <w:rsid w:val="009868A5"/>
    <w:rsid w:val="0098699A"/>
    <w:rsid w:val="0098774B"/>
    <w:rsid w:val="0099234C"/>
    <w:rsid w:val="00992CB5"/>
    <w:rsid w:val="00993186"/>
    <w:rsid w:val="009949D9"/>
    <w:rsid w:val="00995534"/>
    <w:rsid w:val="00995FA5"/>
    <w:rsid w:val="0099657E"/>
    <w:rsid w:val="00996D3C"/>
    <w:rsid w:val="009A0C08"/>
    <w:rsid w:val="009A0F26"/>
    <w:rsid w:val="009A19AB"/>
    <w:rsid w:val="009A1FA3"/>
    <w:rsid w:val="009A2AFD"/>
    <w:rsid w:val="009A2D60"/>
    <w:rsid w:val="009A416F"/>
    <w:rsid w:val="009A5882"/>
    <w:rsid w:val="009A5EAF"/>
    <w:rsid w:val="009A752D"/>
    <w:rsid w:val="009B04A0"/>
    <w:rsid w:val="009B2858"/>
    <w:rsid w:val="009B35DB"/>
    <w:rsid w:val="009B3BEF"/>
    <w:rsid w:val="009B4A2D"/>
    <w:rsid w:val="009B4DFE"/>
    <w:rsid w:val="009B58E6"/>
    <w:rsid w:val="009B5DA2"/>
    <w:rsid w:val="009B61DE"/>
    <w:rsid w:val="009B6386"/>
    <w:rsid w:val="009B7E05"/>
    <w:rsid w:val="009C0EAE"/>
    <w:rsid w:val="009C24ED"/>
    <w:rsid w:val="009C2938"/>
    <w:rsid w:val="009C29D6"/>
    <w:rsid w:val="009C2DD1"/>
    <w:rsid w:val="009C3B7A"/>
    <w:rsid w:val="009C3FEA"/>
    <w:rsid w:val="009C523A"/>
    <w:rsid w:val="009C5247"/>
    <w:rsid w:val="009C6B98"/>
    <w:rsid w:val="009C769B"/>
    <w:rsid w:val="009C7DFC"/>
    <w:rsid w:val="009D08D1"/>
    <w:rsid w:val="009D0E06"/>
    <w:rsid w:val="009D12A0"/>
    <w:rsid w:val="009D1BDE"/>
    <w:rsid w:val="009D1CDF"/>
    <w:rsid w:val="009D33F9"/>
    <w:rsid w:val="009D3784"/>
    <w:rsid w:val="009D4BEC"/>
    <w:rsid w:val="009D70B0"/>
    <w:rsid w:val="009E01FE"/>
    <w:rsid w:val="009E08DE"/>
    <w:rsid w:val="009E0DB0"/>
    <w:rsid w:val="009E10EF"/>
    <w:rsid w:val="009E1514"/>
    <w:rsid w:val="009E1CC7"/>
    <w:rsid w:val="009E3F1A"/>
    <w:rsid w:val="009E4C03"/>
    <w:rsid w:val="009E517F"/>
    <w:rsid w:val="009E542A"/>
    <w:rsid w:val="009E5A3F"/>
    <w:rsid w:val="009E5E96"/>
    <w:rsid w:val="009E7F2A"/>
    <w:rsid w:val="009F1879"/>
    <w:rsid w:val="009F23E2"/>
    <w:rsid w:val="009F4D69"/>
    <w:rsid w:val="009F7111"/>
    <w:rsid w:val="009F7C17"/>
    <w:rsid w:val="00A0349F"/>
    <w:rsid w:val="00A03C97"/>
    <w:rsid w:val="00A03E90"/>
    <w:rsid w:val="00A046FF"/>
    <w:rsid w:val="00A04FC8"/>
    <w:rsid w:val="00A05F5A"/>
    <w:rsid w:val="00A07761"/>
    <w:rsid w:val="00A0793E"/>
    <w:rsid w:val="00A118E1"/>
    <w:rsid w:val="00A12426"/>
    <w:rsid w:val="00A1342F"/>
    <w:rsid w:val="00A13503"/>
    <w:rsid w:val="00A13997"/>
    <w:rsid w:val="00A15D75"/>
    <w:rsid w:val="00A17E99"/>
    <w:rsid w:val="00A20B6B"/>
    <w:rsid w:val="00A21300"/>
    <w:rsid w:val="00A2289A"/>
    <w:rsid w:val="00A24F2A"/>
    <w:rsid w:val="00A2575E"/>
    <w:rsid w:val="00A25E01"/>
    <w:rsid w:val="00A2711B"/>
    <w:rsid w:val="00A27D06"/>
    <w:rsid w:val="00A3063B"/>
    <w:rsid w:val="00A309A5"/>
    <w:rsid w:val="00A312CB"/>
    <w:rsid w:val="00A319D0"/>
    <w:rsid w:val="00A32C7B"/>
    <w:rsid w:val="00A332AD"/>
    <w:rsid w:val="00A33875"/>
    <w:rsid w:val="00A338AB"/>
    <w:rsid w:val="00A3420D"/>
    <w:rsid w:val="00A34AFC"/>
    <w:rsid w:val="00A36D28"/>
    <w:rsid w:val="00A37431"/>
    <w:rsid w:val="00A41D74"/>
    <w:rsid w:val="00A42866"/>
    <w:rsid w:val="00A42B9C"/>
    <w:rsid w:val="00A474FB"/>
    <w:rsid w:val="00A509D6"/>
    <w:rsid w:val="00A51E8A"/>
    <w:rsid w:val="00A51F23"/>
    <w:rsid w:val="00A53B49"/>
    <w:rsid w:val="00A53D1D"/>
    <w:rsid w:val="00A53EA8"/>
    <w:rsid w:val="00A54512"/>
    <w:rsid w:val="00A54569"/>
    <w:rsid w:val="00A5463D"/>
    <w:rsid w:val="00A56B4E"/>
    <w:rsid w:val="00A56CD3"/>
    <w:rsid w:val="00A57429"/>
    <w:rsid w:val="00A57B30"/>
    <w:rsid w:val="00A6042D"/>
    <w:rsid w:val="00A60BB3"/>
    <w:rsid w:val="00A617A1"/>
    <w:rsid w:val="00A61C18"/>
    <w:rsid w:val="00A61CC6"/>
    <w:rsid w:val="00A631AC"/>
    <w:rsid w:val="00A6598D"/>
    <w:rsid w:val="00A65A3C"/>
    <w:rsid w:val="00A713FE"/>
    <w:rsid w:val="00A7263A"/>
    <w:rsid w:val="00A75AA6"/>
    <w:rsid w:val="00A76D18"/>
    <w:rsid w:val="00A77337"/>
    <w:rsid w:val="00A81CEE"/>
    <w:rsid w:val="00A8377A"/>
    <w:rsid w:val="00A84277"/>
    <w:rsid w:val="00A86099"/>
    <w:rsid w:val="00A86D6F"/>
    <w:rsid w:val="00A872DF"/>
    <w:rsid w:val="00A91491"/>
    <w:rsid w:val="00A92F98"/>
    <w:rsid w:val="00A93F4A"/>
    <w:rsid w:val="00A94D9F"/>
    <w:rsid w:val="00A94DF4"/>
    <w:rsid w:val="00A968C3"/>
    <w:rsid w:val="00A97EE7"/>
    <w:rsid w:val="00AA06D8"/>
    <w:rsid w:val="00AA127C"/>
    <w:rsid w:val="00AA1C17"/>
    <w:rsid w:val="00AA48AF"/>
    <w:rsid w:val="00AA568A"/>
    <w:rsid w:val="00AA5948"/>
    <w:rsid w:val="00AA75E9"/>
    <w:rsid w:val="00AB0571"/>
    <w:rsid w:val="00AB0692"/>
    <w:rsid w:val="00AB4259"/>
    <w:rsid w:val="00AB6ADB"/>
    <w:rsid w:val="00AC03D7"/>
    <w:rsid w:val="00AC1B82"/>
    <w:rsid w:val="00AC22C2"/>
    <w:rsid w:val="00AC232F"/>
    <w:rsid w:val="00AC27EE"/>
    <w:rsid w:val="00AC3FB6"/>
    <w:rsid w:val="00AC5109"/>
    <w:rsid w:val="00AC5253"/>
    <w:rsid w:val="00AC559F"/>
    <w:rsid w:val="00AC5A92"/>
    <w:rsid w:val="00AC5AC2"/>
    <w:rsid w:val="00AD0B53"/>
    <w:rsid w:val="00AD1BF6"/>
    <w:rsid w:val="00AD3074"/>
    <w:rsid w:val="00AD573E"/>
    <w:rsid w:val="00AD6A7C"/>
    <w:rsid w:val="00AE04DE"/>
    <w:rsid w:val="00AE1139"/>
    <w:rsid w:val="00AE2010"/>
    <w:rsid w:val="00AE3003"/>
    <w:rsid w:val="00AE31E8"/>
    <w:rsid w:val="00AE57F0"/>
    <w:rsid w:val="00AE7335"/>
    <w:rsid w:val="00AF09FE"/>
    <w:rsid w:val="00AF1F3C"/>
    <w:rsid w:val="00AF5ACC"/>
    <w:rsid w:val="00AF5C30"/>
    <w:rsid w:val="00AF621B"/>
    <w:rsid w:val="00B008D2"/>
    <w:rsid w:val="00B02EF0"/>
    <w:rsid w:val="00B05DC1"/>
    <w:rsid w:val="00B13E59"/>
    <w:rsid w:val="00B1475E"/>
    <w:rsid w:val="00B1556C"/>
    <w:rsid w:val="00B15FCF"/>
    <w:rsid w:val="00B161CA"/>
    <w:rsid w:val="00B16E05"/>
    <w:rsid w:val="00B17BFC"/>
    <w:rsid w:val="00B17DD1"/>
    <w:rsid w:val="00B21A56"/>
    <w:rsid w:val="00B21F36"/>
    <w:rsid w:val="00B222F7"/>
    <w:rsid w:val="00B22418"/>
    <w:rsid w:val="00B22648"/>
    <w:rsid w:val="00B23438"/>
    <w:rsid w:val="00B23C5B"/>
    <w:rsid w:val="00B254E4"/>
    <w:rsid w:val="00B25E95"/>
    <w:rsid w:val="00B25F93"/>
    <w:rsid w:val="00B26B05"/>
    <w:rsid w:val="00B3164E"/>
    <w:rsid w:val="00B31946"/>
    <w:rsid w:val="00B32766"/>
    <w:rsid w:val="00B33848"/>
    <w:rsid w:val="00B34151"/>
    <w:rsid w:val="00B35553"/>
    <w:rsid w:val="00B37110"/>
    <w:rsid w:val="00B4206D"/>
    <w:rsid w:val="00B421A9"/>
    <w:rsid w:val="00B44706"/>
    <w:rsid w:val="00B447E9"/>
    <w:rsid w:val="00B44871"/>
    <w:rsid w:val="00B45326"/>
    <w:rsid w:val="00B461A0"/>
    <w:rsid w:val="00B46465"/>
    <w:rsid w:val="00B479F9"/>
    <w:rsid w:val="00B5038B"/>
    <w:rsid w:val="00B50649"/>
    <w:rsid w:val="00B50994"/>
    <w:rsid w:val="00B52314"/>
    <w:rsid w:val="00B5457B"/>
    <w:rsid w:val="00B5520C"/>
    <w:rsid w:val="00B552DF"/>
    <w:rsid w:val="00B56445"/>
    <w:rsid w:val="00B60C08"/>
    <w:rsid w:val="00B60DBE"/>
    <w:rsid w:val="00B61106"/>
    <w:rsid w:val="00B616F1"/>
    <w:rsid w:val="00B62FC2"/>
    <w:rsid w:val="00B6301A"/>
    <w:rsid w:val="00B6339D"/>
    <w:rsid w:val="00B638E5"/>
    <w:rsid w:val="00B63D7D"/>
    <w:rsid w:val="00B65C82"/>
    <w:rsid w:val="00B67615"/>
    <w:rsid w:val="00B70A52"/>
    <w:rsid w:val="00B71290"/>
    <w:rsid w:val="00B72B31"/>
    <w:rsid w:val="00B7355B"/>
    <w:rsid w:val="00B73ED1"/>
    <w:rsid w:val="00B75605"/>
    <w:rsid w:val="00B75957"/>
    <w:rsid w:val="00B76C34"/>
    <w:rsid w:val="00B81A90"/>
    <w:rsid w:val="00B81CEB"/>
    <w:rsid w:val="00B84F72"/>
    <w:rsid w:val="00B85A6E"/>
    <w:rsid w:val="00B86096"/>
    <w:rsid w:val="00B862A2"/>
    <w:rsid w:val="00B869CB"/>
    <w:rsid w:val="00B86DBC"/>
    <w:rsid w:val="00B87E04"/>
    <w:rsid w:val="00B90414"/>
    <w:rsid w:val="00B9121D"/>
    <w:rsid w:val="00B92BE9"/>
    <w:rsid w:val="00B936F9"/>
    <w:rsid w:val="00B969DD"/>
    <w:rsid w:val="00B96A30"/>
    <w:rsid w:val="00B972C6"/>
    <w:rsid w:val="00B9751E"/>
    <w:rsid w:val="00B97FB5"/>
    <w:rsid w:val="00BA0A98"/>
    <w:rsid w:val="00BA1923"/>
    <w:rsid w:val="00BA19A0"/>
    <w:rsid w:val="00BA246A"/>
    <w:rsid w:val="00BA3755"/>
    <w:rsid w:val="00BA4E5D"/>
    <w:rsid w:val="00BA6AAE"/>
    <w:rsid w:val="00BA7747"/>
    <w:rsid w:val="00BB038C"/>
    <w:rsid w:val="00BB13CD"/>
    <w:rsid w:val="00BB1E63"/>
    <w:rsid w:val="00BB31B6"/>
    <w:rsid w:val="00BB3389"/>
    <w:rsid w:val="00BB428D"/>
    <w:rsid w:val="00BB48BC"/>
    <w:rsid w:val="00BB4BFB"/>
    <w:rsid w:val="00BB54F2"/>
    <w:rsid w:val="00BB5C20"/>
    <w:rsid w:val="00BC035D"/>
    <w:rsid w:val="00BC1490"/>
    <w:rsid w:val="00BC451D"/>
    <w:rsid w:val="00BC51B9"/>
    <w:rsid w:val="00BC526F"/>
    <w:rsid w:val="00BC54EF"/>
    <w:rsid w:val="00BC7E0B"/>
    <w:rsid w:val="00BD0A8D"/>
    <w:rsid w:val="00BD2177"/>
    <w:rsid w:val="00BD3280"/>
    <w:rsid w:val="00BD3703"/>
    <w:rsid w:val="00BD41AC"/>
    <w:rsid w:val="00BD48E5"/>
    <w:rsid w:val="00BD706C"/>
    <w:rsid w:val="00BD7A8D"/>
    <w:rsid w:val="00BE10B1"/>
    <w:rsid w:val="00BE1806"/>
    <w:rsid w:val="00BE18BD"/>
    <w:rsid w:val="00BE46E1"/>
    <w:rsid w:val="00BE5593"/>
    <w:rsid w:val="00BE623A"/>
    <w:rsid w:val="00BE68AB"/>
    <w:rsid w:val="00BE7464"/>
    <w:rsid w:val="00BE7B20"/>
    <w:rsid w:val="00BE7D2A"/>
    <w:rsid w:val="00BF194B"/>
    <w:rsid w:val="00BF2523"/>
    <w:rsid w:val="00BF42B3"/>
    <w:rsid w:val="00BF44DD"/>
    <w:rsid w:val="00BF4633"/>
    <w:rsid w:val="00BF4824"/>
    <w:rsid w:val="00BF5662"/>
    <w:rsid w:val="00BF7090"/>
    <w:rsid w:val="00C00AA0"/>
    <w:rsid w:val="00C02A99"/>
    <w:rsid w:val="00C0387C"/>
    <w:rsid w:val="00C03FA1"/>
    <w:rsid w:val="00C042FF"/>
    <w:rsid w:val="00C046F7"/>
    <w:rsid w:val="00C07283"/>
    <w:rsid w:val="00C073F4"/>
    <w:rsid w:val="00C1222A"/>
    <w:rsid w:val="00C1367E"/>
    <w:rsid w:val="00C14FB9"/>
    <w:rsid w:val="00C14FEC"/>
    <w:rsid w:val="00C150E6"/>
    <w:rsid w:val="00C1586A"/>
    <w:rsid w:val="00C17F97"/>
    <w:rsid w:val="00C20B22"/>
    <w:rsid w:val="00C22AD6"/>
    <w:rsid w:val="00C2440A"/>
    <w:rsid w:val="00C26CE2"/>
    <w:rsid w:val="00C3025C"/>
    <w:rsid w:val="00C31C76"/>
    <w:rsid w:val="00C33E6D"/>
    <w:rsid w:val="00C35FF9"/>
    <w:rsid w:val="00C370A5"/>
    <w:rsid w:val="00C375FC"/>
    <w:rsid w:val="00C404CD"/>
    <w:rsid w:val="00C406DF"/>
    <w:rsid w:val="00C409E2"/>
    <w:rsid w:val="00C41816"/>
    <w:rsid w:val="00C41BAD"/>
    <w:rsid w:val="00C432D4"/>
    <w:rsid w:val="00C4423B"/>
    <w:rsid w:val="00C45B96"/>
    <w:rsid w:val="00C46B84"/>
    <w:rsid w:val="00C474D6"/>
    <w:rsid w:val="00C51907"/>
    <w:rsid w:val="00C55027"/>
    <w:rsid w:val="00C5503B"/>
    <w:rsid w:val="00C55310"/>
    <w:rsid w:val="00C56628"/>
    <w:rsid w:val="00C567A9"/>
    <w:rsid w:val="00C60103"/>
    <w:rsid w:val="00C604F3"/>
    <w:rsid w:val="00C6100B"/>
    <w:rsid w:val="00C632F6"/>
    <w:rsid w:val="00C63D42"/>
    <w:rsid w:val="00C6476F"/>
    <w:rsid w:val="00C65892"/>
    <w:rsid w:val="00C658C7"/>
    <w:rsid w:val="00C66AD5"/>
    <w:rsid w:val="00C678FF"/>
    <w:rsid w:val="00C72C8D"/>
    <w:rsid w:val="00C7440B"/>
    <w:rsid w:val="00C749B6"/>
    <w:rsid w:val="00C77C34"/>
    <w:rsid w:val="00C80B30"/>
    <w:rsid w:val="00C81554"/>
    <w:rsid w:val="00C81D9F"/>
    <w:rsid w:val="00C824E3"/>
    <w:rsid w:val="00C82FEE"/>
    <w:rsid w:val="00C83851"/>
    <w:rsid w:val="00C83C73"/>
    <w:rsid w:val="00C84642"/>
    <w:rsid w:val="00C85F76"/>
    <w:rsid w:val="00C86A13"/>
    <w:rsid w:val="00C91C9F"/>
    <w:rsid w:val="00C926BE"/>
    <w:rsid w:val="00C92CBC"/>
    <w:rsid w:val="00C93617"/>
    <w:rsid w:val="00C940C8"/>
    <w:rsid w:val="00C94579"/>
    <w:rsid w:val="00C9481D"/>
    <w:rsid w:val="00C96309"/>
    <w:rsid w:val="00C976DF"/>
    <w:rsid w:val="00C97A4E"/>
    <w:rsid w:val="00C97F90"/>
    <w:rsid w:val="00CA1157"/>
    <w:rsid w:val="00CA139F"/>
    <w:rsid w:val="00CA26F9"/>
    <w:rsid w:val="00CA3A8B"/>
    <w:rsid w:val="00CA464A"/>
    <w:rsid w:val="00CA499E"/>
    <w:rsid w:val="00CA50F8"/>
    <w:rsid w:val="00CA541C"/>
    <w:rsid w:val="00CA63AD"/>
    <w:rsid w:val="00CA7CB1"/>
    <w:rsid w:val="00CB1772"/>
    <w:rsid w:val="00CB1F5B"/>
    <w:rsid w:val="00CB2F97"/>
    <w:rsid w:val="00CB3EBA"/>
    <w:rsid w:val="00CB441B"/>
    <w:rsid w:val="00CB4A5B"/>
    <w:rsid w:val="00CB5398"/>
    <w:rsid w:val="00CB5A54"/>
    <w:rsid w:val="00CB653D"/>
    <w:rsid w:val="00CC0C99"/>
    <w:rsid w:val="00CC1CD1"/>
    <w:rsid w:val="00CC22D8"/>
    <w:rsid w:val="00CC285F"/>
    <w:rsid w:val="00CC6E89"/>
    <w:rsid w:val="00CD06B7"/>
    <w:rsid w:val="00CD0B54"/>
    <w:rsid w:val="00CD13A9"/>
    <w:rsid w:val="00CD3BB2"/>
    <w:rsid w:val="00CD43CA"/>
    <w:rsid w:val="00CD4719"/>
    <w:rsid w:val="00CD547F"/>
    <w:rsid w:val="00CD5DE5"/>
    <w:rsid w:val="00CD667E"/>
    <w:rsid w:val="00CD6832"/>
    <w:rsid w:val="00CD784E"/>
    <w:rsid w:val="00CD78DE"/>
    <w:rsid w:val="00CD7D72"/>
    <w:rsid w:val="00CE0232"/>
    <w:rsid w:val="00CE05C1"/>
    <w:rsid w:val="00CE0D49"/>
    <w:rsid w:val="00CE27D1"/>
    <w:rsid w:val="00CE38E9"/>
    <w:rsid w:val="00CE535F"/>
    <w:rsid w:val="00CE6FE8"/>
    <w:rsid w:val="00CE71FF"/>
    <w:rsid w:val="00CE767E"/>
    <w:rsid w:val="00CF1193"/>
    <w:rsid w:val="00CF2BB1"/>
    <w:rsid w:val="00CF330D"/>
    <w:rsid w:val="00CF4BB1"/>
    <w:rsid w:val="00CF4BF1"/>
    <w:rsid w:val="00CF50FB"/>
    <w:rsid w:val="00CF5E44"/>
    <w:rsid w:val="00D00923"/>
    <w:rsid w:val="00D01441"/>
    <w:rsid w:val="00D03A63"/>
    <w:rsid w:val="00D03D43"/>
    <w:rsid w:val="00D04408"/>
    <w:rsid w:val="00D0442A"/>
    <w:rsid w:val="00D05312"/>
    <w:rsid w:val="00D05ACB"/>
    <w:rsid w:val="00D0620F"/>
    <w:rsid w:val="00D104BA"/>
    <w:rsid w:val="00D1211D"/>
    <w:rsid w:val="00D13699"/>
    <w:rsid w:val="00D13C24"/>
    <w:rsid w:val="00D140D4"/>
    <w:rsid w:val="00D15EB0"/>
    <w:rsid w:val="00D1704E"/>
    <w:rsid w:val="00D200A1"/>
    <w:rsid w:val="00D20CD2"/>
    <w:rsid w:val="00D2105F"/>
    <w:rsid w:val="00D21521"/>
    <w:rsid w:val="00D21732"/>
    <w:rsid w:val="00D22B9B"/>
    <w:rsid w:val="00D22DA7"/>
    <w:rsid w:val="00D232CF"/>
    <w:rsid w:val="00D23E98"/>
    <w:rsid w:val="00D25B63"/>
    <w:rsid w:val="00D25CAD"/>
    <w:rsid w:val="00D30742"/>
    <w:rsid w:val="00D31773"/>
    <w:rsid w:val="00D31B1C"/>
    <w:rsid w:val="00D32846"/>
    <w:rsid w:val="00D32C51"/>
    <w:rsid w:val="00D32D84"/>
    <w:rsid w:val="00D337FE"/>
    <w:rsid w:val="00D34937"/>
    <w:rsid w:val="00D35CCE"/>
    <w:rsid w:val="00D3670F"/>
    <w:rsid w:val="00D36F14"/>
    <w:rsid w:val="00D37894"/>
    <w:rsid w:val="00D421CE"/>
    <w:rsid w:val="00D440D7"/>
    <w:rsid w:val="00D4426F"/>
    <w:rsid w:val="00D448E3"/>
    <w:rsid w:val="00D44EF4"/>
    <w:rsid w:val="00D4535B"/>
    <w:rsid w:val="00D457DC"/>
    <w:rsid w:val="00D46351"/>
    <w:rsid w:val="00D46444"/>
    <w:rsid w:val="00D468E5"/>
    <w:rsid w:val="00D4715F"/>
    <w:rsid w:val="00D47B00"/>
    <w:rsid w:val="00D501A1"/>
    <w:rsid w:val="00D51021"/>
    <w:rsid w:val="00D525FB"/>
    <w:rsid w:val="00D53174"/>
    <w:rsid w:val="00D53E87"/>
    <w:rsid w:val="00D547B4"/>
    <w:rsid w:val="00D5592B"/>
    <w:rsid w:val="00D55BD8"/>
    <w:rsid w:val="00D56B02"/>
    <w:rsid w:val="00D61DC3"/>
    <w:rsid w:val="00D626C5"/>
    <w:rsid w:val="00D62DF9"/>
    <w:rsid w:val="00D62DFA"/>
    <w:rsid w:val="00D63376"/>
    <w:rsid w:val="00D63E88"/>
    <w:rsid w:val="00D65E1F"/>
    <w:rsid w:val="00D6623B"/>
    <w:rsid w:val="00D663BD"/>
    <w:rsid w:val="00D66A47"/>
    <w:rsid w:val="00D676DE"/>
    <w:rsid w:val="00D70C9D"/>
    <w:rsid w:val="00D7216F"/>
    <w:rsid w:val="00D7295F"/>
    <w:rsid w:val="00D73404"/>
    <w:rsid w:val="00D7415B"/>
    <w:rsid w:val="00D74433"/>
    <w:rsid w:val="00D75263"/>
    <w:rsid w:val="00D756AA"/>
    <w:rsid w:val="00D75888"/>
    <w:rsid w:val="00D7647B"/>
    <w:rsid w:val="00D765A2"/>
    <w:rsid w:val="00D76C3E"/>
    <w:rsid w:val="00D8029C"/>
    <w:rsid w:val="00D810C1"/>
    <w:rsid w:val="00D81766"/>
    <w:rsid w:val="00D8176D"/>
    <w:rsid w:val="00D82C97"/>
    <w:rsid w:val="00D83380"/>
    <w:rsid w:val="00D836B7"/>
    <w:rsid w:val="00D83AE2"/>
    <w:rsid w:val="00D84BA4"/>
    <w:rsid w:val="00D84C31"/>
    <w:rsid w:val="00D856E5"/>
    <w:rsid w:val="00D85EF2"/>
    <w:rsid w:val="00D8695F"/>
    <w:rsid w:val="00D86C84"/>
    <w:rsid w:val="00D90B52"/>
    <w:rsid w:val="00D90FF1"/>
    <w:rsid w:val="00D93245"/>
    <w:rsid w:val="00D94A83"/>
    <w:rsid w:val="00D95497"/>
    <w:rsid w:val="00D95706"/>
    <w:rsid w:val="00D957A7"/>
    <w:rsid w:val="00D971EC"/>
    <w:rsid w:val="00D97C72"/>
    <w:rsid w:val="00DA044B"/>
    <w:rsid w:val="00DA1533"/>
    <w:rsid w:val="00DA1B32"/>
    <w:rsid w:val="00DA1C08"/>
    <w:rsid w:val="00DA276C"/>
    <w:rsid w:val="00DA3286"/>
    <w:rsid w:val="00DA3E16"/>
    <w:rsid w:val="00DA4145"/>
    <w:rsid w:val="00DA4871"/>
    <w:rsid w:val="00DA5583"/>
    <w:rsid w:val="00DA5AC8"/>
    <w:rsid w:val="00DA71C8"/>
    <w:rsid w:val="00DA7C00"/>
    <w:rsid w:val="00DB3DF2"/>
    <w:rsid w:val="00DB4022"/>
    <w:rsid w:val="00DB463E"/>
    <w:rsid w:val="00DB4B18"/>
    <w:rsid w:val="00DB5DFB"/>
    <w:rsid w:val="00DB64FA"/>
    <w:rsid w:val="00DB6ADA"/>
    <w:rsid w:val="00DB792A"/>
    <w:rsid w:val="00DC20CC"/>
    <w:rsid w:val="00DC3720"/>
    <w:rsid w:val="00DC52B9"/>
    <w:rsid w:val="00DC52C2"/>
    <w:rsid w:val="00DC5D21"/>
    <w:rsid w:val="00DC7E5B"/>
    <w:rsid w:val="00DD1AFE"/>
    <w:rsid w:val="00DD2518"/>
    <w:rsid w:val="00DD2786"/>
    <w:rsid w:val="00DD296F"/>
    <w:rsid w:val="00DD4885"/>
    <w:rsid w:val="00DD61DC"/>
    <w:rsid w:val="00DD6630"/>
    <w:rsid w:val="00DD6EF6"/>
    <w:rsid w:val="00DE0684"/>
    <w:rsid w:val="00DE1794"/>
    <w:rsid w:val="00DE1A6D"/>
    <w:rsid w:val="00DE3303"/>
    <w:rsid w:val="00DE6BB8"/>
    <w:rsid w:val="00DE6DAE"/>
    <w:rsid w:val="00DE6F1B"/>
    <w:rsid w:val="00DF2764"/>
    <w:rsid w:val="00DF2BE3"/>
    <w:rsid w:val="00DF4CBC"/>
    <w:rsid w:val="00DF52ED"/>
    <w:rsid w:val="00DF54D6"/>
    <w:rsid w:val="00DF59EE"/>
    <w:rsid w:val="00DF6C5B"/>
    <w:rsid w:val="00DF6F78"/>
    <w:rsid w:val="00DF7189"/>
    <w:rsid w:val="00DF7A43"/>
    <w:rsid w:val="00E000E9"/>
    <w:rsid w:val="00E06F1D"/>
    <w:rsid w:val="00E073EE"/>
    <w:rsid w:val="00E0760F"/>
    <w:rsid w:val="00E0778D"/>
    <w:rsid w:val="00E077B9"/>
    <w:rsid w:val="00E11289"/>
    <w:rsid w:val="00E13A1C"/>
    <w:rsid w:val="00E142DF"/>
    <w:rsid w:val="00E146C5"/>
    <w:rsid w:val="00E162F7"/>
    <w:rsid w:val="00E2077B"/>
    <w:rsid w:val="00E20AB4"/>
    <w:rsid w:val="00E22873"/>
    <w:rsid w:val="00E22881"/>
    <w:rsid w:val="00E2369C"/>
    <w:rsid w:val="00E23EBA"/>
    <w:rsid w:val="00E25D8A"/>
    <w:rsid w:val="00E262AB"/>
    <w:rsid w:val="00E303ED"/>
    <w:rsid w:val="00E30F05"/>
    <w:rsid w:val="00E30F06"/>
    <w:rsid w:val="00E33A81"/>
    <w:rsid w:val="00E33FD9"/>
    <w:rsid w:val="00E348DB"/>
    <w:rsid w:val="00E36052"/>
    <w:rsid w:val="00E36774"/>
    <w:rsid w:val="00E36CAE"/>
    <w:rsid w:val="00E37362"/>
    <w:rsid w:val="00E379CC"/>
    <w:rsid w:val="00E400A4"/>
    <w:rsid w:val="00E40FD6"/>
    <w:rsid w:val="00E43FA1"/>
    <w:rsid w:val="00E448F0"/>
    <w:rsid w:val="00E44E12"/>
    <w:rsid w:val="00E46DF3"/>
    <w:rsid w:val="00E46E73"/>
    <w:rsid w:val="00E47269"/>
    <w:rsid w:val="00E47AE1"/>
    <w:rsid w:val="00E53001"/>
    <w:rsid w:val="00E53601"/>
    <w:rsid w:val="00E541CA"/>
    <w:rsid w:val="00E54B20"/>
    <w:rsid w:val="00E55199"/>
    <w:rsid w:val="00E55EF6"/>
    <w:rsid w:val="00E56863"/>
    <w:rsid w:val="00E608EB"/>
    <w:rsid w:val="00E60CE7"/>
    <w:rsid w:val="00E6149A"/>
    <w:rsid w:val="00E621EB"/>
    <w:rsid w:val="00E62420"/>
    <w:rsid w:val="00E62E3C"/>
    <w:rsid w:val="00E648C9"/>
    <w:rsid w:val="00E66B5C"/>
    <w:rsid w:val="00E705DE"/>
    <w:rsid w:val="00E73684"/>
    <w:rsid w:val="00E803E4"/>
    <w:rsid w:val="00E80766"/>
    <w:rsid w:val="00E81741"/>
    <w:rsid w:val="00E81774"/>
    <w:rsid w:val="00E8345D"/>
    <w:rsid w:val="00E842B6"/>
    <w:rsid w:val="00E844B0"/>
    <w:rsid w:val="00E84E90"/>
    <w:rsid w:val="00E85767"/>
    <w:rsid w:val="00E861C4"/>
    <w:rsid w:val="00E86FCA"/>
    <w:rsid w:val="00E870DA"/>
    <w:rsid w:val="00E8717D"/>
    <w:rsid w:val="00E9026F"/>
    <w:rsid w:val="00E92252"/>
    <w:rsid w:val="00E92326"/>
    <w:rsid w:val="00E93351"/>
    <w:rsid w:val="00E93928"/>
    <w:rsid w:val="00E949EF"/>
    <w:rsid w:val="00E95238"/>
    <w:rsid w:val="00E95C58"/>
    <w:rsid w:val="00E96ECC"/>
    <w:rsid w:val="00E97F95"/>
    <w:rsid w:val="00EA1754"/>
    <w:rsid w:val="00EA190B"/>
    <w:rsid w:val="00EA1967"/>
    <w:rsid w:val="00EA210F"/>
    <w:rsid w:val="00EA2FCB"/>
    <w:rsid w:val="00EA3874"/>
    <w:rsid w:val="00EA38F8"/>
    <w:rsid w:val="00EA399D"/>
    <w:rsid w:val="00EA3B4F"/>
    <w:rsid w:val="00EA3EB4"/>
    <w:rsid w:val="00EA4289"/>
    <w:rsid w:val="00EA51AF"/>
    <w:rsid w:val="00EA5472"/>
    <w:rsid w:val="00EA7778"/>
    <w:rsid w:val="00EB1107"/>
    <w:rsid w:val="00EB32DE"/>
    <w:rsid w:val="00EB5FE9"/>
    <w:rsid w:val="00EB737D"/>
    <w:rsid w:val="00EB73AC"/>
    <w:rsid w:val="00EC1631"/>
    <w:rsid w:val="00EC2C6D"/>
    <w:rsid w:val="00EC2CBC"/>
    <w:rsid w:val="00EC360D"/>
    <w:rsid w:val="00EC37EF"/>
    <w:rsid w:val="00EC39B8"/>
    <w:rsid w:val="00EC49ED"/>
    <w:rsid w:val="00EC71CF"/>
    <w:rsid w:val="00EC77CE"/>
    <w:rsid w:val="00ED0303"/>
    <w:rsid w:val="00ED04FA"/>
    <w:rsid w:val="00ED0A5A"/>
    <w:rsid w:val="00ED16FF"/>
    <w:rsid w:val="00ED1965"/>
    <w:rsid w:val="00ED32C3"/>
    <w:rsid w:val="00ED36ED"/>
    <w:rsid w:val="00ED42DC"/>
    <w:rsid w:val="00ED59C4"/>
    <w:rsid w:val="00EE01FF"/>
    <w:rsid w:val="00EE0EF2"/>
    <w:rsid w:val="00EE3D12"/>
    <w:rsid w:val="00EE46BB"/>
    <w:rsid w:val="00EE5A5B"/>
    <w:rsid w:val="00EF01B2"/>
    <w:rsid w:val="00EF0963"/>
    <w:rsid w:val="00EF0AFE"/>
    <w:rsid w:val="00EF0C30"/>
    <w:rsid w:val="00EF0EA2"/>
    <w:rsid w:val="00EF2A39"/>
    <w:rsid w:val="00EF4255"/>
    <w:rsid w:val="00EF4D53"/>
    <w:rsid w:val="00EF5322"/>
    <w:rsid w:val="00EF5623"/>
    <w:rsid w:val="00EF7C0A"/>
    <w:rsid w:val="00EF7E05"/>
    <w:rsid w:val="00F02286"/>
    <w:rsid w:val="00F041ED"/>
    <w:rsid w:val="00F05FF5"/>
    <w:rsid w:val="00F060BB"/>
    <w:rsid w:val="00F0785E"/>
    <w:rsid w:val="00F13106"/>
    <w:rsid w:val="00F13FEC"/>
    <w:rsid w:val="00F147F4"/>
    <w:rsid w:val="00F15980"/>
    <w:rsid w:val="00F17906"/>
    <w:rsid w:val="00F20115"/>
    <w:rsid w:val="00F20E92"/>
    <w:rsid w:val="00F21C27"/>
    <w:rsid w:val="00F22194"/>
    <w:rsid w:val="00F23DC3"/>
    <w:rsid w:val="00F24BF7"/>
    <w:rsid w:val="00F24FBF"/>
    <w:rsid w:val="00F25F05"/>
    <w:rsid w:val="00F27103"/>
    <w:rsid w:val="00F30691"/>
    <w:rsid w:val="00F30753"/>
    <w:rsid w:val="00F3216D"/>
    <w:rsid w:val="00F32BBD"/>
    <w:rsid w:val="00F3383C"/>
    <w:rsid w:val="00F33885"/>
    <w:rsid w:val="00F34294"/>
    <w:rsid w:val="00F34429"/>
    <w:rsid w:val="00F40E1D"/>
    <w:rsid w:val="00F4171F"/>
    <w:rsid w:val="00F42273"/>
    <w:rsid w:val="00F4282F"/>
    <w:rsid w:val="00F42C8A"/>
    <w:rsid w:val="00F43744"/>
    <w:rsid w:val="00F4406A"/>
    <w:rsid w:val="00F44B53"/>
    <w:rsid w:val="00F45084"/>
    <w:rsid w:val="00F45453"/>
    <w:rsid w:val="00F45EB1"/>
    <w:rsid w:val="00F46442"/>
    <w:rsid w:val="00F4675D"/>
    <w:rsid w:val="00F476EA"/>
    <w:rsid w:val="00F47C94"/>
    <w:rsid w:val="00F5002C"/>
    <w:rsid w:val="00F50327"/>
    <w:rsid w:val="00F50BC3"/>
    <w:rsid w:val="00F50CF1"/>
    <w:rsid w:val="00F518E0"/>
    <w:rsid w:val="00F51F61"/>
    <w:rsid w:val="00F5267C"/>
    <w:rsid w:val="00F526F5"/>
    <w:rsid w:val="00F52AD0"/>
    <w:rsid w:val="00F5303D"/>
    <w:rsid w:val="00F53397"/>
    <w:rsid w:val="00F536B4"/>
    <w:rsid w:val="00F53ECD"/>
    <w:rsid w:val="00F55D50"/>
    <w:rsid w:val="00F5632B"/>
    <w:rsid w:val="00F56619"/>
    <w:rsid w:val="00F571C8"/>
    <w:rsid w:val="00F577CE"/>
    <w:rsid w:val="00F60041"/>
    <w:rsid w:val="00F603B4"/>
    <w:rsid w:val="00F60534"/>
    <w:rsid w:val="00F60F97"/>
    <w:rsid w:val="00F61E2F"/>
    <w:rsid w:val="00F63C97"/>
    <w:rsid w:val="00F6625B"/>
    <w:rsid w:val="00F66FC9"/>
    <w:rsid w:val="00F7028A"/>
    <w:rsid w:val="00F724CC"/>
    <w:rsid w:val="00F73246"/>
    <w:rsid w:val="00F750CB"/>
    <w:rsid w:val="00F750D4"/>
    <w:rsid w:val="00F76D97"/>
    <w:rsid w:val="00F7788E"/>
    <w:rsid w:val="00F81D2C"/>
    <w:rsid w:val="00F837EA"/>
    <w:rsid w:val="00F8530F"/>
    <w:rsid w:val="00F85D0A"/>
    <w:rsid w:val="00F86C0C"/>
    <w:rsid w:val="00F87BE7"/>
    <w:rsid w:val="00F91752"/>
    <w:rsid w:val="00F91F63"/>
    <w:rsid w:val="00F931B9"/>
    <w:rsid w:val="00F94C55"/>
    <w:rsid w:val="00F9545A"/>
    <w:rsid w:val="00F956D6"/>
    <w:rsid w:val="00F96D55"/>
    <w:rsid w:val="00FA0F55"/>
    <w:rsid w:val="00FA18E3"/>
    <w:rsid w:val="00FA23AE"/>
    <w:rsid w:val="00FA3A31"/>
    <w:rsid w:val="00FA3B65"/>
    <w:rsid w:val="00FA3ECE"/>
    <w:rsid w:val="00FA457A"/>
    <w:rsid w:val="00FA49F3"/>
    <w:rsid w:val="00FA4BC8"/>
    <w:rsid w:val="00FA6099"/>
    <w:rsid w:val="00FA60A5"/>
    <w:rsid w:val="00FA61C9"/>
    <w:rsid w:val="00FA6D8A"/>
    <w:rsid w:val="00FA7A24"/>
    <w:rsid w:val="00FA7A7D"/>
    <w:rsid w:val="00FA7DF2"/>
    <w:rsid w:val="00FB035A"/>
    <w:rsid w:val="00FB0BEC"/>
    <w:rsid w:val="00FB187C"/>
    <w:rsid w:val="00FB2300"/>
    <w:rsid w:val="00FB27D2"/>
    <w:rsid w:val="00FB3295"/>
    <w:rsid w:val="00FB5E33"/>
    <w:rsid w:val="00FB5E76"/>
    <w:rsid w:val="00FB620F"/>
    <w:rsid w:val="00FB6DBD"/>
    <w:rsid w:val="00FB78FF"/>
    <w:rsid w:val="00FC0BD8"/>
    <w:rsid w:val="00FC0CCA"/>
    <w:rsid w:val="00FC1232"/>
    <w:rsid w:val="00FC1FF6"/>
    <w:rsid w:val="00FC39D4"/>
    <w:rsid w:val="00FC49EB"/>
    <w:rsid w:val="00FC5E01"/>
    <w:rsid w:val="00FC6A34"/>
    <w:rsid w:val="00FC74AA"/>
    <w:rsid w:val="00FC7FA2"/>
    <w:rsid w:val="00FD0117"/>
    <w:rsid w:val="00FD01B3"/>
    <w:rsid w:val="00FD125E"/>
    <w:rsid w:val="00FD1A0B"/>
    <w:rsid w:val="00FD1A39"/>
    <w:rsid w:val="00FD2365"/>
    <w:rsid w:val="00FD3B30"/>
    <w:rsid w:val="00FD3ECE"/>
    <w:rsid w:val="00FD4419"/>
    <w:rsid w:val="00FD5C01"/>
    <w:rsid w:val="00FD623C"/>
    <w:rsid w:val="00FD6E15"/>
    <w:rsid w:val="00FD72FE"/>
    <w:rsid w:val="00FE01FD"/>
    <w:rsid w:val="00FE0E11"/>
    <w:rsid w:val="00FE3022"/>
    <w:rsid w:val="00FE3BA1"/>
    <w:rsid w:val="00FE3D54"/>
    <w:rsid w:val="00FE43D3"/>
    <w:rsid w:val="00FE5186"/>
    <w:rsid w:val="00FE56C7"/>
    <w:rsid w:val="00FE66F3"/>
    <w:rsid w:val="00FE68CF"/>
    <w:rsid w:val="00FE79F5"/>
    <w:rsid w:val="00FF00B4"/>
    <w:rsid w:val="00FF1151"/>
    <w:rsid w:val="00FF123D"/>
    <w:rsid w:val="00FF33AF"/>
    <w:rsid w:val="00FF39F8"/>
    <w:rsid w:val="00FF413D"/>
    <w:rsid w:val="00FF4669"/>
    <w:rsid w:val="00FF4ACB"/>
    <w:rsid w:val="00FF4FEF"/>
    <w:rsid w:val="00FF571C"/>
    <w:rsid w:val="00FF5FC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50"/>
    <o:shapelayout v:ext="edit">
      <o:idmap v:ext="edit" data="2"/>
    </o:shapelayout>
  </w:shapeDefaults>
  <w:decimalSymbol w:val="."/>
  <w:listSeparator w:val=","/>
  <w14:docId w14:val="6BCBDC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7D7A"/>
    <w:pPr>
      <w:spacing w:after="200" w:line="276" w:lineRule="auto"/>
    </w:pPr>
    <w:rPr>
      <w:sz w:val="22"/>
      <w:szCs w:val="22"/>
      <w:lang w:bidi="en-US"/>
    </w:rPr>
  </w:style>
  <w:style w:type="paragraph" w:styleId="Heading1">
    <w:name w:val="heading 1"/>
    <w:basedOn w:val="Normal"/>
    <w:next w:val="Normal"/>
    <w:link w:val="Heading1Char"/>
    <w:uiPriority w:val="9"/>
    <w:qFormat/>
    <w:rsid w:val="00687D7A"/>
    <w:pPr>
      <w:keepNext/>
      <w:keepLines/>
      <w:spacing w:before="480" w:after="240"/>
      <w:outlineLvl w:val="0"/>
    </w:pPr>
    <w:rPr>
      <w:rFonts w:ascii="Cambria" w:eastAsiaTheme="majorEastAsia" w:hAnsi="Cambria" w:cstheme="majorBidi"/>
      <w:b/>
      <w:bCs/>
      <w:color w:val="000000" w:themeColor="text1"/>
      <w:sz w:val="28"/>
      <w:szCs w:val="28"/>
    </w:rPr>
  </w:style>
  <w:style w:type="paragraph" w:styleId="Heading2">
    <w:name w:val="heading 2"/>
    <w:basedOn w:val="Normal"/>
    <w:next w:val="Normal"/>
    <w:link w:val="Heading2Char"/>
    <w:uiPriority w:val="9"/>
    <w:qFormat/>
    <w:rsid w:val="00687D7A"/>
    <w:pPr>
      <w:keepNext/>
      <w:keepLines/>
      <w:spacing w:before="200" w:after="120"/>
      <w:outlineLvl w:val="1"/>
    </w:pPr>
    <w:rPr>
      <w:rFonts w:ascii="Cambria" w:eastAsiaTheme="majorEastAsia" w:hAnsi="Cambria" w:cstheme="majorBidi"/>
      <w:b/>
      <w:bCs/>
      <w:color w:val="000000" w:themeColor="text1"/>
      <w:sz w:val="26"/>
      <w:szCs w:val="26"/>
    </w:rPr>
  </w:style>
  <w:style w:type="paragraph" w:styleId="Heading3">
    <w:name w:val="heading 3"/>
    <w:basedOn w:val="Normal"/>
    <w:next w:val="Normal"/>
    <w:link w:val="Heading3Char"/>
    <w:uiPriority w:val="9"/>
    <w:qFormat/>
    <w:rsid w:val="00687D7A"/>
    <w:pPr>
      <w:keepNext/>
      <w:keepLines/>
      <w:spacing w:before="200" w:after="0"/>
      <w:outlineLvl w:val="2"/>
    </w:pPr>
    <w:rPr>
      <w:rFonts w:ascii="Cambria" w:eastAsiaTheme="majorEastAsia" w:hAnsi="Cambria" w:cstheme="majorBidi"/>
      <w:b/>
      <w:bCs/>
      <w:color w:val="4F81BD"/>
      <w:sz w:val="20"/>
      <w:szCs w:val="20"/>
      <w:lang w:bidi="ar-SA"/>
    </w:rPr>
  </w:style>
  <w:style w:type="paragraph" w:styleId="Heading4">
    <w:name w:val="heading 4"/>
    <w:basedOn w:val="Normal"/>
    <w:next w:val="Normal"/>
    <w:link w:val="Heading4Char"/>
    <w:uiPriority w:val="9"/>
    <w:qFormat/>
    <w:rsid w:val="00687D7A"/>
    <w:pPr>
      <w:keepNext/>
      <w:keepLines/>
      <w:spacing w:before="200" w:after="0"/>
      <w:outlineLvl w:val="3"/>
    </w:pPr>
    <w:rPr>
      <w:rFonts w:ascii="Cambria" w:eastAsiaTheme="majorEastAsia" w:hAnsi="Cambria" w:cstheme="majorBidi"/>
      <w:b/>
      <w:bCs/>
      <w:i/>
      <w:iCs/>
      <w:color w:val="4F81BD"/>
      <w:sz w:val="20"/>
      <w:szCs w:val="20"/>
      <w:lang w:bidi="ar-SA"/>
    </w:rPr>
  </w:style>
  <w:style w:type="paragraph" w:styleId="Heading5">
    <w:name w:val="heading 5"/>
    <w:basedOn w:val="Normal"/>
    <w:next w:val="Normal"/>
    <w:link w:val="Heading5Char"/>
    <w:uiPriority w:val="9"/>
    <w:qFormat/>
    <w:rsid w:val="00687D7A"/>
    <w:pPr>
      <w:keepNext/>
      <w:keepLines/>
      <w:spacing w:before="200" w:after="0"/>
      <w:outlineLvl w:val="4"/>
    </w:pPr>
    <w:rPr>
      <w:rFonts w:ascii="Cambria" w:eastAsiaTheme="majorEastAsia" w:hAnsi="Cambria" w:cstheme="majorBidi"/>
      <w:color w:val="243F60"/>
      <w:sz w:val="20"/>
      <w:szCs w:val="20"/>
      <w:lang w:bidi="ar-SA"/>
    </w:rPr>
  </w:style>
  <w:style w:type="paragraph" w:styleId="Heading6">
    <w:name w:val="heading 6"/>
    <w:basedOn w:val="Normal"/>
    <w:next w:val="Normal"/>
    <w:link w:val="Heading6Char"/>
    <w:uiPriority w:val="9"/>
    <w:qFormat/>
    <w:rsid w:val="00687D7A"/>
    <w:pPr>
      <w:keepNext/>
      <w:keepLines/>
      <w:spacing w:before="200" w:after="0"/>
      <w:outlineLvl w:val="5"/>
    </w:pPr>
    <w:rPr>
      <w:rFonts w:ascii="Cambria" w:eastAsiaTheme="majorEastAsia" w:hAnsi="Cambria" w:cstheme="majorBidi"/>
      <w:i/>
      <w:iCs/>
      <w:color w:val="243F60"/>
      <w:sz w:val="20"/>
      <w:szCs w:val="20"/>
      <w:lang w:bidi="ar-SA"/>
    </w:rPr>
  </w:style>
  <w:style w:type="paragraph" w:styleId="Heading7">
    <w:name w:val="heading 7"/>
    <w:basedOn w:val="Normal"/>
    <w:next w:val="Normal"/>
    <w:link w:val="Heading7Char"/>
    <w:uiPriority w:val="9"/>
    <w:qFormat/>
    <w:rsid w:val="00687D7A"/>
    <w:pPr>
      <w:keepNext/>
      <w:keepLines/>
      <w:spacing w:before="200" w:after="0"/>
      <w:outlineLvl w:val="6"/>
    </w:pPr>
    <w:rPr>
      <w:rFonts w:ascii="Cambria" w:eastAsiaTheme="majorEastAsia" w:hAnsi="Cambria" w:cstheme="majorBidi"/>
      <w:i/>
      <w:iCs/>
      <w:color w:val="404040"/>
      <w:sz w:val="20"/>
      <w:szCs w:val="20"/>
      <w:lang w:bidi="ar-SA"/>
    </w:rPr>
  </w:style>
  <w:style w:type="paragraph" w:styleId="Heading8">
    <w:name w:val="heading 8"/>
    <w:basedOn w:val="Normal"/>
    <w:next w:val="Normal"/>
    <w:link w:val="Heading8Char"/>
    <w:uiPriority w:val="9"/>
    <w:qFormat/>
    <w:rsid w:val="00687D7A"/>
    <w:pPr>
      <w:keepNext/>
      <w:keepLines/>
      <w:spacing w:before="200" w:after="0"/>
      <w:outlineLvl w:val="7"/>
    </w:pPr>
    <w:rPr>
      <w:rFonts w:ascii="Cambria" w:eastAsiaTheme="majorEastAsia" w:hAnsi="Cambria" w:cstheme="majorBidi"/>
      <w:color w:val="4F81BD"/>
      <w:sz w:val="20"/>
      <w:szCs w:val="20"/>
      <w:lang w:bidi="ar-SA"/>
    </w:rPr>
  </w:style>
  <w:style w:type="paragraph" w:styleId="Heading9">
    <w:name w:val="heading 9"/>
    <w:basedOn w:val="Normal"/>
    <w:next w:val="Normal"/>
    <w:link w:val="Heading9Char"/>
    <w:uiPriority w:val="9"/>
    <w:qFormat/>
    <w:rsid w:val="00687D7A"/>
    <w:pPr>
      <w:keepNext/>
      <w:keepLines/>
      <w:spacing w:before="200" w:after="0"/>
      <w:outlineLvl w:val="8"/>
    </w:pPr>
    <w:rPr>
      <w:rFonts w:ascii="Cambria" w:eastAsiaTheme="majorEastAsia" w:hAnsi="Cambria" w:cstheme="majorBidi"/>
      <w:i/>
      <w:iCs/>
      <w:color w:val="404040"/>
      <w:sz w:val="20"/>
      <w:szCs w:val="20"/>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87D7A"/>
    <w:rPr>
      <w:rFonts w:ascii="Cambria" w:eastAsiaTheme="majorEastAsia" w:hAnsi="Cambria" w:cstheme="majorBidi"/>
      <w:b/>
      <w:bCs/>
      <w:color w:val="000000" w:themeColor="text1"/>
      <w:sz w:val="28"/>
      <w:szCs w:val="28"/>
      <w:lang w:bidi="en-US"/>
    </w:rPr>
  </w:style>
  <w:style w:type="character" w:customStyle="1" w:styleId="Heading2Char">
    <w:name w:val="Heading 2 Char"/>
    <w:link w:val="Heading2"/>
    <w:uiPriority w:val="9"/>
    <w:rsid w:val="00687D7A"/>
    <w:rPr>
      <w:rFonts w:ascii="Cambria" w:eastAsiaTheme="majorEastAsia" w:hAnsi="Cambria" w:cstheme="majorBidi"/>
      <w:b/>
      <w:bCs/>
      <w:color w:val="000000" w:themeColor="text1"/>
      <w:sz w:val="26"/>
      <w:szCs w:val="26"/>
      <w:lang w:bidi="en-US"/>
    </w:rPr>
  </w:style>
  <w:style w:type="paragraph" w:styleId="Title">
    <w:name w:val="Title"/>
    <w:aliases w:val="TOC Title"/>
    <w:basedOn w:val="Normal"/>
    <w:next w:val="Normal"/>
    <w:link w:val="TitleChar"/>
    <w:uiPriority w:val="10"/>
    <w:qFormat/>
    <w:rsid w:val="00687D7A"/>
    <w:pPr>
      <w:pBdr>
        <w:bottom w:val="single" w:sz="8" w:space="4" w:color="4F81BD"/>
      </w:pBdr>
      <w:spacing w:after="300" w:line="240" w:lineRule="auto"/>
      <w:contextualSpacing/>
    </w:pPr>
    <w:rPr>
      <w:rFonts w:ascii="Cambria" w:eastAsiaTheme="majorEastAsia" w:hAnsi="Cambria" w:cstheme="majorBidi"/>
      <w:color w:val="17365D"/>
      <w:spacing w:val="5"/>
      <w:kern w:val="28"/>
      <w:sz w:val="52"/>
      <w:szCs w:val="52"/>
      <w:lang w:bidi="ar-SA"/>
    </w:rPr>
  </w:style>
  <w:style w:type="character" w:customStyle="1" w:styleId="TitleChar">
    <w:name w:val="Title Char"/>
    <w:aliases w:val="TOC Title Char"/>
    <w:link w:val="Title"/>
    <w:uiPriority w:val="10"/>
    <w:rsid w:val="00687D7A"/>
    <w:rPr>
      <w:rFonts w:ascii="Cambria" w:eastAsiaTheme="majorEastAsia" w:hAnsi="Cambria" w:cstheme="majorBidi"/>
      <w:color w:val="17365D"/>
      <w:spacing w:val="5"/>
      <w:kern w:val="28"/>
      <w:sz w:val="52"/>
      <w:szCs w:val="52"/>
    </w:rPr>
  </w:style>
  <w:style w:type="paragraph" w:styleId="TOC1">
    <w:name w:val="toc 1"/>
    <w:basedOn w:val="Normal"/>
    <w:next w:val="Normal"/>
    <w:autoRedefine/>
    <w:uiPriority w:val="39"/>
    <w:unhideWhenUsed/>
    <w:rsid w:val="00BF44DD"/>
    <w:pPr>
      <w:spacing w:before="240" w:after="120"/>
    </w:pPr>
    <w:rPr>
      <w:b/>
      <w:bCs/>
      <w:szCs w:val="20"/>
    </w:rPr>
  </w:style>
  <w:style w:type="paragraph" w:styleId="TOC2">
    <w:name w:val="toc 2"/>
    <w:basedOn w:val="Normal"/>
    <w:next w:val="Normal"/>
    <w:autoRedefine/>
    <w:uiPriority w:val="39"/>
    <w:unhideWhenUsed/>
    <w:rsid w:val="00BF44DD"/>
    <w:pPr>
      <w:spacing w:before="120"/>
      <w:ind w:left="240"/>
    </w:pPr>
    <w:rPr>
      <w:i/>
      <w:iCs/>
      <w:szCs w:val="20"/>
    </w:rPr>
  </w:style>
  <w:style w:type="character" w:styleId="Hyperlink">
    <w:name w:val="Hyperlink"/>
    <w:uiPriority w:val="99"/>
    <w:unhideWhenUsed/>
    <w:rsid w:val="00BF44DD"/>
    <w:rPr>
      <w:color w:val="0000FF"/>
      <w:u w:val="single"/>
    </w:rPr>
  </w:style>
  <w:style w:type="paragraph" w:styleId="Footer">
    <w:name w:val="footer"/>
    <w:basedOn w:val="Normal"/>
    <w:link w:val="FooterChar"/>
    <w:uiPriority w:val="99"/>
    <w:unhideWhenUsed/>
    <w:rsid w:val="00BF44DD"/>
    <w:pPr>
      <w:tabs>
        <w:tab w:val="center" w:pos="4680"/>
        <w:tab w:val="right" w:pos="9360"/>
      </w:tabs>
    </w:pPr>
  </w:style>
  <w:style w:type="character" w:customStyle="1" w:styleId="FooterChar">
    <w:name w:val="Footer Char"/>
    <w:link w:val="Footer"/>
    <w:uiPriority w:val="99"/>
    <w:rsid w:val="00BF44DD"/>
    <w:rPr>
      <w:rFonts w:eastAsia="Times New Roman"/>
      <w:lang w:bidi="en-US"/>
    </w:rPr>
  </w:style>
  <w:style w:type="character" w:customStyle="1" w:styleId="Tips">
    <w:name w:val="Tips"/>
    <w:uiPriority w:val="99"/>
    <w:rsid w:val="00DC52C2"/>
    <w:rPr>
      <w:i/>
      <w:iCs/>
    </w:rPr>
  </w:style>
  <w:style w:type="paragraph" w:customStyle="1" w:styleId="Copyright">
    <w:name w:val="Copyright"/>
    <w:basedOn w:val="Title"/>
    <w:rsid w:val="00BF44DD"/>
    <w:rPr>
      <w:szCs w:val="20"/>
    </w:rPr>
  </w:style>
  <w:style w:type="numbering" w:customStyle="1" w:styleId="ModuleSummary">
    <w:name w:val="Module Summary"/>
    <w:basedOn w:val="NoList"/>
    <w:rsid w:val="00BF44DD"/>
    <w:pPr>
      <w:numPr>
        <w:numId w:val="1"/>
      </w:numPr>
    </w:pPr>
  </w:style>
  <w:style w:type="paragraph" w:styleId="BalloonText">
    <w:name w:val="Balloon Text"/>
    <w:basedOn w:val="Normal"/>
    <w:link w:val="BalloonTextChar"/>
    <w:uiPriority w:val="99"/>
    <w:semiHidden/>
    <w:unhideWhenUsed/>
    <w:rsid w:val="00BF44DD"/>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BF44DD"/>
    <w:rPr>
      <w:rFonts w:ascii="Tahoma" w:eastAsia="Times New Roman" w:hAnsi="Tahoma" w:cs="Tahoma"/>
      <w:sz w:val="16"/>
      <w:szCs w:val="16"/>
      <w:lang w:bidi="en-US"/>
    </w:rPr>
  </w:style>
  <w:style w:type="character" w:customStyle="1" w:styleId="Heading3Char">
    <w:name w:val="Heading 3 Char"/>
    <w:link w:val="Heading3"/>
    <w:uiPriority w:val="9"/>
    <w:rsid w:val="00687D7A"/>
    <w:rPr>
      <w:rFonts w:ascii="Cambria" w:eastAsiaTheme="majorEastAsia" w:hAnsi="Cambria" w:cstheme="majorBidi"/>
      <w:b/>
      <w:bCs/>
      <w:color w:val="4F81BD"/>
    </w:rPr>
  </w:style>
  <w:style w:type="character" w:customStyle="1" w:styleId="Heading4Char">
    <w:name w:val="Heading 4 Char"/>
    <w:link w:val="Heading4"/>
    <w:uiPriority w:val="9"/>
    <w:rsid w:val="00687D7A"/>
    <w:rPr>
      <w:rFonts w:ascii="Cambria" w:eastAsiaTheme="majorEastAsia" w:hAnsi="Cambria" w:cstheme="majorBidi"/>
      <w:b/>
      <w:bCs/>
      <w:i/>
      <w:iCs/>
      <w:color w:val="4F81BD"/>
    </w:rPr>
  </w:style>
  <w:style w:type="character" w:customStyle="1" w:styleId="Heading5Char">
    <w:name w:val="Heading 5 Char"/>
    <w:link w:val="Heading5"/>
    <w:uiPriority w:val="9"/>
    <w:rsid w:val="00687D7A"/>
    <w:rPr>
      <w:rFonts w:ascii="Cambria" w:eastAsiaTheme="majorEastAsia" w:hAnsi="Cambria" w:cstheme="majorBidi"/>
      <w:color w:val="243F60"/>
    </w:rPr>
  </w:style>
  <w:style w:type="character" w:customStyle="1" w:styleId="Heading6Char">
    <w:name w:val="Heading 6 Char"/>
    <w:link w:val="Heading6"/>
    <w:uiPriority w:val="9"/>
    <w:rsid w:val="00687D7A"/>
    <w:rPr>
      <w:rFonts w:ascii="Cambria" w:eastAsiaTheme="majorEastAsia" w:hAnsi="Cambria" w:cstheme="majorBidi"/>
      <w:i/>
      <w:iCs/>
      <w:color w:val="243F60"/>
    </w:rPr>
  </w:style>
  <w:style w:type="character" w:customStyle="1" w:styleId="Heading7Char">
    <w:name w:val="Heading 7 Char"/>
    <w:link w:val="Heading7"/>
    <w:uiPriority w:val="9"/>
    <w:rsid w:val="00687D7A"/>
    <w:rPr>
      <w:rFonts w:ascii="Cambria" w:eastAsiaTheme="majorEastAsia" w:hAnsi="Cambria" w:cstheme="majorBidi"/>
      <w:i/>
      <w:iCs/>
      <w:color w:val="404040"/>
    </w:rPr>
  </w:style>
  <w:style w:type="character" w:customStyle="1" w:styleId="Heading8Char">
    <w:name w:val="Heading 8 Char"/>
    <w:link w:val="Heading8"/>
    <w:uiPriority w:val="9"/>
    <w:rsid w:val="00687D7A"/>
    <w:rPr>
      <w:rFonts w:ascii="Cambria" w:eastAsiaTheme="majorEastAsia" w:hAnsi="Cambria" w:cstheme="majorBidi"/>
      <w:color w:val="4F81BD"/>
    </w:rPr>
  </w:style>
  <w:style w:type="character" w:customStyle="1" w:styleId="Heading9Char">
    <w:name w:val="Heading 9 Char"/>
    <w:link w:val="Heading9"/>
    <w:uiPriority w:val="9"/>
    <w:rsid w:val="00687D7A"/>
    <w:rPr>
      <w:rFonts w:ascii="Cambria" w:eastAsiaTheme="majorEastAsia" w:hAnsi="Cambria" w:cstheme="majorBidi"/>
      <w:i/>
      <w:iCs/>
      <w:color w:val="404040"/>
    </w:rPr>
  </w:style>
  <w:style w:type="paragraph" w:styleId="Caption">
    <w:name w:val="caption"/>
    <w:basedOn w:val="Normal"/>
    <w:next w:val="Normal"/>
    <w:uiPriority w:val="35"/>
    <w:qFormat/>
    <w:rsid w:val="00687D7A"/>
    <w:pPr>
      <w:spacing w:line="240" w:lineRule="auto"/>
    </w:pPr>
    <w:rPr>
      <w:b/>
      <w:bCs/>
      <w:color w:val="4F81BD"/>
      <w:sz w:val="18"/>
      <w:szCs w:val="18"/>
    </w:rPr>
  </w:style>
  <w:style w:type="paragraph" w:styleId="Subtitle">
    <w:name w:val="Subtitle"/>
    <w:basedOn w:val="Normal"/>
    <w:next w:val="Normal"/>
    <w:link w:val="SubtitleChar"/>
    <w:uiPriority w:val="11"/>
    <w:qFormat/>
    <w:rsid w:val="00687D7A"/>
    <w:pPr>
      <w:numPr>
        <w:ilvl w:val="1"/>
      </w:numPr>
    </w:pPr>
    <w:rPr>
      <w:rFonts w:ascii="Cambria" w:eastAsiaTheme="majorEastAsia" w:hAnsi="Cambria" w:cstheme="majorBidi"/>
      <w:i/>
      <w:iCs/>
      <w:color w:val="4F81BD"/>
      <w:spacing w:val="15"/>
      <w:sz w:val="24"/>
      <w:szCs w:val="24"/>
      <w:lang w:bidi="ar-SA"/>
    </w:rPr>
  </w:style>
  <w:style w:type="character" w:customStyle="1" w:styleId="SubtitleChar">
    <w:name w:val="Subtitle Char"/>
    <w:link w:val="Subtitle"/>
    <w:uiPriority w:val="11"/>
    <w:rsid w:val="00687D7A"/>
    <w:rPr>
      <w:rFonts w:ascii="Cambria" w:eastAsiaTheme="majorEastAsia" w:hAnsi="Cambria" w:cstheme="majorBidi"/>
      <w:i/>
      <w:iCs/>
      <w:color w:val="4F81BD"/>
      <w:spacing w:val="15"/>
      <w:sz w:val="24"/>
      <w:szCs w:val="24"/>
    </w:rPr>
  </w:style>
  <w:style w:type="character" w:styleId="Strong">
    <w:name w:val="Strong"/>
    <w:uiPriority w:val="22"/>
    <w:qFormat/>
    <w:rsid w:val="00687D7A"/>
    <w:rPr>
      <w:b/>
      <w:bCs/>
    </w:rPr>
  </w:style>
  <w:style w:type="character" w:styleId="Emphasis">
    <w:name w:val="Emphasis"/>
    <w:uiPriority w:val="20"/>
    <w:qFormat/>
    <w:rsid w:val="00687D7A"/>
    <w:rPr>
      <w:i/>
      <w:iCs/>
    </w:rPr>
  </w:style>
  <w:style w:type="paragraph" w:styleId="NoSpacing">
    <w:name w:val="No Spacing"/>
    <w:uiPriority w:val="1"/>
    <w:qFormat/>
    <w:rsid w:val="00687D7A"/>
    <w:rPr>
      <w:sz w:val="22"/>
      <w:szCs w:val="22"/>
      <w:lang w:bidi="en-US"/>
    </w:rPr>
  </w:style>
  <w:style w:type="paragraph" w:styleId="ListParagraph">
    <w:name w:val="List Paragraph"/>
    <w:aliases w:val="Question"/>
    <w:basedOn w:val="Normal"/>
    <w:uiPriority w:val="34"/>
    <w:qFormat/>
    <w:rsid w:val="00687D7A"/>
    <w:pPr>
      <w:ind w:left="720"/>
      <w:contextualSpacing/>
    </w:pPr>
  </w:style>
  <w:style w:type="paragraph" w:styleId="Quote">
    <w:name w:val="Quote"/>
    <w:basedOn w:val="Normal"/>
    <w:next w:val="Normal"/>
    <w:link w:val="QuoteChar"/>
    <w:uiPriority w:val="29"/>
    <w:qFormat/>
    <w:rsid w:val="00687D7A"/>
    <w:rPr>
      <w:i/>
      <w:iCs/>
      <w:color w:val="000000"/>
      <w:sz w:val="20"/>
      <w:szCs w:val="20"/>
      <w:lang w:bidi="ar-SA"/>
    </w:rPr>
  </w:style>
  <w:style w:type="character" w:customStyle="1" w:styleId="QuoteChar">
    <w:name w:val="Quote Char"/>
    <w:link w:val="Quote"/>
    <w:uiPriority w:val="29"/>
    <w:rsid w:val="00687D7A"/>
    <w:rPr>
      <w:i/>
      <w:iCs/>
      <w:color w:val="000000"/>
    </w:rPr>
  </w:style>
  <w:style w:type="paragraph" w:styleId="IntenseQuote">
    <w:name w:val="Intense Quote"/>
    <w:basedOn w:val="Normal"/>
    <w:next w:val="Normal"/>
    <w:link w:val="IntenseQuoteChar"/>
    <w:uiPriority w:val="30"/>
    <w:qFormat/>
    <w:rsid w:val="00687D7A"/>
    <w:pPr>
      <w:pBdr>
        <w:bottom w:val="single" w:sz="4" w:space="4" w:color="4F81BD"/>
      </w:pBdr>
      <w:spacing w:before="200" w:after="280"/>
      <w:ind w:left="936" w:right="936"/>
    </w:pPr>
    <w:rPr>
      <w:rFonts w:eastAsiaTheme="majorEastAsia" w:cstheme="majorBidi"/>
      <w:b/>
      <w:bCs/>
      <w:i/>
      <w:iCs/>
      <w:color w:val="4F81BD"/>
      <w:sz w:val="20"/>
      <w:szCs w:val="20"/>
      <w:lang w:bidi="ar-SA"/>
    </w:rPr>
  </w:style>
  <w:style w:type="character" w:customStyle="1" w:styleId="IntenseQuoteChar">
    <w:name w:val="Intense Quote Char"/>
    <w:link w:val="IntenseQuote"/>
    <w:uiPriority w:val="30"/>
    <w:rsid w:val="00687D7A"/>
    <w:rPr>
      <w:rFonts w:eastAsiaTheme="majorEastAsia" w:cstheme="majorBidi"/>
      <w:b/>
      <w:bCs/>
      <w:i/>
      <w:iCs/>
      <w:color w:val="4F81BD"/>
    </w:rPr>
  </w:style>
  <w:style w:type="character" w:styleId="SubtleEmphasis">
    <w:name w:val="Subtle Emphasis"/>
    <w:uiPriority w:val="19"/>
    <w:qFormat/>
    <w:rsid w:val="00687D7A"/>
    <w:rPr>
      <w:i/>
      <w:iCs/>
      <w:color w:val="808080"/>
    </w:rPr>
  </w:style>
  <w:style w:type="character" w:styleId="IntenseEmphasis">
    <w:name w:val="Intense Emphasis"/>
    <w:uiPriority w:val="21"/>
    <w:qFormat/>
    <w:rsid w:val="00687D7A"/>
    <w:rPr>
      <w:b/>
      <w:bCs/>
      <w:i/>
      <w:iCs/>
      <w:color w:val="4F81BD"/>
    </w:rPr>
  </w:style>
  <w:style w:type="character" w:styleId="SubtleReference">
    <w:name w:val="Subtle Reference"/>
    <w:uiPriority w:val="31"/>
    <w:qFormat/>
    <w:rsid w:val="00687D7A"/>
    <w:rPr>
      <w:smallCaps/>
      <w:color w:val="C0504D"/>
      <w:u w:val="single"/>
    </w:rPr>
  </w:style>
  <w:style w:type="character" w:styleId="IntenseReference">
    <w:name w:val="Intense Reference"/>
    <w:uiPriority w:val="32"/>
    <w:qFormat/>
    <w:rsid w:val="00687D7A"/>
    <w:rPr>
      <w:b/>
      <w:bCs/>
      <w:smallCaps/>
      <w:color w:val="C0504D"/>
      <w:spacing w:val="5"/>
      <w:u w:val="single"/>
    </w:rPr>
  </w:style>
  <w:style w:type="character" w:styleId="BookTitle">
    <w:name w:val="Book Title"/>
    <w:uiPriority w:val="33"/>
    <w:qFormat/>
    <w:rsid w:val="00687D7A"/>
    <w:rPr>
      <w:b/>
      <w:bCs/>
      <w:smallCaps/>
      <w:spacing w:val="5"/>
    </w:rPr>
  </w:style>
  <w:style w:type="paragraph" w:styleId="TOCHeading">
    <w:name w:val="TOC Heading"/>
    <w:basedOn w:val="Heading1"/>
    <w:next w:val="Normal"/>
    <w:uiPriority w:val="39"/>
    <w:qFormat/>
    <w:rsid w:val="00687D7A"/>
    <w:pPr>
      <w:outlineLvl w:val="9"/>
    </w:pPr>
  </w:style>
  <w:style w:type="paragraph" w:styleId="TOC3">
    <w:name w:val="toc 3"/>
    <w:basedOn w:val="Normal"/>
    <w:next w:val="Normal"/>
    <w:autoRedefine/>
    <w:uiPriority w:val="39"/>
    <w:unhideWhenUsed/>
    <w:rsid w:val="00622352"/>
    <w:pPr>
      <w:ind w:left="440"/>
    </w:pPr>
  </w:style>
  <w:style w:type="character" w:customStyle="1" w:styleId="BookReferences">
    <w:name w:val="Book References"/>
    <w:uiPriority w:val="99"/>
    <w:rsid w:val="00DC52C2"/>
    <w:rPr>
      <w:u w:val="single"/>
    </w:rPr>
  </w:style>
  <w:style w:type="character" w:customStyle="1" w:styleId="H3Character">
    <w:name w:val="H3 Character"/>
    <w:qFormat/>
    <w:rsid w:val="00687D7A"/>
    <w:rPr>
      <w:b/>
      <w:bCs/>
      <w:smallCaps/>
    </w:rPr>
  </w:style>
  <w:style w:type="paragraph" w:styleId="NormalWeb">
    <w:name w:val="Normal (Web)"/>
    <w:basedOn w:val="Normal"/>
    <w:uiPriority w:val="99"/>
    <w:unhideWhenUsed/>
    <w:rsid w:val="003A4A73"/>
    <w:pPr>
      <w:spacing w:before="100" w:beforeAutospacing="1" w:after="100" w:afterAutospacing="1" w:line="240" w:lineRule="auto"/>
    </w:pPr>
    <w:rPr>
      <w:rFonts w:ascii="Times New Roman" w:hAnsi="Times New Roman"/>
      <w:sz w:val="24"/>
      <w:szCs w:val="24"/>
      <w:lang w:bidi="ar-SA"/>
    </w:rPr>
  </w:style>
  <w:style w:type="character" w:styleId="FollowedHyperlink">
    <w:name w:val="FollowedHyperlink"/>
    <w:uiPriority w:val="99"/>
    <w:semiHidden/>
    <w:unhideWhenUsed/>
    <w:rsid w:val="008E4532"/>
    <w:rPr>
      <w:color w:val="800080"/>
      <w:u w:val="single"/>
    </w:rPr>
  </w:style>
  <w:style w:type="paragraph" w:styleId="BodyText2">
    <w:name w:val="Body Text 2"/>
    <w:basedOn w:val="Normal"/>
    <w:link w:val="BodyText2Char"/>
    <w:semiHidden/>
    <w:rsid w:val="00771489"/>
    <w:pPr>
      <w:tabs>
        <w:tab w:val="left" w:pos="-720"/>
      </w:tabs>
      <w:suppressAutoHyphens/>
      <w:spacing w:after="0" w:line="240" w:lineRule="auto"/>
      <w:jc w:val="both"/>
    </w:pPr>
    <w:rPr>
      <w:rFonts w:ascii="Times New Roman" w:hAnsi="Times New Roman"/>
      <w:sz w:val="28"/>
      <w:szCs w:val="20"/>
      <w:lang w:val="en-GB" w:bidi="ar-SA"/>
    </w:rPr>
  </w:style>
  <w:style w:type="character" w:customStyle="1" w:styleId="BodyText2Char">
    <w:name w:val="Body Text 2 Char"/>
    <w:link w:val="BodyText2"/>
    <w:semiHidden/>
    <w:rsid w:val="00771489"/>
    <w:rPr>
      <w:rFonts w:ascii="Times New Roman" w:hAnsi="Times New Roman"/>
      <w:sz w:val="28"/>
      <w:lang w:val="en-GB"/>
    </w:rPr>
  </w:style>
  <w:style w:type="table" w:styleId="TableGrid">
    <w:name w:val="Table Grid"/>
    <w:basedOn w:val="TableNormal"/>
    <w:uiPriority w:val="59"/>
    <w:rsid w:val="00EF532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LightShading-Accent2">
    <w:name w:val="Light Shading Accent 2"/>
    <w:basedOn w:val="TableNormal"/>
    <w:uiPriority w:val="60"/>
    <w:rsid w:val="00EF5322"/>
    <w:rPr>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MediumShading11">
    <w:name w:val="Medium Shading 11"/>
    <w:basedOn w:val="TableNormal"/>
    <w:uiPriority w:val="63"/>
    <w:rsid w:val="00EF5322"/>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customStyle="1" w:styleId="LightGrid1">
    <w:name w:val="Light Grid1"/>
    <w:basedOn w:val="TableNormal"/>
    <w:uiPriority w:val="62"/>
    <w:rsid w:val="00EF5322"/>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styleId="Header">
    <w:name w:val="header"/>
    <w:basedOn w:val="Normal"/>
    <w:link w:val="HeaderChar"/>
    <w:uiPriority w:val="99"/>
    <w:unhideWhenUsed/>
    <w:rsid w:val="000C5A27"/>
    <w:pPr>
      <w:tabs>
        <w:tab w:val="center" w:pos="4680"/>
        <w:tab w:val="right" w:pos="9360"/>
      </w:tabs>
      <w:spacing w:after="0" w:line="240" w:lineRule="auto"/>
    </w:pPr>
  </w:style>
  <w:style w:type="character" w:customStyle="1" w:styleId="HeaderChar">
    <w:name w:val="Header Char"/>
    <w:link w:val="Header"/>
    <w:uiPriority w:val="99"/>
    <w:rsid w:val="000C5A27"/>
    <w:rPr>
      <w:sz w:val="22"/>
      <w:szCs w:val="22"/>
      <w:lang w:val="en-US" w:eastAsia="en-US" w:bidi="en-US"/>
    </w:rPr>
  </w:style>
  <w:style w:type="paragraph" w:customStyle="1" w:styleId="BulletedPointsCharChar">
    <w:name w:val="Bulleted Points Char Char"/>
    <w:basedOn w:val="Normal"/>
    <w:link w:val="BulletedPointsCharCharChar"/>
    <w:qFormat/>
    <w:rsid w:val="000C5A27"/>
    <w:pPr>
      <w:ind w:left="720" w:hanging="360"/>
    </w:pPr>
  </w:style>
  <w:style w:type="paragraph" w:styleId="DocumentMap">
    <w:name w:val="Document Map"/>
    <w:aliases w:val=" Char"/>
    <w:basedOn w:val="Normal"/>
    <w:link w:val="DocumentMapChar"/>
    <w:uiPriority w:val="99"/>
    <w:semiHidden/>
    <w:unhideWhenUsed/>
    <w:rsid w:val="000C5A27"/>
    <w:pPr>
      <w:spacing w:after="0" w:line="240" w:lineRule="auto"/>
    </w:pPr>
    <w:rPr>
      <w:rFonts w:ascii="Tahoma" w:hAnsi="Tahoma" w:cs="Tahoma"/>
      <w:sz w:val="16"/>
      <w:szCs w:val="16"/>
    </w:rPr>
  </w:style>
  <w:style w:type="character" w:customStyle="1" w:styleId="BulletedPointsCharCharChar">
    <w:name w:val="Bulleted Points Char Char Char"/>
    <w:link w:val="BulletedPointsCharChar"/>
    <w:rsid w:val="000C5A27"/>
    <w:rPr>
      <w:sz w:val="22"/>
      <w:szCs w:val="22"/>
      <w:lang w:bidi="en-US"/>
    </w:rPr>
  </w:style>
  <w:style w:type="character" w:customStyle="1" w:styleId="DocumentMapChar">
    <w:name w:val="Document Map Char"/>
    <w:aliases w:val=" Char Char"/>
    <w:link w:val="DocumentMap"/>
    <w:uiPriority w:val="99"/>
    <w:semiHidden/>
    <w:rsid w:val="000C5A27"/>
    <w:rPr>
      <w:rFonts w:ascii="Tahoma" w:hAnsi="Tahoma" w:cs="Tahoma"/>
      <w:sz w:val="16"/>
      <w:szCs w:val="16"/>
      <w:lang w:val="en-US" w:eastAsia="en-US" w:bidi="en-US"/>
    </w:rPr>
  </w:style>
  <w:style w:type="table" w:customStyle="1" w:styleId="LightShading-Accent11">
    <w:name w:val="Light Shading - Accent 11"/>
    <w:basedOn w:val="TableNormal"/>
    <w:uiPriority w:val="60"/>
    <w:rsid w:val="0071471A"/>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EvaluationNumbers">
    <w:name w:val="Evaluation Numbers"/>
    <w:basedOn w:val="Normal"/>
    <w:uiPriority w:val="99"/>
    <w:rsid w:val="0071471A"/>
    <w:pPr>
      <w:jc w:val="center"/>
    </w:pPr>
    <w:rPr>
      <w:b/>
      <w:bCs/>
      <w:smallCaps/>
      <w:szCs w:val="20"/>
    </w:rPr>
  </w:style>
  <w:style w:type="paragraph" w:customStyle="1" w:styleId="TableTextStudent">
    <w:name w:val="Table Text Student"/>
    <w:basedOn w:val="Normal"/>
    <w:rsid w:val="00810C74"/>
    <w:pPr>
      <w:spacing w:after="0" w:line="240" w:lineRule="auto"/>
    </w:pPr>
    <w:rPr>
      <w:szCs w:val="20"/>
    </w:rPr>
  </w:style>
  <w:style w:type="character" w:customStyle="1" w:styleId="TableHeadings">
    <w:name w:val="Table Headings"/>
    <w:rsid w:val="00C6476F"/>
    <w:rPr>
      <w:b/>
      <w:bCs/>
      <w:color w:val="365F91"/>
    </w:rPr>
  </w:style>
  <w:style w:type="character" w:customStyle="1" w:styleId="TableTextInstructor">
    <w:name w:val="Table Text Instructor"/>
    <w:qFormat/>
    <w:rsid w:val="00687D7A"/>
    <w:rPr>
      <w:color w:val="365F91"/>
    </w:rPr>
  </w:style>
  <w:style w:type="paragraph" w:styleId="Bibliography">
    <w:name w:val="Bibliography"/>
    <w:basedOn w:val="Normal"/>
    <w:next w:val="Normal"/>
    <w:link w:val="BibliographyChar"/>
    <w:uiPriority w:val="37"/>
    <w:unhideWhenUsed/>
    <w:rsid w:val="00B81A90"/>
  </w:style>
  <w:style w:type="paragraph" w:customStyle="1" w:styleId="De">
    <w:name w:val="De]"/>
    <w:basedOn w:val="Heading2"/>
    <w:link w:val="DeChar"/>
    <w:rsid w:val="00B33848"/>
  </w:style>
  <w:style w:type="character" w:customStyle="1" w:styleId="DeChar">
    <w:name w:val="De] Char"/>
    <w:link w:val="De"/>
    <w:rsid w:val="00B33848"/>
    <w:rPr>
      <w:rFonts w:ascii="Cambria" w:hAnsi="Cambria"/>
      <w:b/>
      <w:bCs/>
      <w:color w:val="4F81BD"/>
      <w:sz w:val="26"/>
      <w:szCs w:val="26"/>
      <w:lang w:bidi="en-US"/>
    </w:rPr>
  </w:style>
  <w:style w:type="character" w:customStyle="1" w:styleId="BibliographyChar">
    <w:name w:val="Bibliography Char"/>
    <w:link w:val="Bibliography"/>
    <w:uiPriority w:val="37"/>
    <w:rsid w:val="00B33848"/>
    <w:rPr>
      <w:rFonts w:ascii="Calibri" w:hAnsi="Calibri"/>
      <w:sz w:val="22"/>
      <w:szCs w:val="22"/>
      <w:lang w:val="en-US" w:eastAsia="en-US" w:bidi="en-US"/>
    </w:rPr>
  </w:style>
  <w:style w:type="character" w:customStyle="1" w:styleId="BulletedPointsCharCharChar0">
    <w:name w:val="Bulleted Points Char Char Char"/>
    <w:rsid w:val="00DB6ADA"/>
    <w:rPr>
      <w:rFonts w:ascii="Calibri" w:eastAsia="Calibri" w:hAnsi="Calibri"/>
      <w:sz w:val="22"/>
      <w:szCs w:val="22"/>
      <w:lang w:val="en-US" w:eastAsia="en-US" w:bidi="en-US"/>
    </w:rPr>
  </w:style>
  <w:style w:type="paragraph" w:customStyle="1" w:styleId="BulletedPoints">
    <w:name w:val="Bulleted Points"/>
    <w:basedOn w:val="Normal"/>
    <w:link w:val="BulletedPointsChar"/>
    <w:qFormat/>
    <w:rsid w:val="00687D7A"/>
    <w:pPr>
      <w:numPr>
        <w:numId w:val="2"/>
      </w:numPr>
    </w:pPr>
  </w:style>
  <w:style w:type="paragraph" w:customStyle="1" w:styleId="Nor">
    <w:name w:val="Nor"/>
    <w:basedOn w:val="Heading2"/>
    <w:rsid w:val="00E000E9"/>
  </w:style>
  <w:style w:type="character" w:customStyle="1" w:styleId="BulletedPointsChar">
    <w:name w:val="Bulleted Points Char"/>
    <w:basedOn w:val="DefaultParagraphFont"/>
    <w:link w:val="BulletedPoints"/>
    <w:locked/>
    <w:rsid w:val="00687D7A"/>
    <w:rPr>
      <w:sz w:val="22"/>
      <w:szCs w:val="22"/>
      <w:lang w:bidi="en-US"/>
    </w:rPr>
  </w:style>
  <w:style w:type="paragraph" w:customStyle="1" w:styleId="Bulleted">
    <w:name w:val="Bulleted"/>
    <w:basedOn w:val="Normal"/>
    <w:next w:val="BulletedPoints"/>
    <w:link w:val="BulletedChar"/>
    <w:autoRedefine/>
    <w:qFormat/>
    <w:rsid w:val="00B85A6E"/>
    <w:rPr>
      <w:color w:val="FF0000"/>
      <w:lang w:eastAsia="zh-TW"/>
    </w:rPr>
  </w:style>
  <w:style w:type="character" w:customStyle="1" w:styleId="BulletedChar">
    <w:name w:val="Bulleted Char"/>
    <w:link w:val="Bulleted"/>
    <w:rsid w:val="00B85A6E"/>
    <w:rPr>
      <w:color w:val="FF0000"/>
      <w:sz w:val="22"/>
      <w:szCs w:val="22"/>
      <w:lang w:eastAsia="zh-TW" w:bidi="en-US"/>
    </w:rPr>
  </w:style>
  <w:style w:type="paragraph" w:styleId="ListBullet">
    <w:name w:val="List Bullet"/>
    <w:basedOn w:val="Normal"/>
    <w:uiPriority w:val="99"/>
    <w:semiHidden/>
    <w:unhideWhenUsed/>
    <w:rsid w:val="00BE1806"/>
    <w:pPr>
      <w:numPr>
        <w:numId w:val="29"/>
      </w:numPr>
      <w:contextualSpacing/>
    </w:pPr>
  </w:style>
  <w:style w:type="character" w:customStyle="1" w:styleId="UnresolvedMention1">
    <w:name w:val="Unresolved Mention1"/>
    <w:basedOn w:val="DefaultParagraphFont"/>
    <w:uiPriority w:val="99"/>
    <w:semiHidden/>
    <w:unhideWhenUsed/>
    <w:rsid w:val="0035321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674041">
      <w:bodyDiv w:val="1"/>
      <w:marLeft w:val="0"/>
      <w:marRight w:val="0"/>
      <w:marTop w:val="0"/>
      <w:marBottom w:val="0"/>
      <w:divBdr>
        <w:top w:val="none" w:sz="0" w:space="0" w:color="auto"/>
        <w:left w:val="none" w:sz="0" w:space="0" w:color="auto"/>
        <w:bottom w:val="none" w:sz="0" w:space="0" w:color="auto"/>
        <w:right w:val="none" w:sz="0" w:space="0" w:color="auto"/>
      </w:divBdr>
    </w:div>
    <w:div w:id="286394051">
      <w:bodyDiv w:val="1"/>
      <w:marLeft w:val="0"/>
      <w:marRight w:val="0"/>
      <w:marTop w:val="0"/>
      <w:marBottom w:val="0"/>
      <w:divBdr>
        <w:top w:val="none" w:sz="0" w:space="0" w:color="auto"/>
        <w:left w:val="none" w:sz="0" w:space="0" w:color="auto"/>
        <w:bottom w:val="none" w:sz="0" w:space="0" w:color="auto"/>
        <w:right w:val="none" w:sz="0" w:space="0" w:color="auto"/>
      </w:divBdr>
      <w:divsChild>
        <w:div w:id="913856448">
          <w:marLeft w:val="0"/>
          <w:marRight w:val="0"/>
          <w:marTop w:val="0"/>
          <w:marBottom w:val="0"/>
          <w:divBdr>
            <w:top w:val="none" w:sz="0" w:space="0" w:color="auto"/>
            <w:left w:val="none" w:sz="0" w:space="0" w:color="auto"/>
            <w:bottom w:val="none" w:sz="0" w:space="0" w:color="auto"/>
            <w:right w:val="none" w:sz="0" w:space="0" w:color="auto"/>
          </w:divBdr>
          <w:divsChild>
            <w:div w:id="936181811">
              <w:marLeft w:val="0"/>
              <w:marRight w:val="0"/>
              <w:marTop w:val="0"/>
              <w:marBottom w:val="0"/>
              <w:divBdr>
                <w:top w:val="none" w:sz="0" w:space="0" w:color="auto"/>
                <w:left w:val="none" w:sz="0" w:space="0" w:color="auto"/>
                <w:bottom w:val="none" w:sz="0" w:space="0" w:color="auto"/>
                <w:right w:val="none" w:sz="0" w:space="0" w:color="auto"/>
              </w:divBdr>
              <w:divsChild>
                <w:div w:id="1921713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1809279">
      <w:bodyDiv w:val="1"/>
      <w:marLeft w:val="0"/>
      <w:marRight w:val="0"/>
      <w:marTop w:val="0"/>
      <w:marBottom w:val="0"/>
      <w:divBdr>
        <w:top w:val="none" w:sz="0" w:space="0" w:color="auto"/>
        <w:left w:val="none" w:sz="0" w:space="0" w:color="auto"/>
        <w:bottom w:val="none" w:sz="0" w:space="0" w:color="auto"/>
        <w:right w:val="none" w:sz="0" w:space="0" w:color="auto"/>
      </w:divBdr>
    </w:div>
    <w:div w:id="342779013">
      <w:bodyDiv w:val="1"/>
      <w:marLeft w:val="0"/>
      <w:marRight w:val="0"/>
      <w:marTop w:val="0"/>
      <w:marBottom w:val="0"/>
      <w:divBdr>
        <w:top w:val="none" w:sz="0" w:space="0" w:color="auto"/>
        <w:left w:val="none" w:sz="0" w:space="0" w:color="auto"/>
        <w:bottom w:val="none" w:sz="0" w:space="0" w:color="auto"/>
        <w:right w:val="none" w:sz="0" w:space="0" w:color="auto"/>
      </w:divBdr>
      <w:divsChild>
        <w:div w:id="1281495785">
          <w:marLeft w:val="0"/>
          <w:marRight w:val="0"/>
          <w:marTop w:val="0"/>
          <w:marBottom w:val="0"/>
          <w:divBdr>
            <w:top w:val="none" w:sz="0" w:space="0" w:color="auto"/>
            <w:left w:val="none" w:sz="0" w:space="0" w:color="auto"/>
            <w:bottom w:val="none" w:sz="0" w:space="0" w:color="auto"/>
            <w:right w:val="none" w:sz="0" w:space="0" w:color="auto"/>
          </w:divBdr>
          <w:divsChild>
            <w:div w:id="2009088864">
              <w:marLeft w:val="0"/>
              <w:marRight w:val="0"/>
              <w:marTop w:val="0"/>
              <w:marBottom w:val="0"/>
              <w:divBdr>
                <w:top w:val="none" w:sz="0" w:space="0" w:color="auto"/>
                <w:left w:val="none" w:sz="0" w:space="0" w:color="auto"/>
                <w:bottom w:val="none" w:sz="0" w:space="0" w:color="auto"/>
                <w:right w:val="none" w:sz="0" w:space="0" w:color="auto"/>
              </w:divBdr>
              <w:divsChild>
                <w:div w:id="1151336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1659216">
      <w:bodyDiv w:val="1"/>
      <w:marLeft w:val="0"/>
      <w:marRight w:val="0"/>
      <w:marTop w:val="0"/>
      <w:marBottom w:val="0"/>
      <w:divBdr>
        <w:top w:val="none" w:sz="0" w:space="0" w:color="auto"/>
        <w:left w:val="none" w:sz="0" w:space="0" w:color="auto"/>
        <w:bottom w:val="none" w:sz="0" w:space="0" w:color="auto"/>
        <w:right w:val="none" w:sz="0" w:space="0" w:color="auto"/>
      </w:divBdr>
      <w:divsChild>
        <w:div w:id="1852716397">
          <w:marLeft w:val="0"/>
          <w:marRight w:val="0"/>
          <w:marTop w:val="0"/>
          <w:marBottom w:val="0"/>
          <w:divBdr>
            <w:top w:val="none" w:sz="0" w:space="0" w:color="auto"/>
            <w:left w:val="none" w:sz="0" w:space="0" w:color="auto"/>
            <w:bottom w:val="none" w:sz="0" w:space="0" w:color="auto"/>
            <w:right w:val="none" w:sz="0" w:space="0" w:color="auto"/>
          </w:divBdr>
          <w:divsChild>
            <w:div w:id="1853252398">
              <w:marLeft w:val="0"/>
              <w:marRight w:val="0"/>
              <w:marTop w:val="0"/>
              <w:marBottom w:val="0"/>
              <w:divBdr>
                <w:top w:val="none" w:sz="0" w:space="0" w:color="auto"/>
                <w:left w:val="none" w:sz="0" w:space="0" w:color="auto"/>
                <w:bottom w:val="none" w:sz="0" w:space="0" w:color="auto"/>
                <w:right w:val="none" w:sz="0" w:space="0" w:color="auto"/>
              </w:divBdr>
              <w:divsChild>
                <w:div w:id="1814251121">
                  <w:marLeft w:val="0"/>
                  <w:marRight w:val="0"/>
                  <w:marTop w:val="0"/>
                  <w:marBottom w:val="0"/>
                  <w:divBdr>
                    <w:top w:val="none" w:sz="0" w:space="0" w:color="auto"/>
                    <w:left w:val="none" w:sz="0" w:space="0" w:color="auto"/>
                    <w:bottom w:val="none" w:sz="0" w:space="0" w:color="auto"/>
                    <w:right w:val="none" w:sz="0" w:space="0" w:color="auto"/>
                  </w:divBdr>
                  <w:divsChild>
                    <w:div w:id="1949004304">
                      <w:marLeft w:val="0"/>
                      <w:marRight w:val="0"/>
                      <w:marTop w:val="0"/>
                      <w:marBottom w:val="0"/>
                      <w:divBdr>
                        <w:top w:val="none" w:sz="0" w:space="0" w:color="auto"/>
                        <w:left w:val="none" w:sz="0" w:space="0" w:color="auto"/>
                        <w:bottom w:val="none" w:sz="0" w:space="0" w:color="auto"/>
                        <w:right w:val="none" w:sz="0" w:space="0" w:color="auto"/>
                      </w:divBdr>
                      <w:divsChild>
                        <w:div w:id="1703626666">
                          <w:marLeft w:val="0"/>
                          <w:marRight w:val="0"/>
                          <w:marTop w:val="0"/>
                          <w:marBottom w:val="0"/>
                          <w:divBdr>
                            <w:top w:val="none" w:sz="0" w:space="0" w:color="auto"/>
                            <w:left w:val="none" w:sz="0" w:space="0" w:color="auto"/>
                            <w:bottom w:val="none" w:sz="0" w:space="0" w:color="auto"/>
                            <w:right w:val="none" w:sz="0" w:space="0" w:color="auto"/>
                          </w:divBdr>
                          <w:divsChild>
                            <w:div w:id="2079741690">
                              <w:marLeft w:val="0"/>
                              <w:marRight w:val="0"/>
                              <w:marTop w:val="0"/>
                              <w:marBottom w:val="0"/>
                              <w:divBdr>
                                <w:top w:val="none" w:sz="0" w:space="0" w:color="auto"/>
                                <w:left w:val="none" w:sz="0" w:space="0" w:color="auto"/>
                                <w:bottom w:val="none" w:sz="0" w:space="0" w:color="auto"/>
                                <w:right w:val="none" w:sz="0" w:space="0" w:color="auto"/>
                              </w:divBdr>
                              <w:divsChild>
                                <w:div w:id="1228221540">
                                  <w:marLeft w:val="0"/>
                                  <w:marRight w:val="0"/>
                                  <w:marTop w:val="0"/>
                                  <w:marBottom w:val="0"/>
                                  <w:divBdr>
                                    <w:top w:val="none" w:sz="0" w:space="0" w:color="auto"/>
                                    <w:left w:val="none" w:sz="0" w:space="0" w:color="auto"/>
                                    <w:bottom w:val="none" w:sz="0" w:space="0" w:color="auto"/>
                                    <w:right w:val="none" w:sz="0" w:space="0" w:color="auto"/>
                                  </w:divBdr>
                                  <w:divsChild>
                                    <w:div w:id="1429889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44569596">
      <w:bodyDiv w:val="1"/>
      <w:marLeft w:val="0"/>
      <w:marRight w:val="0"/>
      <w:marTop w:val="0"/>
      <w:marBottom w:val="0"/>
      <w:divBdr>
        <w:top w:val="none" w:sz="0" w:space="0" w:color="auto"/>
        <w:left w:val="none" w:sz="0" w:space="0" w:color="auto"/>
        <w:bottom w:val="none" w:sz="0" w:space="0" w:color="auto"/>
        <w:right w:val="none" w:sz="0" w:space="0" w:color="auto"/>
      </w:divBdr>
    </w:div>
    <w:div w:id="833762819">
      <w:bodyDiv w:val="1"/>
      <w:marLeft w:val="0"/>
      <w:marRight w:val="0"/>
      <w:marTop w:val="0"/>
      <w:marBottom w:val="0"/>
      <w:divBdr>
        <w:top w:val="none" w:sz="0" w:space="0" w:color="auto"/>
        <w:left w:val="none" w:sz="0" w:space="0" w:color="auto"/>
        <w:bottom w:val="none" w:sz="0" w:space="0" w:color="auto"/>
        <w:right w:val="none" w:sz="0" w:space="0" w:color="auto"/>
      </w:divBdr>
      <w:divsChild>
        <w:div w:id="139276079">
          <w:marLeft w:val="0"/>
          <w:marRight w:val="0"/>
          <w:marTop w:val="0"/>
          <w:marBottom w:val="0"/>
          <w:divBdr>
            <w:top w:val="none" w:sz="0" w:space="0" w:color="auto"/>
            <w:left w:val="none" w:sz="0" w:space="0" w:color="auto"/>
            <w:bottom w:val="none" w:sz="0" w:space="0" w:color="auto"/>
            <w:right w:val="none" w:sz="0" w:space="0" w:color="auto"/>
          </w:divBdr>
          <w:divsChild>
            <w:div w:id="348483979">
              <w:marLeft w:val="0"/>
              <w:marRight w:val="0"/>
              <w:marTop w:val="0"/>
              <w:marBottom w:val="0"/>
              <w:divBdr>
                <w:top w:val="none" w:sz="0" w:space="0" w:color="auto"/>
                <w:left w:val="none" w:sz="0" w:space="0" w:color="auto"/>
                <w:bottom w:val="none" w:sz="0" w:space="0" w:color="auto"/>
                <w:right w:val="none" w:sz="0" w:space="0" w:color="auto"/>
              </w:divBdr>
              <w:divsChild>
                <w:div w:id="1850295955">
                  <w:marLeft w:val="0"/>
                  <w:marRight w:val="0"/>
                  <w:marTop w:val="0"/>
                  <w:marBottom w:val="0"/>
                  <w:divBdr>
                    <w:top w:val="none" w:sz="0" w:space="0" w:color="auto"/>
                    <w:left w:val="none" w:sz="0" w:space="0" w:color="auto"/>
                    <w:bottom w:val="none" w:sz="0" w:space="0" w:color="auto"/>
                    <w:right w:val="none" w:sz="0" w:space="0" w:color="auto"/>
                  </w:divBdr>
                  <w:divsChild>
                    <w:div w:id="2050496503">
                      <w:marLeft w:val="0"/>
                      <w:marRight w:val="0"/>
                      <w:marTop w:val="0"/>
                      <w:marBottom w:val="0"/>
                      <w:divBdr>
                        <w:top w:val="none" w:sz="0" w:space="0" w:color="auto"/>
                        <w:left w:val="none" w:sz="0" w:space="0" w:color="auto"/>
                        <w:bottom w:val="none" w:sz="0" w:space="0" w:color="auto"/>
                        <w:right w:val="none" w:sz="0" w:space="0" w:color="auto"/>
                      </w:divBdr>
                      <w:divsChild>
                        <w:div w:id="1226141874">
                          <w:marLeft w:val="0"/>
                          <w:marRight w:val="0"/>
                          <w:marTop w:val="0"/>
                          <w:marBottom w:val="0"/>
                          <w:divBdr>
                            <w:top w:val="none" w:sz="0" w:space="0" w:color="auto"/>
                            <w:left w:val="none" w:sz="0" w:space="0" w:color="auto"/>
                            <w:bottom w:val="none" w:sz="0" w:space="0" w:color="auto"/>
                            <w:right w:val="none" w:sz="0" w:space="0" w:color="auto"/>
                          </w:divBdr>
                          <w:divsChild>
                            <w:div w:id="1919708773">
                              <w:marLeft w:val="0"/>
                              <w:marRight w:val="0"/>
                              <w:marTop w:val="0"/>
                              <w:marBottom w:val="0"/>
                              <w:divBdr>
                                <w:top w:val="none" w:sz="0" w:space="0" w:color="auto"/>
                                <w:left w:val="none" w:sz="0" w:space="0" w:color="auto"/>
                                <w:bottom w:val="none" w:sz="0" w:space="0" w:color="auto"/>
                                <w:right w:val="none" w:sz="0" w:space="0" w:color="auto"/>
                              </w:divBdr>
                              <w:divsChild>
                                <w:div w:id="796410537">
                                  <w:marLeft w:val="0"/>
                                  <w:marRight w:val="0"/>
                                  <w:marTop w:val="0"/>
                                  <w:marBottom w:val="0"/>
                                  <w:divBdr>
                                    <w:top w:val="none" w:sz="0" w:space="0" w:color="auto"/>
                                    <w:left w:val="none" w:sz="0" w:space="0" w:color="auto"/>
                                    <w:bottom w:val="none" w:sz="0" w:space="0" w:color="auto"/>
                                    <w:right w:val="none" w:sz="0" w:space="0" w:color="auto"/>
                                  </w:divBdr>
                                  <w:divsChild>
                                    <w:div w:id="1093939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8061457">
      <w:bodyDiv w:val="1"/>
      <w:marLeft w:val="0"/>
      <w:marRight w:val="0"/>
      <w:marTop w:val="0"/>
      <w:marBottom w:val="0"/>
      <w:divBdr>
        <w:top w:val="none" w:sz="0" w:space="0" w:color="auto"/>
        <w:left w:val="none" w:sz="0" w:space="0" w:color="auto"/>
        <w:bottom w:val="none" w:sz="0" w:space="0" w:color="auto"/>
        <w:right w:val="none" w:sz="0" w:space="0" w:color="auto"/>
      </w:divBdr>
      <w:divsChild>
        <w:div w:id="543294168">
          <w:marLeft w:val="150"/>
          <w:marRight w:val="150"/>
          <w:marTop w:val="0"/>
          <w:marBottom w:val="0"/>
          <w:divBdr>
            <w:top w:val="none" w:sz="0" w:space="0" w:color="auto"/>
            <w:left w:val="none" w:sz="0" w:space="0" w:color="auto"/>
            <w:bottom w:val="none" w:sz="0" w:space="0" w:color="auto"/>
            <w:right w:val="none" w:sz="0" w:space="0" w:color="auto"/>
          </w:divBdr>
          <w:divsChild>
            <w:div w:id="903415212">
              <w:marLeft w:val="240"/>
              <w:marRight w:val="240"/>
              <w:marTop w:val="0"/>
              <w:marBottom w:val="0"/>
              <w:divBdr>
                <w:top w:val="dotted" w:sz="6" w:space="0" w:color="auto"/>
                <w:left w:val="dotted" w:sz="6" w:space="6" w:color="auto"/>
                <w:bottom w:val="dotted" w:sz="6" w:space="0" w:color="auto"/>
                <w:right w:val="dotted" w:sz="6" w:space="6" w:color="auto"/>
              </w:divBdr>
              <w:divsChild>
                <w:div w:id="118273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478189">
      <w:bodyDiv w:val="1"/>
      <w:marLeft w:val="0"/>
      <w:marRight w:val="0"/>
      <w:marTop w:val="0"/>
      <w:marBottom w:val="0"/>
      <w:divBdr>
        <w:top w:val="none" w:sz="0" w:space="0" w:color="auto"/>
        <w:left w:val="none" w:sz="0" w:space="0" w:color="auto"/>
        <w:bottom w:val="none" w:sz="0" w:space="0" w:color="auto"/>
        <w:right w:val="none" w:sz="0" w:space="0" w:color="auto"/>
      </w:divBdr>
    </w:div>
    <w:div w:id="1248273511">
      <w:bodyDiv w:val="1"/>
      <w:marLeft w:val="0"/>
      <w:marRight w:val="0"/>
      <w:marTop w:val="0"/>
      <w:marBottom w:val="0"/>
      <w:divBdr>
        <w:top w:val="none" w:sz="0" w:space="0" w:color="auto"/>
        <w:left w:val="none" w:sz="0" w:space="0" w:color="auto"/>
        <w:bottom w:val="none" w:sz="0" w:space="0" w:color="auto"/>
        <w:right w:val="none" w:sz="0" w:space="0" w:color="auto"/>
      </w:divBdr>
    </w:div>
    <w:div w:id="1362320511">
      <w:bodyDiv w:val="1"/>
      <w:marLeft w:val="0"/>
      <w:marRight w:val="0"/>
      <w:marTop w:val="0"/>
      <w:marBottom w:val="0"/>
      <w:divBdr>
        <w:top w:val="none" w:sz="0" w:space="0" w:color="auto"/>
        <w:left w:val="none" w:sz="0" w:space="0" w:color="auto"/>
        <w:bottom w:val="none" w:sz="0" w:space="0" w:color="auto"/>
        <w:right w:val="none" w:sz="0" w:space="0" w:color="auto"/>
      </w:divBdr>
      <w:divsChild>
        <w:div w:id="1279024367">
          <w:marLeft w:val="0"/>
          <w:marRight w:val="0"/>
          <w:marTop w:val="0"/>
          <w:marBottom w:val="0"/>
          <w:divBdr>
            <w:top w:val="none" w:sz="0" w:space="0" w:color="auto"/>
            <w:left w:val="none" w:sz="0" w:space="0" w:color="auto"/>
            <w:bottom w:val="none" w:sz="0" w:space="0" w:color="auto"/>
            <w:right w:val="none" w:sz="0" w:space="0" w:color="auto"/>
          </w:divBdr>
          <w:divsChild>
            <w:div w:id="1602882052">
              <w:marLeft w:val="0"/>
              <w:marRight w:val="0"/>
              <w:marTop w:val="0"/>
              <w:marBottom w:val="0"/>
              <w:divBdr>
                <w:top w:val="none" w:sz="0" w:space="0" w:color="auto"/>
                <w:left w:val="none" w:sz="0" w:space="0" w:color="auto"/>
                <w:bottom w:val="none" w:sz="0" w:space="0" w:color="auto"/>
                <w:right w:val="none" w:sz="0" w:space="0" w:color="auto"/>
              </w:divBdr>
              <w:divsChild>
                <w:div w:id="741223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2534055">
      <w:bodyDiv w:val="1"/>
      <w:marLeft w:val="0"/>
      <w:marRight w:val="0"/>
      <w:marTop w:val="0"/>
      <w:marBottom w:val="0"/>
      <w:divBdr>
        <w:top w:val="none" w:sz="0" w:space="0" w:color="auto"/>
        <w:left w:val="none" w:sz="0" w:space="0" w:color="auto"/>
        <w:bottom w:val="none" w:sz="0" w:space="0" w:color="auto"/>
        <w:right w:val="none" w:sz="0" w:space="0" w:color="auto"/>
      </w:divBdr>
      <w:divsChild>
        <w:div w:id="449084383">
          <w:marLeft w:val="0"/>
          <w:marRight w:val="0"/>
          <w:marTop w:val="0"/>
          <w:marBottom w:val="0"/>
          <w:divBdr>
            <w:top w:val="none" w:sz="0" w:space="0" w:color="auto"/>
            <w:left w:val="none" w:sz="0" w:space="0" w:color="auto"/>
            <w:bottom w:val="none" w:sz="0" w:space="0" w:color="auto"/>
            <w:right w:val="none" w:sz="0" w:space="0" w:color="auto"/>
          </w:divBdr>
          <w:divsChild>
            <w:div w:id="980230060">
              <w:marLeft w:val="0"/>
              <w:marRight w:val="0"/>
              <w:marTop w:val="0"/>
              <w:marBottom w:val="0"/>
              <w:divBdr>
                <w:top w:val="none" w:sz="0" w:space="0" w:color="auto"/>
                <w:left w:val="none" w:sz="0" w:space="0" w:color="auto"/>
                <w:bottom w:val="none" w:sz="0" w:space="0" w:color="auto"/>
                <w:right w:val="none" w:sz="0" w:space="0" w:color="auto"/>
              </w:divBdr>
              <w:divsChild>
                <w:div w:id="890532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7701534">
      <w:bodyDiv w:val="1"/>
      <w:marLeft w:val="0"/>
      <w:marRight w:val="0"/>
      <w:marTop w:val="0"/>
      <w:marBottom w:val="0"/>
      <w:divBdr>
        <w:top w:val="none" w:sz="0" w:space="0" w:color="auto"/>
        <w:left w:val="none" w:sz="0" w:space="0" w:color="auto"/>
        <w:bottom w:val="none" w:sz="0" w:space="0" w:color="auto"/>
        <w:right w:val="none" w:sz="0" w:space="0" w:color="auto"/>
      </w:divBdr>
      <w:divsChild>
        <w:div w:id="273287037">
          <w:marLeft w:val="0"/>
          <w:marRight w:val="0"/>
          <w:marTop w:val="0"/>
          <w:marBottom w:val="0"/>
          <w:divBdr>
            <w:top w:val="none" w:sz="0" w:space="0" w:color="auto"/>
            <w:left w:val="none" w:sz="0" w:space="0" w:color="auto"/>
            <w:bottom w:val="none" w:sz="0" w:space="0" w:color="auto"/>
            <w:right w:val="none" w:sz="0" w:space="0" w:color="auto"/>
          </w:divBdr>
        </w:div>
      </w:divsChild>
    </w:div>
    <w:div w:id="1419250970">
      <w:bodyDiv w:val="1"/>
      <w:marLeft w:val="0"/>
      <w:marRight w:val="0"/>
      <w:marTop w:val="0"/>
      <w:marBottom w:val="0"/>
      <w:divBdr>
        <w:top w:val="none" w:sz="0" w:space="0" w:color="auto"/>
        <w:left w:val="none" w:sz="0" w:space="0" w:color="auto"/>
        <w:bottom w:val="none" w:sz="0" w:space="0" w:color="auto"/>
        <w:right w:val="none" w:sz="0" w:space="0" w:color="auto"/>
      </w:divBdr>
      <w:divsChild>
        <w:div w:id="468472126">
          <w:marLeft w:val="0"/>
          <w:marRight w:val="0"/>
          <w:marTop w:val="0"/>
          <w:marBottom w:val="0"/>
          <w:divBdr>
            <w:top w:val="none" w:sz="0" w:space="0" w:color="auto"/>
            <w:left w:val="none" w:sz="0" w:space="0" w:color="auto"/>
            <w:bottom w:val="none" w:sz="0" w:space="0" w:color="auto"/>
            <w:right w:val="none" w:sz="0" w:space="0" w:color="auto"/>
          </w:divBdr>
          <w:divsChild>
            <w:div w:id="46417435">
              <w:marLeft w:val="0"/>
              <w:marRight w:val="0"/>
              <w:marTop w:val="0"/>
              <w:marBottom w:val="0"/>
              <w:divBdr>
                <w:top w:val="none" w:sz="0" w:space="0" w:color="auto"/>
                <w:left w:val="none" w:sz="0" w:space="0" w:color="auto"/>
                <w:bottom w:val="none" w:sz="0" w:space="0" w:color="auto"/>
                <w:right w:val="none" w:sz="0" w:space="0" w:color="auto"/>
              </w:divBdr>
              <w:divsChild>
                <w:div w:id="354771084">
                  <w:marLeft w:val="0"/>
                  <w:marRight w:val="0"/>
                  <w:marTop w:val="0"/>
                  <w:marBottom w:val="0"/>
                  <w:divBdr>
                    <w:top w:val="none" w:sz="0" w:space="0" w:color="auto"/>
                    <w:left w:val="none" w:sz="0" w:space="0" w:color="auto"/>
                    <w:bottom w:val="none" w:sz="0" w:space="0" w:color="auto"/>
                    <w:right w:val="none" w:sz="0" w:space="0" w:color="auto"/>
                  </w:divBdr>
                  <w:divsChild>
                    <w:div w:id="635961828">
                      <w:marLeft w:val="0"/>
                      <w:marRight w:val="0"/>
                      <w:marTop w:val="0"/>
                      <w:marBottom w:val="0"/>
                      <w:divBdr>
                        <w:top w:val="none" w:sz="0" w:space="0" w:color="auto"/>
                        <w:left w:val="none" w:sz="0" w:space="0" w:color="auto"/>
                        <w:bottom w:val="none" w:sz="0" w:space="0" w:color="auto"/>
                        <w:right w:val="none" w:sz="0" w:space="0" w:color="auto"/>
                      </w:divBdr>
                      <w:divsChild>
                        <w:div w:id="1629166755">
                          <w:marLeft w:val="0"/>
                          <w:marRight w:val="0"/>
                          <w:marTop w:val="0"/>
                          <w:marBottom w:val="0"/>
                          <w:divBdr>
                            <w:top w:val="none" w:sz="0" w:space="0" w:color="auto"/>
                            <w:left w:val="none" w:sz="0" w:space="0" w:color="auto"/>
                            <w:bottom w:val="none" w:sz="0" w:space="0" w:color="auto"/>
                            <w:right w:val="none" w:sz="0" w:space="0" w:color="auto"/>
                          </w:divBdr>
                          <w:divsChild>
                            <w:div w:id="909004631">
                              <w:marLeft w:val="0"/>
                              <w:marRight w:val="0"/>
                              <w:marTop w:val="0"/>
                              <w:marBottom w:val="0"/>
                              <w:divBdr>
                                <w:top w:val="none" w:sz="0" w:space="0" w:color="auto"/>
                                <w:left w:val="none" w:sz="0" w:space="0" w:color="auto"/>
                                <w:bottom w:val="none" w:sz="0" w:space="0" w:color="auto"/>
                                <w:right w:val="none" w:sz="0" w:space="0" w:color="auto"/>
                              </w:divBdr>
                              <w:divsChild>
                                <w:div w:id="1349141170">
                                  <w:marLeft w:val="0"/>
                                  <w:marRight w:val="0"/>
                                  <w:marTop w:val="0"/>
                                  <w:marBottom w:val="0"/>
                                  <w:divBdr>
                                    <w:top w:val="none" w:sz="0" w:space="0" w:color="auto"/>
                                    <w:left w:val="none" w:sz="0" w:space="0" w:color="auto"/>
                                    <w:bottom w:val="none" w:sz="0" w:space="0" w:color="auto"/>
                                    <w:right w:val="none" w:sz="0" w:space="0" w:color="auto"/>
                                  </w:divBdr>
                                  <w:divsChild>
                                    <w:div w:id="1245460303">
                                      <w:marLeft w:val="0"/>
                                      <w:marRight w:val="0"/>
                                      <w:marTop w:val="0"/>
                                      <w:marBottom w:val="0"/>
                                      <w:divBdr>
                                        <w:top w:val="none" w:sz="0" w:space="0" w:color="auto"/>
                                        <w:left w:val="none" w:sz="0" w:space="0" w:color="auto"/>
                                        <w:bottom w:val="none" w:sz="0" w:space="0" w:color="auto"/>
                                        <w:right w:val="none" w:sz="0" w:space="0" w:color="auto"/>
                                      </w:divBdr>
                                    </w:div>
                                    <w:div w:id="1917591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08542789">
      <w:bodyDiv w:val="1"/>
      <w:marLeft w:val="0"/>
      <w:marRight w:val="0"/>
      <w:marTop w:val="0"/>
      <w:marBottom w:val="0"/>
      <w:divBdr>
        <w:top w:val="none" w:sz="0" w:space="0" w:color="auto"/>
        <w:left w:val="none" w:sz="0" w:space="0" w:color="auto"/>
        <w:bottom w:val="none" w:sz="0" w:space="0" w:color="auto"/>
        <w:right w:val="none" w:sz="0" w:space="0" w:color="auto"/>
      </w:divBdr>
      <w:divsChild>
        <w:div w:id="273367190">
          <w:marLeft w:val="0"/>
          <w:marRight w:val="0"/>
          <w:marTop w:val="0"/>
          <w:marBottom w:val="0"/>
          <w:divBdr>
            <w:top w:val="none" w:sz="0" w:space="0" w:color="auto"/>
            <w:left w:val="none" w:sz="0" w:space="0" w:color="auto"/>
            <w:bottom w:val="none" w:sz="0" w:space="0" w:color="auto"/>
            <w:right w:val="none" w:sz="0" w:space="0" w:color="auto"/>
          </w:divBdr>
          <w:divsChild>
            <w:div w:id="1049105767">
              <w:marLeft w:val="0"/>
              <w:marRight w:val="0"/>
              <w:marTop w:val="0"/>
              <w:marBottom w:val="0"/>
              <w:divBdr>
                <w:top w:val="none" w:sz="0" w:space="0" w:color="auto"/>
                <w:left w:val="none" w:sz="0" w:space="0" w:color="auto"/>
                <w:bottom w:val="none" w:sz="0" w:space="0" w:color="auto"/>
                <w:right w:val="none" w:sz="0" w:space="0" w:color="auto"/>
              </w:divBdr>
              <w:divsChild>
                <w:div w:id="287318987">
                  <w:marLeft w:val="0"/>
                  <w:marRight w:val="0"/>
                  <w:marTop w:val="0"/>
                  <w:marBottom w:val="0"/>
                  <w:divBdr>
                    <w:top w:val="none" w:sz="0" w:space="0" w:color="auto"/>
                    <w:left w:val="none" w:sz="0" w:space="0" w:color="auto"/>
                    <w:bottom w:val="none" w:sz="0" w:space="0" w:color="auto"/>
                    <w:right w:val="none" w:sz="0" w:space="0" w:color="auto"/>
                  </w:divBdr>
                </w:div>
                <w:div w:id="689138363">
                  <w:marLeft w:val="0"/>
                  <w:marRight w:val="0"/>
                  <w:marTop w:val="0"/>
                  <w:marBottom w:val="0"/>
                  <w:divBdr>
                    <w:top w:val="none" w:sz="0" w:space="0" w:color="auto"/>
                    <w:left w:val="none" w:sz="0" w:space="0" w:color="auto"/>
                    <w:bottom w:val="none" w:sz="0" w:space="0" w:color="auto"/>
                    <w:right w:val="none" w:sz="0" w:space="0" w:color="auto"/>
                  </w:divBdr>
                </w:div>
              </w:divsChild>
            </w:div>
            <w:div w:id="1963920651">
              <w:marLeft w:val="0"/>
              <w:marRight w:val="0"/>
              <w:marTop w:val="0"/>
              <w:marBottom w:val="0"/>
              <w:divBdr>
                <w:top w:val="none" w:sz="0" w:space="0" w:color="auto"/>
                <w:left w:val="none" w:sz="0" w:space="0" w:color="auto"/>
                <w:bottom w:val="none" w:sz="0" w:space="0" w:color="auto"/>
                <w:right w:val="none" w:sz="0" w:space="0" w:color="auto"/>
              </w:divBdr>
              <w:divsChild>
                <w:div w:id="108596355">
                  <w:marLeft w:val="0"/>
                  <w:marRight w:val="0"/>
                  <w:marTop w:val="0"/>
                  <w:marBottom w:val="0"/>
                  <w:divBdr>
                    <w:top w:val="none" w:sz="0" w:space="0" w:color="auto"/>
                    <w:left w:val="none" w:sz="0" w:space="0" w:color="auto"/>
                    <w:bottom w:val="none" w:sz="0" w:space="0" w:color="auto"/>
                    <w:right w:val="none" w:sz="0" w:space="0" w:color="auto"/>
                  </w:divBdr>
                  <w:divsChild>
                    <w:div w:id="217282490">
                      <w:marLeft w:val="0"/>
                      <w:marRight w:val="0"/>
                      <w:marTop w:val="0"/>
                      <w:marBottom w:val="0"/>
                      <w:divBdr>
                        <w:top w:val="none" w:sz="0" w:space="0" w:color="auto"/>
                        <w:left w:val="none" w:sz="0" w:space="0" w:color="auto"/>
                        <w:bottom w:val="none" w:sz="0" w:space="0" w:color="auto"/>
                        <w:right w:val="none" w:sz="0" w:space="0" w:color="auto"/>
                      </w:divBdr>
                      <w:divsChild>
                        <w:div w:id="1266425805">
                          <w:marLeft w:val="0"/>
                          <w:marRight w:val="0"/>
                          <w:marTop w:val="0"/>
                          <w:marBottom w:val="0"/>
                          <w:divBdr>
                            <w:top w:val="none" w:sz="0" w:space="0" w:color="auto"/>
                            <w:left w:val="none" w:sz="0" w:space="0" w:color="auto"/>
                            <w:bottom w:val="none" w:sz="0" w:space="0" w:color="auto"/>
                            <w:right w:val="none" w:sz="0" w:space="0" w:color="auto"/>
                          </w:divBdr>
                        </w:div>
                      </w:divsChild>
                    </w:div>
                    <w:div w:id="262691097">
                      <w:marLeft w:val="0"/>
                      <w:marRight w:val="0"/>
                      <w:marTop w:val="0"/>
                      <w:marBottom w:val="0"/>
                      <w:divBdr>
                        <w:top w:val="none" w:sz="0" w:space="0" w:color="auto"/>
                        <w:left w:val="none" w:sz="0" w:space="0" w:color="auto"/>
                        <w:bottom w:val="none" w:sz="0" w:space="0" w:color="auto"/>
                        <w:right w:val="none" w:sz="0" w:space="0" w:color="auto"/>
                      </w:divBdr>
                    </w:div>
                    <w:div w:id="310794360">
                      <w:marLeft w:val="0"/>
                      <w:marRight w:val="0"/>
                      <w:marTop w:val="0"/>
                      <w:marBottom w:val="0"/>
                      <w:divBdr>
                        <w:top w:val="none" w:sz="0" w:space="0" w:color="auto"/>
                        <w:left w:val="none" w:sz="0" w:space="0" w:color="auto"/>
                        <w:bottom w:val="none" w:sz="0" w:space="0" w:color="auto"/>
                        <w:right w:val="none" w:sz="0" w:space="0" w:color="auto"/>
                      </w:divBdr>
                      <w:divsChild>
                        <w:div w:id="88429047">
                          <w:marLeft w:val="0"/>
                          <w:marRight w:val="0"/>
                          <w:marTop w:val="0"/>
                          <w:marBottom w:val="0"/>
                          <w:divBdr>
                            <w:top w:val="none" w:sz="0" w:space="0" w:color="auto"/>
                            <w:left w:val="none" w:sz="0" w:space="0" w:color="auto"/>
                            <w:bottom w:val="none" w:sz="0" w:space="0" w:color="auto"/>
                            <w:right w:val="none" w:sz="0" w:space="0" w:color="auto"/>
                          </w:divBdr>
                          <w:divsChild>
                            <w:div w:id="93333557">
                              <w:marLeft w:val="0"/>
                              <w:marRight w:val="0"/>
                              <w:marTop w:val="0"/>
                              <w:marBottom w:val="0"/>
                              <w:divBdr>
                                <w:top w:val="none" w:sz="0" w:space="0" w:color="auto"/>
                                <w:left w:val="none" w:sz="0" w:space="0" w:color="auto"/>
                                <w:bottom w:val="none" w:sz="0" w:space="0" w:color="auto"/>
                                <w:right w:val="none" w:sz="0" w:space="0" w:color="auto"/>
                              </w:divBdr>
                              <w:divsChild>
                                <w:div w:id="789251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671791">
                      <w:marLeft w:val="0"/>
                      <w:marRight w:val="0"/>
                      <w:marTop w:val="0"/>
                      <w:marBottom w:val="0"/>
                      <w:divBdr>
                        <w:top w:val="none" w:sz="0" w:space="0" w:color="auto"/>
                        <w:left w:val="none" w:sz="0" w:space="0" w:color="auto"/>
                        <w:bottom w:val="none" w:sz="0" w:space="0" w:color="auto"/>
                        <w:right w:val="none" w:sz="0" w:space="0" w:color="auto"/>
                      </w:divBdr>
                      <w:divsChild>
                        <w:div w:id="1288003099">
                          <w:marLeft w:val="0"/>
                          <w:marRight w:val="0"/>
                          <w:marTop w:val="0"/>
                          <w:marBottom w:val="0"/>
                          <w:divBdr>
                            <w:top w:val="none" w:sz="0" w:space="0" w:color="auto"/>
                            <w:left w:val="none" w:sz="0" w:space="0" w:color="auto"/>
                            <w:bottom w:val="none" w:sz="0" w:space="0" w:color="auto"/>
                            <w:right w:val="none" w:sz="0" w:space="0" w:color="auto"/>
                          </w:divBdr>
                          <w:divsChild>
                            <w:div w:id="1193225291">
                              <w:marLeft w:val="0"/>
                              <w:marRight w:val="0"/>
                              <w:marTop w:val="0"/>
                              <w:marBottom w:val="0"/>
                              <w:divBdr>
                                <w:top w:val="none" w:sz="0" w:space="0" w:color="auto"/>
                                <w:left w:val="none" w:sz="0" w:space="0" w:color="auto"/>
                                <w:bottom w:val="none" w:sz="0" w:space="0" w:color="auto"/>
                                <w:right w:val="none" w:sz="0" w:space="0" w:color="auto"/>
                              </w:divBdr>
                              <w:divsChild>
                                <w:div w:id="293566277">
                                  <w:marLeft w:val="0"/>
                                  <w:marRight w:val="0"/>
                                  <w:marTop w:val="0"/>
                                  <w:marBottom w:val="0"/>
                                  <w:divBdr>
                                    <w:top w:val="none" w:sz="0" w:space="0" w:color="auto"/>
                                    <w:left w:val="none" w:sz="0" w:space="0" w:color="auto"/>
                                    <w:bottom w:val="none" w:sz="0" w:space="0" w:color="auto"/>
                                    <w:right w:val="none" w:sz="0" w:space="0" w:color="auto"/>
                                  </w:divBdr>
                                </w:div>
                              </w:divsChild>
                            </w:div>
                            <w:div w:id="1302808762">
                              <w:marLeft w:val="0"/>
                              <w:marRight w:val="0"/>
                              <w:marTop w:val="0"/>
                              <w:marBottom w:val="0"/>
                              <w:divBdr>
                                <w:top w:val="none" w:sz="0" w:space="0" w:color="auto"/>
                                <w:left w:val="none" w:sz="0" w:space="0" w:color="auto"/>
                                <w:bottom w:val="none" w:sz="0" w:space="0" w:color="auto"/>
                                <w:right w:val="none" w:sz="0" w:space="0" w:color="auto"/>
                              </w:divBdr>
                              <w:divsChild>
                                <w:div w:id="1096513969">
                                  <w:marLeft w:val="0"/>
                                  <w:marRight w:val="0"/>
                                  <w:marTop w:val="0"/>
                                  <w:marBottom w:val="0"/>
                                  <w:divBdr>
                                    <w:top w:val="none" w:sz="0" w:space="0" w:color="auto"/>
                                    <w:left w:val="none" w:sz="0" w:space="0" w:color="auto"/>
                                    <w:bottom w:val="none" w:sz="0" w:space="0" w:color="auto"/>
                                    <w:right w:val="none" w:sz="0" w:space="0" w:color="auto"/>
                                  </w:divBdr>
                                </w:div>
                              </w:divsChild>
                            </w:div>
                            <w:div w:id="1509368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113638">
                      <w:marLeft w:val="0"/>
                      <w:marRight w:val="0"/>
                      <w:marTop w:val="0"/>
                      <w:marBottom w:val="0"/>
                      <w:divBdr>
                        <w:top w:val="none" w:sz="0" w:space="0" w:color="auto"/>
                        <w:left w:val="none" w:sz="0" w:space="0" w:color="auto"/>
                        <w:bottom w:val="none" w:sz="0" w:space="0" w:color="auto"/>
                        <w:right w:val="none" w:sz="0" w:space="0" w:color="auto"/>
                      </w:divBdr>
                      <w:divsChild>
                        <w:div w:id="122113776">
                          <w:marLeft w:val="0"/>
                          <w:marRight w:val="0"/>
                          <w:marTop w:val="0"/>
                          <w:marBottom w:val="0"/>
                          <w:divBdr>
                            <w:top w:val="none" w:sz="0" w:space="0" w:color="auto"/>
                            <w:left w:val="none" w:sz="0" w:space="0" w:color="auto"/>
                            <w:bottom w:val="none" w:sz="0" w:space="0" w:color="auto"/>
                            <w:right w:val="none" w:sz="0" w:space="0" w:color="auto"/>
                          </w:divBdr>
                        </w:div>
                        <w:div w:id="154496189">
                          <w:marLeft w:val="0"/>
                          <w:marRight w:val="0"/>
                          <w:marTop w:val="0"/>
                          <w:marBottom w:val="0"/>
                          <w:divBdr>
                            <w:top w:val="none" w:sz="0" w:space="0" w:color="auto"/>
                            <w:left w:val="none" w:sz="0" w:space="0" w:color="auto"/>
                            <w:bottom w:val="none" w:sz="0" w:space="0" w:color="auto"/>
                            <w:right w:val="none" w:sz="0" w:space="0" w:color="auto"/>
                          </w:divBdr>
                        </w:div>
                        <w:div w:id="242423174">
                          <w:marLeft w:val="0"/>
                          <w:marRight w:val="0"/>
                          <w:marTop w:val="0"/>
                          <w:marBottom w:val="0"/>
                          <w:divBdr>
                            <w:top w:val="none" w:sz="0" w:space="0" w:color="auto"/>
                            <w:left w:val="none" w:sz="0" w:space="0" w:color="auto"/>
                            <w:bottom w:val="none" w:sz="0" w:space="0" w:color="auto"/>
                            <w:right w:val="none" w:sz="0" w:space="0" w:color="auto"/>
                          </w:divBdr>
                        </w:div>
                        <w:div w:id="264923331">
                          <w:marLeft w:val="0"/>
                          <w:marRight w:val="0"/>
                          <w:marTop w:val="0"/>
                          <w:marBottom w:val="0"/>
                          <w:divBdr>
                            <w:top w:val="none" w:sz="0" w:space="0" w:color="auto"/>
                            <w:left w:val="none" w:sz="0" w:space="0" w:color="auto"/>
                            <w:bottom w:val="none" w:sz="0" w:space="0" w:color="auto"/>
                            <w:right w:val="none" w:sz="0" w:space="0" w:color="auto"/>
                          </w:divBdr>
                          <w:divsChild>
                            <w:div w:id="1402751472">
                              <w:marLeft w:val="0"/>
                              <w:marRight w:val="0"/>
                              <w:marTop w:val="0"/>
                              <w:marBottom w:val="0"/>
                              <w:divBdr>
                                <w:top w:val="none" w:sz="0" w:space="0" w:color="auto"/>
                                <w:left w:val="none" w:sz="0" w:space="0" w:color="auto"/>
                                <w:bottom w:val="none" w:sz="0" w:space="0" w:color="auto"/>
                                <w:right w:val="none" w:sz="0" w:space="0" w:color="auto"/>
                              </w:divBdr>
                              <w:divsChild>
                                <w:div w:id="2005474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494474">
                          <w:marLeft w:val="0"/>
                          <w:marRight w:val="0"/>
                          <w:marTop w:val="0"/>
                          <w:marBottom w:val="0"/>
                          <w:divBdr>
                            <w:top w:val="none" w:sz="0" w:space="0" w:color="auto"/>
                            <w:left w:val="none" w:sz="0" w:space="0" w:color="auto"/>
                            <w:bottom w:val="none" w:sz="0" w:space="0" w:color="auto"/>
                            <w:right w:val="none" w:sz="0" w:space="0" w:color="auto"/>
                          </w:divBdr>
                          <w:divsChild>
                            <w:div w:id="1576891811">
                              <w:marLeft w:val="0"/>
                              <w:marRight w:val="0"/>
                              <w:marTop w:val="0"/>
                              <w:marBottom w:val="0"/>
                              <w:divBdr>
                                <w:top w:val="none" w:sz="0" w:space="0" w:color="auto"/>
                                <w:left w:val="none" w:sz="0" w:space="0" w:color="auto"/>
                                <w:bottom w:val="none" w:sz="0" w:space="0" w:color="auto"/>
                                <w:right w:val="none" w:sz="0" w:space="0" w:color="auto"/>
                              </w:divBdr>
                              <w:divsChild>
                                <w:div w:id="964116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032484">
                          <w:marLeft w:val="0"/>
                          <w:marRight w:val="0"/>
                          <w:marTop w:val="0"/>
                          <w:marBottom w:val="0"/>
                          <w:divBdr>
                            <w:top w:val="none" w:sz="0" w:space="0" w:color="auto"/>
                            <w:left w:val="none" w:sz="0" w:space="0" w:color="auto"/>
                            <w:bottom w:val="none" w:sz="0" w:space="0" w:color="auto"/>
                            <w:right w:val="none" w:sz="0" w:space="0" w:color="auto"/>
                          </w:divBdr>
                        </w:div>
                        <w:div w:id="387341944">
                          <w:marLeft w:val="0"/>
                          <w:marRight w:val="0"/>
                          <w:marTop w:val="0"/>
                          <w:marBottom w:val="0"/>
                          <w:divBdr>
                            <w:top w:val="none" w:sz="0" w:space="0" w:color="auto"/>
                            <w:left w:val="none" w:sz="0" w:space="0" w:color="auto"/>
                            <w:bottom w:val="none" w:sz="0" w:space="0" w:color="auto"/>
                            <w:right w:val="none" w:sz="0" w:space="0" w:color="auto"/>
                          </w:divBdr>
                        </w:div>
                        <w:div w:id="439835933">
                          <w:marLeft w:val="0"/>
                          <w:marRight w:val="0"/>
                          <w:marTop w:val="0"/>
                          <w:marBottom w:val="0"/>
                          <w:divBdr>
                            <w:top w:val="none" w:sz="0" w:space="0" w:color="auto"/>
                            <w:left w:val="none" w:sz="0" w:space="0" w:color="auto"/>
                            <w:bottom w:val="none" w:sz="0" w:space="0" w:color="auto"/>
                            <w:right w:val="none" w:sz="0" w:space="0" w:color="auto"/>
                          </w:divBdr>
                          <w:divsChild>
                            <w:div w:id="336688160">
                              <w:marLeft w:val="0"/>
                              <w:marRight w:val="0"/>
                              <w:marTop w:val="0"/>
                              <w:marBottom w:val="0"/>
                              <w:divBdr>
                                <w:top w:val="none" w:sz="0" w:space="0" w:color="auto"/>
                                <w:left w:val="none" w:sz="0" w:space="0" w:color="auto"/>
                                <w:bottom w:val="none" w:sz="0" w:space="0" w:color="auto"/>
                                <w:right w:val="none" w:sz="0" w:space="0" w:color="auto"/>
                              </w:divBdr>
                              <w:divsChild>
                                <w:div w:id="1619220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546138">
                          <w:marLeft w:val="0"/>
                          <w:marRight w:val="0"/>
                          <w:marTop w:val="0"/>
                          <w:marBottom w:val="0"/>
                          <w:divBdr>
                            <w:top w:val="none" w:sz="0" w:space="0" w:color="auto"/>
                            <w:left w:val="none" w:sz="0" w:space="0" w:color="auto"/>
                            <w:bottom w:val="none" w:sz="0" w:space="0" w:color="auto"/>
                            <w:right w:val="none" w:sz="0" w:space="0" w:color="auto"/>
                          </w:divBdr>
                        </w:div>
                        <w:div w:id="511653793">
                          <w:marLeft w:val="0"/>
                          <w:marRight w:val="0"/>
                          <w:marTop w:val="0"/>
                          <w:marBottom w:val="0"/>
                          <w:divBdr>
                            <w:top w:val="none" w:sz="0" w:space="0" w:color="auto"/>
                            <w:left w:val="none" w:sz="0" w:space="0" w:color="auto"/>
                            <w:bottom w:val="none" w:sz="0" w:space="0" w:color="auto"/>
                            <w:right w:val="none" w:sz="0" w:space="0" w:color="auto"/>
                          </w:divBdr>
                          <w:divsChild>
                            <w:div w:id="792747893">
                              <w:marLeft w:val="0"/>
                              <w:marRight w:val="0"/>
                              <w:marTop w:val="0"/>
                              <w:marBottom w:val="0"/>
                              <w:divBdr>
                                <w:top w:val="none" w:sz="0" w:space="0" w:color="auto"/>
                                <w:left w:val="none" w:sz="0" w:space="0" w:color="auto"/>
                                <w:bottom w:val="none" w:sz="0" w:space="0" w:color="auto"/>
                                <w:right w:val="none" w:sz="0" w:space="0" w:color="auto"/>
                              </w:divBdr>
                              <w:divsChild>
                                <w:div w:id="1752501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9978065">
                          <w:marLeft w:val="0"/>
                          <w:marRight w:val="0"/>
                          <w:marTop w:val="0"/>
                          <w:marBottom w:val="0"/>
                          <w:divBdr>
                            <w:top w:val="none" w:sz="0" w:space="0" w:color="auto"/>
                            <w:left w:val="none" w:sz="0" w:space="0" w:color="auto"/>
                            <w:bottom w:val="none" w:sz="0" w:space="0" w:color="auto"/>
                            <w:right w:val="none" w:sz="0" w:space="0" w:color="auto"/>
                          </w:divBdr>
                          <w:divsChild>
                            <w:div w:id="737358702">
                              <w:marLeft w:val="0"/>
                              <w:marRight w:val="0"/>
                              <w:marTop w:val="0"/>
                              <w:marBottom w:val="0"/>
                              <w:divBdr>
                                <w:top w:val="none" w:sz="0" w:space="0" w:color="auto"/>
                                <w:left w:val="none" w:sz="0" w:space="0" w:color="auto"/>
                                <w:bottom w:val="none" w:sz="0" w:space="0" w:color="auto"/>
                                <w:right w:val="none" w:sz="0" w:space="0" w:color="auto"/>
                              </w:divBdr>
                              <w:divsChild>
                                <w:div w:id="399140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849437">
                          <w:marLeft w:val="0"/>
                          <w:marRight w:val="0"/>
                          <w:marTop w:val="0"/>
                          <w:marBottom w:val="0"/>
                          <w:divBdr>
                            <w:top w:val="none" w:sz="0" w:space="0" w:color="auto"/>
                            <w:left w:val="none" w:sz="0" w:space="0" w:color="auto"/>
                            <w:bottom w:val="none" w:sz="0" w:space="0" w:color="auto"/>
                            <w:right w:val="none" w:sz="0" w:space="0" w:color="auto"/>
                          </w:divBdr>
                          <w:divsChild>
                            <w:div w:id="571081329">
                              <w:marLeft w:val="0"/>
                              <w:marRight w:val="0"/>
                              <w:marTop w:val="0"/>
                              <w:marBottom w:val="0"/>
                              <w:divBdr>
                                <w:top w:val="none" w:sz="0" w:space="0" w:color="auto"/>
                                <w:left w:val="none" w:sz="0" w:space="0" w:color="auto"/>
                                <w:bottom w:val="none" w:sz="0" w:space="0" w:color="auto"/>
                                <w:right w:val="none" w:sz="0" w:space="0" w:color="auto"/>
                              </w:divBdr>
                              <w:divsChild>
                                <w:div w:id="946084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196029">
                          <w:marLeft w:val="0"/>
                          <w:marRight w:val="0"/>
                          <w:marTop w:val="0"/>
                          <w:marBottom w:val="0"/>
                          <w:divBdr>
                            <w:top w:val="none" w:sz="0" w:space="0" w:color="auto"/>
                            <w:left w:val="none" w:sz="0" w:space="0" w:color="auto"/>
                            <w:bottom w:val="none" w:sz="0" w:space="0" w:color="auto"/>
                            <w:right w:val="none" w:sz="0" w:space="0" w:color="auto"/>
                          </w:divBdr>
                        </w:div>
                        <w:div w:id="623999093">
                          <w:marLeft w:val="0"/>
                          <w:marRight w:val="0"/>
                          <w:marTop w:val="0"/>
                          <w:marBottom w:val="0"/>
                          <w:divBdr>
                            <w:top w:val="none" w:sz="0" w:space="0" w:color="auto"/>
                            <w:left w:val="none" w:sz="0" w:space="0" w:color="auto"/>
                            <w:bottom w:val="none" w:sz="0" w:space="0" w:color="auto"/>
                            <w:right w:val="none" w:sz="0" w:space="0" w:color="auto"/>
                          </w:divBdr>
                        </w:div>
                        <w:div w:id="690764694">
                          <w:marLeft w:val="0"/>
                          <w:marRight w:val="0"/>
                          <w:marTop w:val="0"/>
                          <w:marBottom w:val="0"/>
                          <w:divBdr>
                            <w:top w:val="none" w:sz="0" w:space="0" w:color="auto"/>
                            <w:left w:val="none" w:sz="0" w:space="0" w:color="auto"/>
                            <w:bottom w:val="none" w:sz="0" w:space="0" w:color="auto"/>
                            <w:right w:val="none" w:sz="0" w:space="0" w:color="auto"/>
                          </w:divBdr>
                          <w:divsChild>
                            <w:div w:id="682509525">
                              <w:marLeft w:val="0"/>
                              <w:marRight w:val="0"/>
                              <w:marTop w:val="0"/>
                              <w:marBottom w:val="0"/>
                              <w:divBdr>
                                <w:top w:val="none" w:sz="0" w:space="0" w:color="auto"/>
                                <w:left w:val="none" w:sz="0" w:space="0" w:color="auto"/>
                                <w:bottom w:val="none" w:sz="0" w:space="0" w:color="auto"/>
                                <w:right w:val="none" w:sz="0" w:space="0" w:color="auto"/>
                              </w:divBdr>
                              <w:divsChild>
                                <w:div w:id="83383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4108706">
                          <w:marLeft w:val="0"/>
                          <w:marRight w:val="0"/>
                          <w:marTop w:val="0"/>
                          <w:marBottom w:val="0"/>
                          <w:divBdr>
                            <w:top w:val="none" w:sz="0" w:space="0" w:color="auto"/>
                            <w:left w:val="none" w:sz="0" w:space="0" w:color="auto"/>
                            <w:bottom w:val="none" w:sz="0" w:space="0" w:color="auto"/>
                            <w:right w:val="none" w:sz="0" w:space="0" w:color="auto"/>
                          </w:divBdr>
                          <w:divsChild>
                            <w:div w:id="1352301795">
                              <w:marLeft w:val="0"/>
                              <w:marRight w:val="0"/>
                              <w:marTop w:val="0"/>
                              <w:marBottom w:val="0"/>
                              <w:divBdr>
                                <w:top w:val="none" w:sz="0" w:space="0" w:color="auto"/>
                                <w:left w:val="none" w:sz="0" w:space="0" w:color="auto"/>
                                <w:bottom w:val="none" w:sz="0" w:space="0" w:color="auto"/>
                                <w:right w:val="none" w:sz="0" w:space="0" w:color="auto"/>
                              </w:divBdr>
                              <w:divsChild>
                                <w:div w:id="13005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145434">
                          <w:marLeft w:val="0"/>
                          <w:marRight w:val="0"/>
                          <w:marTop w:val="0"/>
                          <w:marBottom w:val="0"/>
                          <w:divBdr>
                            <w:top w:val="none" w:sz="0" w:space="0" w:color="auto"/>
                            <w:left w:val="none" w:sz="0" w:space="0" w:color="auto"/>
                            <w:bottom w:val="none" w:sz="0" w:space="0" w:color="auto"/>
                            <w:right w:val="none" w:sz="0" w:space="0" w:color="auto"/>
                          </w:divBdr>
                          <w:divsChild>
                            <w:div w:id="1306928682">
                              <w:marLeft w:val="0"/>
                              <w:marRight w:val="0"/>
                              <w:marTop w:val="0"/>
                              <w:marBottom w:val="0"/>
                              <w:divBdr>
                                <w:top w:val="none" w:sz="0" w:space="0" w:color="auto"/>
                                <w:left w:val="none" w:sz="0" w:space="0" w:color="auto"/>
                                <w:bottom w:val="none" w:sz="0" w:space="0" w:color="auto"/>
                                <w:right w:val="none" w:sz="0" w:space="0" w:color="auto"/>
                              </w:divBdr>
                              <w:divsChild>
                                <w:div w:id="475344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370902">
                          <w:marLeft w:val="0"/>
                          <w:marRight w:val="0"/>
                          <w:marTop w:val="0"/>
                          <w:marBottom w:val="0"/>
                          <w:divBdr>
                            <w:top w:val="none" w:sz="0" w:space="0" w:color="auto"/>
                            <w:left w:val="none" w:sz="0" w:space="0" w:color="auto"/>
                            <w:bottom w:val="none" w:sz="0" w:space="0" w:color="auto"/>
                            <w:right w:val="none" w:sz="0" w:space="0" w:color="auto"/>
                          </w:divBdr>
                          <w:divsChild>
                            <w:div w:id="1229994616">
                              <w:marLeft w:val="0"/>
                              <w:marRight w:val="0"/>
                              <w:marTop w:val="0"/>
                              <w:marBottom w:val="0"/>
                              <w:divBdr>
                                <w:top w:val="none" w:sz="0" w:space="0" w:color="auto"/>
                                <w:left w:val="none" w:sz="0" w:space="0" w:color="auto"/>
                                <w:bottom w:val="none" w:sz="0" w:space="0" w:color="auto"/>
                                <w:right w:val="none" w:sz="0" w:space="0" w:color="auto"/>
                              </w:divBdr>
                              <w:divsChild>
                                <w:div w:id="2094156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8861030">
                          <w:marLeft w:val="0"/>
                          <w:marRight w:val="0"/>
                          <w:marTop w:val="0"/>
                          <w:marBottom w:val="0"/>
                          <w:divBdr>
                            <w:top w:val="none" w:sz="0" w:space="0" w:color="auto"/>
                            <w:left w:val="none" w:sz="0" w:space="0" w:color="auto"/>
                            <w:bottom w:val="none" w:sz="0" w:space="0" w:color="auto"/>
                            <w:right w:val="none" w:sz="0" w:space="0" w:color="auto"/>
                          </w:divBdr>
                        </w:div>
                        <w:div w:id="1102336129">
                          <w:marLeft w:val="0"/>
                          <w:marRight w:val="0"/>
                          <w:marTop w:val="0"/>
                          <w:marBottom w:val="0"/>
                          <w:divBdr>
                            <w:top w:val="none" w:sz="0" w:space="0" w:color="auto"/>
                            <w:left w:val="none" w:sz="0" w:space="0" w:color="auto"/>
                            <w:bottom w:val="none" w:sz="0" w:space="0" w:color="auto"/>
                            <w:right w:val="none" w:sz="0" w:space="0" w:color="auto"/>
                          </w:divBdr>
                        </w:div>
                        <w:div w:id="1157454268">
                          <w:marLeft w:val="0"/>
                          <w:marRight w:val="0"/>
                          <w:marTop w:val="0"/>
                          <w:marBottom w:val="0"/>
                          <w:divBdr>
                            <w:top w:val="none" w:sz="0" w:space="0" w:color="auto"/>
                            <w:left w:val="none" w:sz="0" w:space="0" w:color="auto"/>
                            <w:bottom w:val="none" w:sz="0" w:space="0" w:color="auto"/>
                            <w:right w:val="none" w:sz="0" w:space="0" w:color="auto"/>
                          </w:divBdr>
                        </w:div>
                        <w:div w:id="1203178316">
                          <w:marLeft w:val="0"/>
                          <w:marRight w:val="0"/>
                          <w:marTop w:val="0"/>
                          <w:marBottom w:val="0"/>
                          <w:divBdr>
                            <w:top w:val="none" w:sz="0" w:space="0" w:color="auto"/>
                            <w:left w:val="none" w:sz="0" w:space="0" w:color="auto"/>
                            <w:bottom w:val="none" w:sz="0" w:space="0" w:color="auto"/>
                            <w:right w:val="none" w:sz="0" w:space="0" w:color="auto"/>
                          </w:divBdr>
                        </w:div>
                        <w:div w:id="1274899376">
                          <w:marLeft w:val="0"/>
                          <w:marRight w:val="0"/>
                          <w:marTop w:val="0"/>
                          <w:marBottom w:val="0"/>
                          <w:divBdr>
                            <w:top w:val="none" w:sz="0" w:space="0" w:color="auto"/>
                            <w:left w:val="none" w:sz="0" w:space="0" w:color="auto"/>
                            <w:bottom w:val="none" w:sz="0" w:space="0" w:color="auto"/>
                            <w:right w:val="none" w:sz="0" w:space="0" w:color="auto"/>
                          </w:divBdr>
                          <w:divsChild>
                            <w:div w:id="1475294557">
                              <w:marLeft w:val="0"/>
                              <w:marRight w:val="0"/>
                              <w:marTop w:val="0"/>
                              <w:marBottom w:val="0"/>
                              <w:divBdr>
                                <w:top w:val="none" w:sz="0" w:space="0" w:color="auto"/>
                                <w:left w:val="none" w:sz="0" w:space="0" w:color="auto"/>
                                <w:bottom w:val="none" w:sz="0" w:space="0" w:color="auto"/>
                                <w:right w:val="none" w:sz="0" w:space="0" w:color="auto"/>
                              </w:divBdr>
                            </w:div>
                          </w:divsChild>
                        </w:div>
                        <w:div w:id="1404333137">
                          <w:marLeft w:val="0"/>
                          <w:marRight w:val="0"/>
                          <w:marTop w:val="0"/>
                          <w:marBottom w:val="0"/>
                          <w:divBdr>
                            <w:top w:val="none" w:sz="0" w:space="0" w:color="auto"/>
                            <w:left w:val="none" w:sz="0" w:space="0" w:color="auto"/>
                            <w:bottom w:val="none" w:sz="0" w:space="0" w:color="auto"/>
                            <w:right w:val="none" w:sz="0" w:space="0" w:color="auto"/>
                          </w:divBdr>
                          <w:divsChild>
                            <w:div w:id="1044672348">
                              <w:marLeft w:val="0"/>
                              <w:marRight w:val="0"/>
                              <w:marTop w:val="0"/>
                              <w:marBottom w:val="0"/>
                              <w:divBdr>
                                <w:top w:val="none" w:sz="0" w:space="0" w:color="auto"/>
                                <w:left w:val="none" w:sz="0" w:space="0" w:color="auto"/>
                                <w:bottom w:val="none" w:sz="0" w:space="0" w:color="auto"/>
                                <w:right w:val="none" w:sz="0" w:space="0" w:color="auto"/>
                              </w:divBdr>
                              <w:divsChild>
                                <w:div w:id="1304433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3791934">
                          <w:marLeft w:val="0"/>
                          <w:marRight w:val="0"/>
                          <w:marTop w:val="0"/>
                          <w:marBottom w:val="0"/>
                          <w:divBdr>
                            <w:top w:val="none" w:sz="0" w:space="0" w:color="auto"/>
                            <w:left w:val="none" w:sz="0" w:space="0" w:color="auto"/>
                            <w:bottom w:val="none" w:sz="0" w:space="0" w:color="auto"/>
                            <w:right w:val="none" w:sz="0" w:space="0" w:color="auto"/>
                          </w:divBdr>
                          <w:divsChild>
                            <w:div w:id="1102722417">
                              <w:marLeft w:val="0"/>
                              <w:marRight w:val="0"/>
                              <w:marTop w:val="0"/>
                              <w:marBottom w:val="0"/>
                              <w:divBdr>
                                <w:top w:val="none" w:sz="0" w:space="0" w:color="auto"/>
                                <w:left w:val="none" w:sz="0" w:space="0" w:color="auto"/>
                                <w:bottom w:val="none" w:sz="0" w:space="0" w:color="auto"/>
                                <w:right w:val="none" w:sz="0" w:space="0" w:color="auto"/>
                              </w:divBdr>
                              <w:divsChild>
                                <w:div w:id="1273711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498148">
                          <w:marLeft w:val="0"/>
                          <w:marRight w:val="0"/>
                          <w:marTop w:val="0"/>
                          <w:marBottom w:val="0"/>
                          <w:divBdr>
                            <w:top w:val="none" w:sz="0" w:space="0" w:color="auto"/>
                            <w:left w:val="none" w:sz="0" w:space="0" w:color="auto"/>
                            <w:bottom w:val="none" w:sz="0" w:space="0" w:color="auto"/>
                            <w:right w:val="none" w:sz="0" w:space="0" w:color="auto"/>
                          </w:divBdr>
                          <w:divsChild>
                            <w:div w:id="1108233220">
                              <w:marLeft w:val="0"/>
                              <w:marRight w:val="0"/>
                              <w:marTop w:val="0"/>
                              <w:marBottom w:val="0"/>
                              <w:divBdr>
                                <w:top w:val="none" w:sz="0" w:space="0" w:color="auto"/>
                                <w:left w:val="none" w:sz="0" w:space="0" w:color="auto"/>
                                <w:bottom w:val="none" w:sz="0" w:space="0" w:color="auto"/>
                                <w:right w:val="none" w:sz="0" w:space="0" w:color="auto"/>
                              </w:divBdr>
                              <w:divsChild>
                                <w:div w:id="167268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6651844">
                          <w:marLeft w:val="0"/>
                          <w:marRight w:val="0"/>
                          <w:marTop w:val="0"/>
                          <w:marBottom w:val="0"/>
                          <w:divBdr>
                            <w:top w:val="none" w:sz="0" w:space="0" w:color="auto"/>
                            <w:left w:val="none" w:sz="0" w:space="0" w:color="auto"/>
                            <w:bottom w:val="none" w:sz="0" w:space="0" w:color="auto"/>
                            <w:right w:val="none" w:sz="0" w:space="0" w:color="auto"/>
                          </w:divBdr>
                          <w:divsChild>
                            <w:div w:id="1265646435">
                              <w:marLeft w:val="0"/>
                              <w:marRight w:val="0"/>
                              <w:marTop w:val="0"/>
                              <w:marBottom w:val="0"/>
                              <w:divBdr>
                                <w:top w:val="none" w:sz="0" w:space="0" w:color="auto"/>
                                <w:left w:val="none" w:sz="0" w:space="0" w:color="auto"/>
                                <w:bottom w:val="none" w:sz="0" w:space="0" w:color="auto"/>
                                <w:right w:val="none" w:sz="0" w:space="0" w:color="auto"/>
                              </w:divBdr>
                              <w:divsChild>
                                <w:div w:id="95263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205927">
                          <w:marLeft w:val="0"/>
                          <w:marRight w:val="0"/>
                          <w:marTop w:val="0"/>
                          <w:marBottom w:val="0"/>
                          <w:divBdr>
                            <w:top w:val="none" w:sz="0" w:space="0" w:color="auto"/>
                            <w:left w:val="none" w:sz="0" w:space="0" w:color="auto"/>
                            <w:bottom w:val="none" w:sz="0" w:space="0" w:color="auto"/>
                            <w:right w:val="none" w:sz="0" w:space="0" w:color="auto"/>
                          </w:divBdr>
                        </w:div>
                        <w:div w:id="1545747527">
                          <w:marLeft w:val="0"/>
                          <w:marRight w:val="0"/>
                          <w:marTop w:val="0"/>
                          <w:marBottom w:val="0"/>
                          <w:divBdr>
                            <w:top w:val="none" w:sz="0" w:space="0" w:color="auto"/>
                            <w:left w:val="none" w:sz="0" w:space="0" w:color="auto"/>
                            <w:bottom w:val="none" w:sz="0" w:space="0" w:color="auto"/>
                            <w:right w:val="none" w:sz="0" w:space="0" w:color="auto"/>
                          </w:divBdr>
                        </w:div>
                        <w:div w:id="1787503561">
                          <w:marLeft w:val="0"/>
                          <w:marRight w:val="0"/>
                          <w:marTop w:val="0"/>
                          <w:marBottom w:val="0"/>
                          <w:divBdr>
                            <w:top w:val="none" w:sz="0" w:space="0" w:color="auto"/>
                            <w:left w:val="none" w:sz="0" w:space="0" w:color="auto"/>
                            <w:bottom w:val="none" w:sz="0" w:space="0" w:color="auto"/>
                            <w:right w:val="none" w:sz="0" w:space="0" w:color="auto"/>
                          </w:divBdr>
                          <w:divsChild>
                            <w:div w:id="1446728245">
                              <w:marLeft w:val="0"/>
                              <w:marRight w:val="0"/>
                              <w:marTop w:val="0"/>
                              <w:marBottom w:val="0"/>
                              <w:divBdr>
                                <w:top w:val="none" w:sz="0" w:space="0" w:color="auto"/>
                                <w:left w:val="none" w:sz="0" w:space="0" w:color="auto"/>
                                <w:bottom w:val="none" w:sz="0" w:space="0" w:color="auto"/>
                                <w:right w:val="none" w:sz="0" w:space="0" w:color="auto"/>
                              </w:divBdr>
                              <w:divsChild>
                                <w:div w:id="1984431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160755">
                          <w:marLeft w:val="0"/>
                          <w:marRight w:val="0"/>
                          <w:marTop w:val="0"/>
                          <w:marBottom w:val="0"/>
                          <w:divBdr>
                            <w:top w:val="none" w:sz="0" w:space="0" w:color="auto"/>
                            <w:left w:val="none" w:sz="0" w:space="0" w:color="auto"/>
                            <w:bottom w:val="none" w:sz="0" w:space="0" w:color="auto"/>
                            <w:right w:val="none" w:sz="0" w:space="0" w:color="auto"/>
                          </w:divBdr>
                          <w:divsChild>
                            <w:div w:id="353043482">
                              <w:marLeft w:val="0"/>
                              <w:marRight w:val="0"/>
                              <w:marTop w:val="0"/>
                              <w:marBottom w:val="0"/>
                              <w:divBdr>
                                <w:top w:val="none" w:sz="0" w:space="0" w:color="auto"/>
                                <w:left w:val="none" w:sz="0" w:space="0" w:color="auto"/>
                                <w:bottom w:val="none" w:sz="0" w:space="0" w:color="auto"/>
                                <w:right w:val="none" w:sz="0" w:space="0" w:color="auto"/>
                              </w:divBdr>
                              <w:divsChild>
                                <w:div w:id="1298951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4248532">
                          <w:marLeft w:val="0"/>
                          <w:marRight w:val="0"/>
                          <w:marTop w:val="0"/>
                          <w:marBottom w:val="0"/>
                          <w:divBdr>
                            <w:top w:val="none" w:sz="0" w:space="0" w:color="auto"/>
                            <w:left w:val="none" w:sz="0" w:space="0" w:color="auto"/>
                            <w:bottom w:val="none" w:sz="0" w:space="0" w:color="auto"/>
                            <w:right w:val="none" w:sz="0" w:space="0" w:color="auto"/>
                          </w:divBdr>
                        </w:div>
                        <w:div w:id="1840777652">
                          <w:marLeft w:val="0"/>
                          <w:marRight w:val="0"/>
                          <w:marTop w:val="0"/>
                          <w:marBottom w:val="0"/>
                          <w:divBdr>
                            <w:top w:val="none" w:sz="0" w:space="0" w:color="auto"/>
                            <w:left w:val="none" w:sz="0" w:space="0" w:color="auto"/>
                            <w:bottom w:val="none" w:sz="0" w:space="0" w:color="auto"/>
                            <w:right w:val="none" w:sz="0" w:space="0" w:color="auto"/>
                          </w:divBdr>
                        </w:div>
                        <w:div w:id="1957056771">
                          <w:marLeft w:val="0"/>
                          <w:marRight w:val="0"/>
                          <w:marTop w:val="0"/>
                          <w:marBottom w:val="0"/>
                          <w:divBdr>
                            <w:top w:val="none" w:sz="0" w:space="0" w:color="auto"/>
                            <w:left w:val="none" w:sz="0" w:space="0" w:color="auto"/>
                            <w:bottom w:val="none" w:sz="0" w:space="0" w:color="auto"/>
                            <w:right w:val="none" w:sz="0" w:space="0" w:color="auto"/>
                          </w:divBdr>
                        </w:div>
                        <w:div w:id="2098942637">
                          <w:marLeft w:val="0"/>
                          <w:marRight w:val="0"/>
                          <w:marTop w:val="0"/>
                          <w:marBottom w:val="0"/>
                          <w:divBdr>
                            <w:top w:val="none" w:sz="0" w:space="0" w:color="auto"/>
                            <w:left w:val="none" w:sz="0" w:space="0" w:color="auto"/>
                            <w:bottom w:val="none" w:sz="0" w:space="0" w:color="auto"/>
                            <w:right w:val="none" w:sz="0" w:space="0" w:color="auto"/>
                          </w:divBdr>
                          <w:divsChild>
                            <w:div w:id="104468484">
                              <w:marLeft w:val="0"/>
                              <w:marRight w:val="0"/>
                              <w:marTop w:val="0"/>
                              <w:marBottom w:val="0"/>
                              <w:divBdr>
                                <w:top w:val="none" w:sz="0" w:space="0" w:color="auto"/>
                                <w:left w:val="none" w:sz="0" w:space="0" w:color="auto"/>
                                <w:bottom w:val="none" w:sz="0" w:space="0" w:color="auto"/>
                                <w:right w:val="none" w:sz="0" w:space="0" w:color="auto"/>
                              </w:divBdr>
                              <w:divsChild>
                                <w:div w:id="315650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915720">
                  <w:marLeft w:val="0"/>
                  <w:marRight w:val="0"/>
                  <w:marTop w:val="0"/>
                  <w:marBottom w:val="0"/>
                  <w:divBdr>
                    <w:top w:val="none" w:sz="0" w:space="0" w:color="auto"/>
                    <w:left w:val="none" w:sz="0" w:space="0" w:color="auto"/>
                    <w:bottom w:val="none" w:sz="0" w:space="0" w:color="auto"/>
                    <w:right w:val="none" w:sz="0" w:space="0" w:color="auto"/>
                  </w:divBdr>
                  <w:divsChild>
                    <w:div w:id="61146596">
                      <w:marLeft w:val="0"/>
                      <w:marRight w:val="0"/>
                      <w:marTop w:val="0"/>
                      <w:marBottom w:val="0"/>
                      <w:divBdr>
                        <w:top w:val="none" w:sz="0" w:space="0" w:color="auto"/>
                        <w:left w:val="none" w:sz="0" w:space="0" w:color="auto"/>
                        <w:bottom w:val="none" w:sz="0" w:space="0" w:color="auto"/>
                        <w:right w:val="none" w:sz="0" w:space="0" w:color="auto"/>
                      </w:divBdr>
                      <w:divsChild>
                        <w:div w:id="100956192">
                          <w:marLeft w:val="0"/>
                          <w:marRight w:val="0"/>
                          <w:marTop w:val="0"/>
                          <w:marBottom w:val="0"/>
                          <w:divBdr>
                            <w:top w:val="none" w:sz="0" w:space="0" w:color="auto"/>
                            <w:left w:val="none" w:sz="0" w:space="0" w:color="auto"/>
                            <w:bottom w:val="none" w:sz="0" w:space="0" w:color="auto"/>
                            <w:right w:val="none" w:sz="0" w:space="0" w:color="auto"/>
                          </w:divBdr>
                        </w:div>
                        <w:div w:id="1898512521">
                          <w:marLeft w:val="0"/>
                          <w:marRight w:val="0"/>
                          <w:marTop w:val="0"/>
                          <w:marBottom w:val="0"/>
                          <w:divBdr>
                            <w:top w:val="none" w:sz="0" w:space="0" w:color="auto"/>
                            <w:left w:val="none" w:sz="0" w:space="0" w:color="auto"/>
                            <w:bottom w:val="none" w:sz="0" w:space="0" w:color="auto"/>
                            <w:right w:val="none" w:sz="0" w:space="0" w:color="auto"/>
                          </w:divBdr>
                          <w:divsChild>
                            <w:div w:id="281694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23284">
                      <w:marLeft w:val="0"/>
                      <w:marRight w:val="0"/>
                      <w:marTop w:val="0"/>
                      <w:marBottom w:val="0"/>
                      <w:divBdr>
                        <w:top w:val="none" w:sz="0" w:space="0" w:color="auto"/>
                        <w:left w:val="none" w:sz="0" w:space="0" w:color="auto"/>
                        <w:bottom w:val="none" w:sz="0" w:space="0" w:color="auto"/>
                        <w:right w:val="none" w:sz="0" w:space="0" w:color="auto"/>
                      </w:divBdr>
                      <w:divsChild>
                        <w:div w:id="934216614">
                          <w:marLeft w:val="0"/>
                          <w:marRight w:val="0"/>
                          <w:marTop w:val="0"/>
                          <w:marBottom w:val="0"/>
                          <w:divBdr>
                            <w:top w:val="none" w:sz="0" w:space="0" w:color="auto"/>
                            <w:left w:val="none" w:sz="0" w:space="0" w:color="auto"/>
                            <w:bottom w:val="none" w:sz="0" w:space="0" w:color="auto"/>
                            <w:right w:val="none" w:sz="0" w:space="0" w:color="auto"/>
                          </w:divBdr>
                        </w:div>
                        <w:div w:id="1282957704">
                          <w:marLeft w:val="0"/>
                          <w:marRight w:val="0"/>
                          <w:marTop w:val="0"/>
                          <w:marBottom w:val="0"/>
                          <w:divBdr>
                            <w:top w:val="none" w:sz="0" w:space="0" w:color="auto"/>
                            <w:left w:val="none" w:sz="0" w:space="0" w:color="auto"/>
                            <w:bottom w:val="none" w:sz="0" w:space="0" w:color="auto"/>
                            <w:right w:val="none" w:sz="0" w:space="0" w:color="auto"/>
                          </w:divBdr>
                        </w:div>
                        <w:div w:id="1341004111">
                          <w:marLeft w:val="0"/>
                          <w:marRight w:val="0"/>
                          <w:marTop w:val="0"/>
                          <w:marBottom w:val="0"/>
                          <w:divBdr>
                            <w:top w:val="none" w:sz="0" w:space="0" w:color="auto"/>
                            <w:left w:val="none" w:sz="0" w:space="0" w:color="auto"/>
                            <w:bottom w:val="none" w:sz="0" w:space="0" w:color="auto"/>
                            <w:right w:val="none" w:sz="0" w:space="0" w:color="auto"/>
                          </w:divBdr>
                        </w:div>
                        <w:div w:id="2037000547">
                          <w:marLeft w:val="0"/>
                          <w:marRight w:val="0"/>
                          <w:marTop w:val="0"/>
                          <w:marBottom w:val="0"/>
                          <w:divBdr>
                            <w:top w:val="none" w:sz="0" w:space="0" w:color="auto"/>
                            <w:left w:val="none" w:sz="0" w:space="0" w:color="auto"/>
                            <w:bottom w:val="none" w:sz="0" w:space="0" w:color="auto"/>
                            <w:right w:val="none" w:sz="0" w:space="0" w:color="auto"/>
                          </w:divBdr>
                        </w:div>
                      </w:divsChild>
                    </w:div>
                    <w:div w:id="657996125">
                      <w:marLeft w:val="0"/>
                      <w:marRight w:val="0"/>
                      <w:marTop w:val="0"/>
                      <w:marBottom w:val="0"/>
                      <w:divBdr>
                        <w:top w:val="none" w:sz="0" w:space="0" w:color="auto"/>
                        <w:left w:val="none" w:sz="0" w:space="0" w:color="auto"/>
                        <w:bottom w:val="none" w:sz="0" w:space="0" w:color="auto"/>
                        <w:right w:val="none" w:sz="0" w:space="0" w:color="auto"/>
                      </w:divBdr>
                      <w:divsChild>
                        <w:div w:id="474105483">
                          <w:marLeft w:val="0"/>
                          <w:marRight w:val="0"/>
                          <w:marTop w:val="0"/>
                          <w:marBottom w:val="0"/>
                          <w:divBdr>
                            <w:top w:val="none" w:sz="0" w:space="0" w:color="auto"/>
                            <w:left w:val="none" w:sz="0" w:space="0" w:color="auto"/>
                            <w:bottom w:val="none" w:sz="0" w:space="0" w:color="auto"/>
                            <w:right w:val="none" w:sz="0" w:space="0" w:color="auto"/>
                          </w:divBdr>
                        </w:div>
                        <w:div w:id="594945959">
                          <w:marLeft w:val="0"/>
                          <w:marRight w:val="0"/>
                          <w:marTop w:val="0"/>
                          <w:marBottom w:val="0"/>
                          <w:divBdr>
                            <w:top w:val="none" w:sz="0" w:space="0" w:color="auto"/>
                            <w:left w:val="none" w:sz="0" w:space="0" w:color="auto"/>
                            <w:bottom w:val="none" w:sz="0" w:space="0" w:color="auto"/>
                            <w:right w:val="none" w:sz="0" w:space="0" w:color="auto"/>
                          </w:divBdr>
                        </w:div>
                        <w:div w:id="1471244403">
                          <w:marLeft w:val="0"/>
                          <w:marRight w:val="0"/>
                          <w:marTop w:val="0"/>
                          <w:marBottom w:val="0"/>
                          <w:divBdr>
                            <w:top w:val="none" w:sz="0" w:space="0" w:color="auto"/>
                            <w:left w:val="none" w:sz="0" w:space="0" w:color="auto"/>
                            <w:bottom w:val="none" w:sz="0" w:space="0" w:color="auto"/>
                            <w:right w:val="none" w:sz="0" w:space="0" w:color="auto"/>
                          </w:divBdr>
                        </w:div>
                        <w:div w:id="1862086994">
                          <w:marLeft w:val="0"/>
                          <w:marRight w:val="0"/>
                          <w:marTop w:val="0"/>
                          <w:marBottom w:val="0"/>
                          <w:divBdr>
                            <w:top w:val="none" w:sz="0" w:space="0" w:color="auto"/>
                            <w:left w:val="none" w:sz="0" w:space="0" w:color="auto"/>
                            <w:bottom w:val="none" w:sz="0" w:space="0" w:color="auto"/>
                            <w:right w:val="none" w:sz="0" w:space="0" w:color="auto"/>
                          </w:divBdr>
                        </w:div>
                      </w:divsChild>
                    </w:div>
                    <w:div w:id="981495303">
                      <w:marLeft w:val="0"/>
                      <w:marRight w:val="0"/>
                      <w:marTop w:val="0"/>
                      <w:marBottom w:val="0"/>
                      <w:divBdr>
                        <w:top w:val="none" w:sz="0" w:space="0" w:color="auto"/>
                        <w:left w:val="none" w:sz="0" w:space="0" w:color="auto"/>
                        <w:bottom w:val="none" w:sz="0" w:space="0" w:color="auto"/>
                        <w:right w:val="none" w:sz="0" w:space="0" w:color="auto"/>
                      </w:divBdr>
                      <w:divsChild>
                        <w:div w:id="1233931838">
                          <w:marLeft w:val="0"/>
                          <w:marRight w:val="0"/>
                          <w:marTop w:val="0"/>
                          <w:marBottom w:val="0"/>
                          <w:divBdr>
                            <w:top w:val="none" w:sz="0" w:space="0" w:color="auto"/>
                            <w:left w:val="none" w:sz="0" w:space="0" w:color="auto"/>
                            <w:bottom w:val="none" w:sz="0" w:space="0" w:color="auto"/>
                            <w:right w:val="none" w:sz="0" w:space="0" w:color="auto"/>
                          </w:divBdr>
                          <w:divsChild>
                            <w:div w:id="2125155338">
                              <w:marLeft w:val="0"/>
                              <w:marRight w:val="0"/>
                              <w:marTop w:val="0"/>
                              <w:marBottom w:val="0"/>
                              <w:divBdr>
                                <w:top w:val="none" w:sz="0" w:space="0" w:color="auto"/>
                                <w:left w:val="none" w:sz="0" w:space="0" w:color="auto"/>
                                <w:bottom w:val="none" w:sz="0" w:space="0" w:color="auto"/>
                                <w:right w:val="none" w:sz="0" w:space="0" w:color="auto"/>
                              </w:divBdr>
                              <w:divsChild>
                                <w:div w:id="296842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26914">
                      <w:marLeft w:val="0"/>
                      <w:marRight w:val="0"/>
                      <w:marTop w:val="0"/>
                      <w:marBottom w:val="0"/>
                      <w:divBdr>
                        <w:top w:val="none" w:sz="0" w:space="0" w:color="auto"/>
                        <w:left w:val="none" w:sz="0" w:space="0" w:color="auto"/>
                        <w:bottom w:val="none" w:sz="0" w:space="0" w:color="auto"/>
                        <w:right w:val="none" w:sz="0" w:space="0" w:color="auto"/>
                      </w:divBdr>
                      <w:divsChild>
                        <w:div w:id="836000313">
                          <w:marLeft w:val="0"/>
                          <w:marRight w:val="0"/>
                          <w:marTop w:val="0"/>
                          <w:marBottom w:val="0"/>
                          <w:divBdr>
                            <w:top w:val="none" w:sz="0" w:space="0" w:color="auto"/>
                            <w:left w:val="none" w:sz="0" w:space="0" w:color="auto"/>
                            <w:bottom w:val="none" w:sz="0" w:space="0" w:color="auto"/>
                            <w:right w:val="none" w:sz="0" w:space="0" w:color="auto"/>
                          </w:divBdr>
                        </w:div>
                      </w:divsChild>
                    </w:div>
                    <w:div w:id="2017614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2612979">
      <w:bodyDiv w:val="1"/>
      <w:marLeft w:val="0"/>
      <w:marRight w:val="0"/>
      <w:marTop w:val="0"/>
      <w:marBottom w:val="0"/>
      <w:divBdr>
        <w:top w:val="none" w:sz="0" w:space="0" w:color="auto"/>
        <w:left w:val="none" w:sz="0" w:space="0" w:color="auto"/>
        <w:bottom w:val="none" w:sz="0" w:space="0" w:color="auto"/>
        <w:right w:val="none" w:sz="0" w:space="0" w:color="auto"/>
      </w:divBdr>
    </w:div>
    <w:div w:id="1830825082">
      <w:bodyDiv w:val="1"/>
      <w:marLeft w:val="0"/>
      <w:marRight w:val="0"/>
      <w:marTop w:val="0"/>
      <w:marBottom w:val="0"/>
      <w:divBdr>
        <w:top w:val="none" w:sz="0" w:space="0" w:color="auto"/>
        <w:left w:val="none" w:sz="0" w:space="0" w:color="auto"/>
        <w:bottom w:val="none" w:sz="0" w:space="0" w:color="auto"/>
        <w:right w:val="none" w:sz="0" w:space="0" w:color="auto"/>
      </w:divBdr>
    </w:div>
    <w:div w:id="1843423237">
      <w:bodyDiv w:val="1"/>
      <w:marLeft w:val="0"/>
      <w:marRight w:val="0"/>
      <w:marTop w:val="0"/>
      <w:marBottom w:val="300"/>
      <w:divBdr>
        <w:top w:val="none" w:sz="0" w:space="0" w:color="auto"/>
        <w:left w:val="none" w:sz="0" w:space="0" w:color="auto"/>
        <w:bottom w:val="none" w:sz="0" w:space="0" w:color="auto"/>
        <w:right w:val="none" w:sz="0" w:space="0" w:color="auto"/>
      </w:divBdr>
      <w:divsChild>
        <w:div w:id="956447280">
          <w:marLeft w:val="0"/>
          <w:marRight w:val="0"/>
          <w:marTop w:val="0"/>
          <w:marBottom w:val="0"/>
          <w:divBdr>
            <w:top w:val="none" w:sz="0" w:space="0" w:color="auto"/>
            <w:left w:val="none" w:sz="0" w:space="0" w:color="auto"/>
            <w:bottom w:val="none" w:sz="0" w:space="0" w:color="auto"/>
            <w:right w:val="none" w:sz="0" w:space="0" w:color="auto"/>
          </w:divBdr>
        </w:div>
      </w:divsChild>
    </w:div>
    <w:div w:id="1901482811">
      <w:bodyDiv w:val="1"/>
      <w:marLeft w:val="0"/>
      <w:marRight w:val="0"/>
      <w:marTop w:val="0"/>
      <w:marBottom w:val="0"/>
      <w:divBdr>
        <w:top w:val="none" w:sz="0" w:space="0" w:color="auto"/>
        <w:left w:val="none" w:sz="0" w:space="0" w:color="auto"/>
        <w:bottom w:val="none" w:sz="0" w:space="0" w:color="auto"/>
        <w:right w:val="none" w:sz="0" w:space="0" w:color="auto"/>
      </w:divBdr>
    </w:div>
    <w:div w:id="1941722694">
      <w:bodyDiv w:val="1"/>
      <w:marLeft w:val="0"/>
      <w:marRight w:val="0"/>
      <w:marTop w:val="0"/>
      <w:marBottom w:val="0"/>
      <w:divBdr>
        <w:top w:val="none" w:sz="0" w:space="0" w:color="auto"/>
        <w:left w:val="none" w:sz="0" w:space="0" w:color="auto"/>
        <w:bottom w:val="none" w:sz="0" w:space="0" w:color="auto"/>
        <w:right w:val="none" w:sz="0" w:space="0" w:color="auto"/>
      </w:divBdr>
      <w:divsChild>
        <w:div w:id="596324825">
          <w:marLeft w:val="0"/>
          <w:marRight w:val="0"/>
          <w:marTop w:val="0"/>
          <w:marBottom w:val="0"/>
          <w:divBdr>
            <w:top w:val="none" w:sz="0" w:space="0" w:color="auto"/>
            <w:left w:val="none" w:sz="0" w:space="0" w:color="auto"/>
            <w:bottom w:val="none" w:sz="0" w:space="0" w:color="auto"/>
            <w:right w:val="none" w:sz="0" w:space="0" w:color="auto"/>
          </w:divBdr>
          <w:divsChild>
            <w:div w:id="8897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2249508">
      <w:bodyDiv w:val="1"/>
      <w:marLeft w:val="0"/>
      <w:marRight w:val="0"/>
      <w:marTop w:val="0"/>
      <w:marBottom w:val="0"/>
      <w:divBdr>
        <w:top w:val="none" w:sz="0" w:space="0" w:color="auto"/>
        <w:left w:val="none" w:sz="0" w:space="0" w:color="auto"/>
        <w:bottom w:val="none" w:sz="0" w:space="0" w:color="auto"/>
        <w:right w:val="none" w:sz="0" w:space="0" w:color="auto"/>
      </w:divBdr>
      <w:divsChild>
        <w:div w:id="1055619737">
          <w:marLeft w:val="0"/>
          <w:marRight w:val="0"/>
          <w:marTop w:val="0"/>
          <w:marBottom w:val="360"/>
          <w:divBdr>
            <w:top w:val="single" w:sz="18" w:space="0" w:color="FF3300"/>
            <w:left w:val="none" w:sz="0" w:space="0" w:color="auto"/>
            <w:bottom w:val="none" w:sz="0" w:space="0" w:color="auto"/>
            <w:right w:val="none" w:sz="0" w:space="0" w:color="auto"/>
          </w:divBdr>
          <w:divsChild>
            <w:div w:id="506672687">
              <w:marLeft w:val="0"/>
              <w:marRight w:val="0"/>
              <w:marTop w:val="0"/>
              <w:marBottom w:val="0"/>
              <w:divBdr>
                <w:top w:val="none" w:sz="0" w:space="0" w:color="auto"/>
                <w:left w:val="none" w:sz="0" w:space="0" w:color="auto"/>
                <w:bottom w:val="none" w:sz="0" w:space="0" w:color="auto"/>
                <w:right w:val="none" w:sz="0" w:space="0" w:color="auto"/>
              </w:divBdr>
              <w:divsChild>
                <w:div w:id="661929312">
                  <w:marLeft w:val="0"/>
                  <w:marRight w:val="-5040"/>
                  <w:marTop w:val="0"/>
                  <w:marBottom w:val="0"/>
                  <w:divBdr>
                    <w:top w:val="none" w:sz="0" w:space="0" w:color="auto"/>
                    <w:left w:val="none" w:sz="0" w:space="0" w:color="auto"/>
                    <w:bottom w:val="none" w:sz="0" w:space="0" w:color="auto"/>
                    <w:right w:val="none" w:sz="0" w:space="0" w:color="auto"/>
                  </w:divBdr>
                  <w:divsChild>
                    <w:div w:id="893849555">
                      <w:marLeft w:val="0"/>
                      <w:marRight w:val="5265"/>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 w:id="2012755030">
      <w:bodyDiv w:val="1"/>
      <w:marLeft w:val="0"/>
      <w:marRight w:val="0"/>
      <w:marTop w:val="0"/>
      <w:marBottom w:val="0"/>
      <w:divBdr>
        <w:top w:val="none" w:sz="0" w:space="0" w:color="auto"/>
        <w:left w:val="none" w:sz="0" w:space="0" w:color="auto"/>
        <w:bottom w:val="none" w:sz="0" w:space="0" w:color="auto"/>
        <w:right w:val="none" w:sz="0" w:space="0" w:color="auto"/>
      </w:divBdr>
      <w:divsChild>
        <w:div w:id="1261909916">
          <w:marLeft w:val="0"/>
          <w:marRight w:val="0"/>
          <w:marTop w:val="0"/>
          <w:marBottom w:val="0"/>
          <w:divBdr>
            <w:top w:val="none" w:sz="0" w:space="0" w:color="auto"/>
            <w:left w:val="none" w:sz="0" w:space="0" w:color="auto"/>
            <w:bottom w:val="none" w:sz="0" w:space="0" w:color="auto"/>
            <w:right w:val="none" w:sz="0" w:space="0" w:color="auto"/>
          </w:divBdr>
          <w:divsChild>
            <w:div w:id="67268865">
              <w:marLeft w:val="0"/>
              <w:marRight w:val="0"/>
              <w:marTop w:val="0"/>
              <w:marBottom w:val="0"/>
              <w:divBdr>
                <w:top w:val="none" w:sz="0" w:space="0" w:color="auto"/>
                <w:left w:val="none" w:sz="0" w:space="0" w:color="auto"/>
                <w:bottom w:val="none" w:sz="0" w:space="0" w:color="auto"/>
                <w:right w:val="none" w:sz="0" w:space="0" w:color="auto"/>
              </w:divBdr>
              <w:divsChild>
                <w:div w:id="988096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9766380">
      <w:bodyDiv w:val="1"/>
      <w:marLeft w:val="0"/>
      <w:marRight w:val="0"/>
      <w:marTop w:val="0"/>
      <w:marBottom w:val="0"/>
      <w:divBdr>
        <w:top w:val="none" w:sz="0" w:space="0" w:color="auto"/>
        <w:left w:val="none" w:sz="0" w:space="0" w:color="auto"/>
        <w:bottom w:val="none" w:sz="0" w:space="0" w:color="auto"/>
        <w:right w:val="none" w:sz="0" w:space="0" w:color="auto"/>
      </w:divBdr>
    </w:div>
    <w:div w:id="2037346635">
      <w:bodyDiv w:val="1"/>
      <w:marLeft w:val="0"/>
      <w:marRight w:val="0"/>
      <w:marTop w:val="0"/>
      <w:marBottom w:val="0"/>
      <w:divBdr>
        <w:top w:val="none" w:sz="0" w:space="0" w:color="auto"/>
        <w:left w:val="none" w:sz="0" w:space="0" w:color="auto"/>
        <w:bottom w:val="none" w:sz="0" w:space="0" w:color="auto"/>
        <w:right w:val="none" w:sz="0" w:space="0" w:color="auto"/>
      </w:divBdr>
      <w:divsChild>
        <w:div w:id="108935982">
          <w:marLeft w:val="0"/>
          <w:marRight w:val="0"/>
          <w:marTop w:val="0"/>
          <w:marBottom w:val="0"/>
          <w:divBdr>
            <w:top w:val="none" w:sz="0" w:space="0" w:color="auto"/>
            <w:left w:val="none" w:sz="0" w:space="0" w:color="auto"/>
            <w:bottom w:val="none" w:sz="0" w:space="0" w:color="auto"/>
            <w:right w:val="none" w:sz="0" w:space="0" w:color="auto"/>
          </w:divBdr>
          <w:divsChild>
            <w:div w:id="9920455">
              <w:marLeft w:val="0"/>
              <w:marRight w:val="0"/>
              <w:marTop w:val="0"/>
              <w:marBottom w:val="0"/>
              <w:divBdr>
                <w:top w:val="none" w:sz="0" w:space="0" w:color="auto"/>
                <w:left w:val="none" w:sz="0" w:space="0" w:color="auto"/>
                <w:bottom w:val="none" w:sz="0" w:space="0" w:color="auto"/>
                <w:right w:val="none" w:sz="0" w:space="0" w:color="auto"/>
              </w:divBdr>
              <w:divsChild>
                <w:div w:id="1826241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wmf"/><Relationship Id="rId18" Type="http://schemas.openxmlformats.org/officeDocument/2006/relationships/image" Target="media/image11.wmf"/><Relationship Id="rId26" Type="http://schemas.openxmlformats.org/officeDocument/2006/relationships/image" Target="media/image19.wmf"/><Relationship Id="rId39" Type="http://schemas.openxmlformats.org/officeDocument/2006/relationships/image" Target="media/image32.wmf"/><Relationship Id="rId21" Type="http://schemas.openxmlformats.org/officeDocument/2006/relationships/image" Target="media/image14.png"/><Relationship Id="rId34" Type="http://schemas.openxmlformats.org/officeDocument/2006/relationships/image" Target="media/image27.wmf"/><Relationship Id="rId42" Type="http://schemas.openxmlformats.org/officeDocument/2006/relationships/image" Target="media/image35.wmf"/><Relationship Id="rId47" Type="http://schemas.openxmlformats.org/officeDocument/2006/relationships/image" Target="media/image40.wmf"/><Relationship Id="rId50" Type="http://schemas.openxmlformats.org/officeDocument/2006/relationships/image" Target="media/image43.wmf"/><Relationship Id="rId55" Type="http://schemas.openxmlformats.org/officeDocument/2006/relationships/image" Target="media/image48.w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wmf"/><Relationship Id="rId29" Type="http://schemas.openxmlformats.org/officeDocument/2006/relationships/image" Target="media/image22.wmf"/><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5.png"/><Relationship Id="rId37" Type="http://schemas.openxmlformats.org/officeDocument/2006/relationships/image" Target="media/image30.wmf"/><Relationship Id="rId40" Type="http://schemas.openxmlformats.org/officeDocument/2006/relationships/image" Target="media/image33.wmf"/><Relationship Id="rId45" Type="http://schemas.openxmlformats.org/officeDocument/2006/relationships/image" Target="media/image38.wmf"/><Relationship Id="rId53" Type="http://schemas.openxmlformats.org/officeDocument/2006/relationships/image" Target="media/image46.wmf"/><Relationship Id="rId58" Type="http://schemas.openxmlformats.org/officeDocument/2006/relationships/image" Target="media/image51.wmf"/><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image" Target="media/image12.wmf"/><Relationship Id="rId14" Type="http://schemas.openxmlformats.org/officeDocument/2006/relationships/image" Target="media/image7.wmf"/><Relationship Id="rId22" Type="http://schemas.openxmlformats.org/officeDocument/2006/relationships/image" Target="media/image15.wmf"/><Relationship Id="rId27" Type="http://schemas.openxmlformats.org/officeDocument/2006/relationships/image" Target="media/image20.wmf"/><Relationship Id="rId30" Type="http://schemas.openxmlformats.org/officeDocument/2006/relationships/image" Target="media/image23.wmf"/><Relationship Id="rId35" Type="http://schemas.openxmlformats.org/officeDocument/2006/relationships/image" Target="media/image28.png"/><Relationship Id="rId43" Type="http://schemas.openxmlformats.org/officeDocument/2006/relationships/image" Target="media/image36.wmf"/><Relationship Id="rId48" Type="http://schemas.openxmlformats.org/officeDocument/2006/relationships/image" Target="media/image41.wmf"/><Relationship Id="rId56" Type="http://schemas.openxmlformats.org/officeDocument/2006/relationships/image" Target="media/image49.wmf"/><Relationship Id="rId8" Type="http://schemas.openxmlformats.org/officeDocument/2006/relationships/image" Target="media/image1.png"/><Relationship Id="rId51" Type="http://schemas.openxmlformats.org/officeDocument/2006/relationships/image" Target="media/image44.wmf"/><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wmf"/><Relationship Id="rId25" Type="http://schemas.openxmlformats.org/officeDocument/2006/relationships/image" Target="media/image18.wmf"/><Relationship Id="rId33" Type="http://schemas.openxmlformats.org/officeDocument/2006/relationships/image" Target="media/image26.wmf"/><Relationship Id="rId38" Type="http://schemas.openxmlformats.org/officeDocument/2006/relationships/image" Target="media/image31.wmf"/><Relationship Id="rId46" Type="http://schemas.openxmlformats.org/officeDocument/2006/relationships/image" Target="media/image39.jpeg"/><Relationship Id="rId59" Type="http://schemas.openxmlformats.org/officeDocument/2006/relationships/footer" Target="footer1.xml"/><Relationship Id="rId20" Type="http://schemas.openxmlformats.org/officeDocument/2006/relationships/image" Target="media/image13.wmf"/><Relationship Id="rId41" Type="http://schemas.openxmlformats.org/officeDocument/2006/relationships/image" Target="media/image34.wmf"/><Relationship Id="rId54" Type="http://schemas.openxmlformats.org/officeDocument/2006/relationships/image" Target="media/image47.w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wmf"/><Relationship Id="rId23" Type="http://schemas.openxmlformats.org/officeDocument/2006/relationships/image" Target="media/image16.wmf"/><Relationship Id="rId28" Type="http://schemas.openxmlformats.org/officeDocument/2006/relationships/image" Target="media/image21.wmf"/><Relationship Id="rId36" Type="http://schemas.openxmlformats.org/officeDocument/2006/relationships/image" Target="media/image29.wmf"/><Relationship Id="rId49" Type="http://schemas.openxmlformats.org/officeDocument/2006/relationships/image" Target="media/image42.wmf"/><Relationship Id="rId57" Type="http://schemas.openxmlformats.org/officeDocument/2006/relationships/image" Target="media/image50.wmf"/><Relationship Id="rId10" Type="http://schemas.openxmlformats.org/officeDocument/2006/relationships/image" Target="media/image3.png"/><Relationship Id="rId31" Type="http://schemas.openxmlformats.org/officeDocument/2006/relationships/image" Target="media/image24.wmf"/><Relationship Id="rId44" Type="http://schemas.openxmlformats.org/officeDocument/2006/relationships/image" Target="media/image37.wmf"/><Relationship Id="rId52" Type="http://schemas.openxmlformats.org/officeDocument/2006/relationships/image" Target="media/image45.wmf"/><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41C5E7-F67D-4555-A533-EB4D9E6783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132</Pages>
  <Words>27687</Words>
  <Characters>157821</Characters>
  <Application>Microsoft Office Word</Application>
  <DocSecurity>0</DocSecurity>
  <Lines>1315</Lines>
  <Paragraphs>370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185138</CharactersWithSpaces>
  <SharedDoc>false</SharedDoc>
  <HLinks>
    <vt:vector size="318" baseType="variant">
      <vt:variant>
        <vt:i4>1900600</vt:i4>
      </vt:variant>
      <vt:variant>
        <vt:i4>314</vt:i4>
      </vt:variant>
      <vt:variant>
        <vt:i4>0</vt:i4>
      </vt:variant>
      <vt:variant>
        <vt:i4>5</vt:i4>
      </vt:variant>
      <vt:variant>
        <vt:lpwstr/>
      </vt:variant>
      <vt:variant>
        <vt:lpwstr>_Toc293496014</vt:lpwstr>
      </vt:variant>
      <vt:variant>
        <vt:i4>1900600</vt:i4>
      </vt:variant>
      <vt:variant>
        <vt:i4>308</vt:i4>
      </vt:variant>
      <vt:variant>
        <vt:i4>0</vt:i4>
      </vt:variant>
      <vt:variant>
        <vt:i4>5</vt:i4>
      </vt:variant>
      <vt:variant>
        <vt:lpwstr/>
      </vt:variant>
      <vt:variant>
        <vt:lpwstr>_Toc293496013</vt:lpwstr>
      </vt:variant>
      <vt:variant>
        <vt:i4>1900600</vt:i4>
      </vt:variant>
      <vt:variant>
        <vt:i4>302</vt:i4>
      </vt:variant>
      <vt:variant>
        <vt:i4>0</vt:i4>
      </vt:variant>
      <vt:variant>
        <vt:i4>5</vt:i4>
      </vt:variant>
      <vt:variant>
        <vt:lpwstr/>
      </vt:variant>
      <vt:variant>
        <vt:lpwstr>_Toc293496012</vt:lpwstr>
      </vt:variant>
      <vt:variant>
        <vt:i4>1900600</vt:i4>
      </vt:variant>
      <vt:variant>
        <vt:i4>296</vt:i4>
      </vt:variant>
      <vt:variant>
        <vt:i4>0</vt:i4>
      </vt:variant>
      <vt:variant>
        <vt:i4>5</vt:i4>
      </vt:variant>
      <vt:variant>
        <vt:lpwstr/>
      </vt:variant>
      <vt:variant>
        <vt:lpwstr>_Toc293496011</vt:lpwstr>
      </vt:variant>
      <vt:variant>
        <vt:i4>1900600</vt:i4>
      </vt:variant>
      <vt:variant>
        <vt:i4>290</vt:i4>
      </vt:variant>
      <vt:variant>
        <vt:i4>0</vt:i4>
      </vt:variant>
      <vt:variant>
        <vt:i4>5</vt:i4>
      </vt:variant>
      <vt:variant>
        <vt:lpwstr/>
      </vt:variant>
      <vt:variant>
        <vt:lpwstr>_Toc293496010</vt:lpwstr>
      </vt:variant>
      <vt:variant>
        <vt:i4>1835064</vt:i4>
      </vt:variant>
      <vt:variant>
        <vt:i4>284</vt:i4>
      </vt:variant>
      <vt:variant>
        <vt:i4>0</vt:i4>
      </vt:variant>
      <vt:variant>
        <vt:i4>5</vt:i4>
      </vt:variant>
      <vt:variant>
        <vt:lpwstr/>
      </vt:variant>
      <vt:variant>
        <vt:lpwstr>_Toc293496009</vt:lpwstr>
      </vt:variant>
      <vt:variant>
        <vt:i4>1835064</vt:i4>
      </vt:variant>
      <vt:variant>
        <vt:i4>278</vt:i4>
      </vt:variant>
      <vt:variant>
        <vt:i4>0</vt:i4>
      </vt:variant>
      <vt:variant>
        <vt:i4>5</vt:i4>
      </vt:variant>
      <vt:variant>
        <vt:lpwstr/>
      </vt:variant>
      <vt:variant>
        <vt:lpwstr>_Toc293496008</vt:lpwstr>
      </vt:variant>
      <vt:variant>
        <vt:i4>1835064</vt:i4>
      </vt:variant>
      <vt:variant>
        <vt:i4>272</vt:i4>
      </vt:variant>
      <vt:variant>
        <vt:i4>0</vt:i4>
      </vt:variant>
      <vt:variant>
        <vt:i4>5</vt:i4>
      </vt:variant>
      <vt:variant>
        <vt:lpwstr/>
      </vt:variant>
      <vt:variant>
        <vt:lpwstr>_Toc293496007</vt:lpwstr>
      </vt:variant>
      <vt:variant>
        <vt:i4>1835064</vt:i4>
      </vt:variant>
      <vt:variant>
        <vt:i4>266</vt:i4>
      </vt:variant>
      <vt:variant>
        <vt:i4>0</vt:i4>
      </vt:variant>
      <vt:variant>
        <vt:i4>5</vt:i4>
      </vt:variant>
      <vt:variant>
        <vt:lpwstr/>
      </vt:variant>
      <vt:variant>
        <vt:lpwstr>_Toc293496006</vt:lpwstr>
      </vt:variant>
      <vt:variant>
        <vt:i4>1835064</vt:i4>
      </vt:variant>
      <vt:variant>
        <vt:i4>260</vt:i4>
      </vt:variant>
      <vt:variant>
        <vt:i4>0</vt:i4>
      </vt:variant>
      <vt:variant>
        <vt:i4>5</vt:i4>
      </vt:variant>
      <vt:variant>
        <vt:lpwstr/>
      </vt:variant>
      <vt:variant>
        <vt:lpwstr>_Toc293496005</vt:lpwstr>
      </vt:variant>
      <vt:variant>
        <vt:i4>1835064</vt:i4>
      </vt:variant>
      <vt:variant>
        <vt:i4>254</vt:i4>
      </vt:variant>
      <vt:variant>
        <vt:i4>0</vt:i4>
      </vt:variant>
      <vt:variant>
        <vt:i4>5</vt:i4>
      </vt:variant>
      <vt:variant>
        <vt:lpwstr/>
      </vt:variant>
      <vt:variant>
        <vt:lpwstr>_Toc293496004</vt:lpwstr>
      </vt:variant>
      <vt:variant>
        <vt:i4>1835064</vt:i4>
      </vt:variant>
      <vt:variant>
        <vt:i4>248</vt:i4>
      </vt:variant>
      <vt:variant>
        <vt:i4>0</vt:i4>
      </vt:variant>
      <vt:variant>
        <vt:i4>5</vt:i4>
      </vt:variant>
      <vt:variant>
        <vt:lpwstr/>
      </vt:variant>
      <vt:variant>
        <vt:lpwstr>_Toc293496003</vt:lpwstr>
      </vt:variant>
      <vt:variant>
        <vt:i4>1835064</vt:i4>
      </vt:variant>
      <vt:variant>
        <vt:i4>242</vt:i4>
      </vt:variant>
      <vt:variant>
        <vt:i4>0</vt:i4>
      </vt:variant>
      <vt:variant>
        <vt:i4>5</vt:i4>
      </vt:variant>
      <vt:variant>
        <vt:lpwstr/>
      </vt:variant>
      <vt:variant>
        <vt:lpwstr>_Toc293496002</vt:lpwstr>
      </vt:variant>
      <vt:variant>
        <vt:i4>1835064</vt:i4>
      </vt:variant>
      <vt:variant>
        <vt:i4>236</vt:i4>
      </vt:variant>
      <vt:variant>
        <vt:i4>0</vt:i4>
      </vt:variant>
      <vt:variant>
        <vt:i4>5</vt:i4>
      </vt:variant>
      <vt:variant>
        <vt:lpwstr/>
      </vt:variant>
      <vt:variant>
        <vt:lpwstr>_Toc293496001</vt:lpwstr>
      </vt:variant>
      <vt:variant>
        <vt:i4>1835064</vt:i4>
      </vt:variant>
      <vt:variant>
        <vt:i4>230</vt:i4>
      </vt:variant>
      <vt:variant>
        <vt:i4>0</vt:i4>
      </vt:variant>
      <vt:variant>
        <vt:i4>5</vt:i4>
      </vt:variant>
      <vt:variant>
        <vt:lpwstr/>
      </vt:variant>
      <vt:variant>
        <vt:lpwstr>_Toc293496000</vt:lpwstr>
      </vt:variant>
      <vt:variant>
        <vt:i4>1441841</vt:i4>
      </vt:variant>
      <vt:variant>
        <vt:i4>224</vt:i4>
      </vt:variant>
      <vt:variant>
        <vt:i4>0</vt:i4>
      </vt:variant>
      <vt:variant>
        <vt:i4>5</vt:i4>
      </vt:variant>
      <vt:variant>
        <vt:lpwstr/>
      </vt:variant>
      <vt:variant>
        <vt:lpwstr>_Toc293495999</vt:lpwstr>
      </vt:variant>
      <vt:variant>
        <vt:i4>1441841</vt:i4>
      </vt:variant>
      <vt:variant>
        <vt:i4>218</vt:i4>
      </vt:variant>
      <vt:variant>
        <vt:i4>0</vt:i4>
      </vt:variant>
      <vt:variant>
        <vt:i4>5</vt:i4>
      </vt:variant>
      <vt:variant>
        <vt:lpwstr/>
      </vt:variant>
      <vt:variant>
        <vt:lpwstr>_Toc293495998</vt:lpwstr>
      </vt:variant>
      <vt:variant>
        <vt:i4>1441841</vt:i4>
      </vt:variant>
      <vt:variant>
        <vt:i4>212</vt:i4>
      </vt:variant>
      <vt:variant>
        <vt:i4>0</vt:i4>
      </vt:variant>
      <vt:variant>
        <vt:i4>5</vt:i4>
      </vt:variant>
      <vt:variant>
        <vt:lpwstr/>
      </vt:variant>
      <vt:variant>
        <vt:lpwstr>_Toc293495997</vt:lpwstr>
      </vt:variant>
      <vt:variant>
        <vt:i4>1441841</vt:i4>
      </vt:variant>
      <vt:variant>
        <vt:i4>206</vt:i4>
      </vt:variant>
      <vt:variant>
        <vt:i4>0</vt:i4>
      </vt:variant>
      <vt:variant>
        <vt:i4>5</vt:i4>
      </vt:variant>
      <vt:variant>
        <vt:lpwstr/>
      </vt:variant>
      <vt:variant>
        <vt:lpwstr>_Toc293495996</vt:lpwstr>
      </vt:variant>
      <vt:variant>
        <vt:i4>1441841</vt:i4>
      </vt:variant>
      <vt:variant>
        <vt:i4>200</vt:i4>
      </vt:variant>
      <vt:variant>
        <vt:i4>0</vt:i4>
      </vt:variant>
      <vt:variant>
        <vt:i4>5</vt:i4>
      </vt:variant>
      <vt:variant>
        <vt:lpwstr/>
      </vt:variant>
      <vt:variant>
        <vt:lpwstr>_Toc293495995</vt:lpwstr>
      </vt:variant>
      <vt:variant>
        <vt:i4>1441841</vt:i4>
      </vt:variant>
      <vt:variant>
        <vt:i4>194</vt:i4>
      </vt:variant>
      <vt:variant>
        <vt:i4>0</vt:i4>
      </vt:variant>
      <vt:variant>
        <vt:i4>5</vt:i4>
      </vt:variant>
      <vt:variant>
        <vt:lpwstr/>
      </vt:variant>
      <vt:variant>
        <vt:lpwstr>_Toc293495994</vt:lpwstr>
      </vt:variant>
      <vt:variant>
        <vt:i4>1441841</vt:i4>
      </vt:variant>
      <vt:variant>
        <vt:i4>188</vt:i4>
      </vt:variant>
      <vt:variant>
        <vt:i4>0</vt:i4>
      </vt:variant>
      <vt:variant>
        <vt:i4>5</vt:i4>
      </vt:variant>
      <vt:variant>
        <vt:lpwstr/>
      </vt:variant>
      <vt:variant>
        <vt:lpwstr>_Toc293495993</vt:lpwstr>
      </vt:variant>
      <vt:variant>
        <vt:i4>1441841</vt:i4>
      </vt:variant>
      <vt:variant>
        <vt:i4>182</vt:i4>
      </vt:variant>
      <vt:variant>
        <vt:i4>0</vt:i4>
      </vt:variant>
      <vt:variant>
        <vt:i4>5</vt:i4>
      </vt:variant>
      <vt:variant>
        <vt:lpwstr/>
      </vt:variant>
      <vt:variant>
        <vt:lpwstr>_Toc293495992</vt:lpwstr>
      </vt:variant>
      <vt:variant>
        <vt:i4>1441841</vt:i4>
      </vt:variant>
      <vt:variant>
        <vt:i4>176</vt:i4>
      </vt:variant>
      <vt:variant>
        <vt:i4>0</vt:i4>
      </vt:variant>
      <vt:variant>
        <vt:i4>5</vt:i4>
      </vt:variant>
      <vt:variant>
        <vt:lpwstr/>
      </vt:variant>
      <vt:variant>
        <vt:lpwstr>_Toc293495991</vt:lpwstr>
      </vt:variant>
      <vt:variant>
        <vt:i4>1441841</vt:i4>
      </vt:variant>
      <vt:variant>
        <vt:i4>170</vt:i4>
      </vt:variant>
      <vt:variant>
        <vt:i4>0</vt:i4>
      </vt:variant>
      <vt:variant>
        <vt:i4>5</vt:i4>
      </vt:variant>
      <vt:variant>
        <vt:lpwstr/>
      </vt:variant>
      <vt:variant>
        <vt:lpwstr>_Toc293495990</vt:lpwstr>
      </vt:variant>
      <vt:variant>
        <vt:i4>1507377</vt:i4>
      </vt:variant>
      <vt:variant>
        <vt:i4>164</vt:i4>
      </vt:variant>
      <vt:variant>
        <vt:i4>0</vt:i4>
      </vt:variant>
      <vt:variant>
        <vt:i4>5</vt:i4>
      </vt:variant>
      <vt:variant>
        <vt:lpwstr/>
      </vt:variant>
      <vt:variant>
        <vt:lpwstr>_Toc293495989</vt:lpwstr>
      </vt:variant>
      <vt:variant>
        <vt:i4>1507377</vt:i4>
      </vt:variant>
      <vt:variant>
        <vt:i4>158</vt:i4>
      </vt:variant>
      <vt:variant>
        <vt:i4>0</vt:i4>
      </vt:variant>
      <vt:variant>
        <vt:i4>5</vt:i4>
      </vt:variant>
      <vt:variant>
        <vt:lpwstr/>
      </vt:variant>
      <vt:variant>
        <vt:lpwstr>_Toc293495988</vt:lpwstr>
      </vt:variant>
      <vt:variant>
        <vt:i4>1507377</vt:i4>
      </vt:variant>
      <vt:variant>
        <vt:i4>152</vt:i4>
      </vt:variant>
      <vt:variant>
        <vt:i4>0</vt:i4>
      </vt:variant>
      <vt:variant>
        <vt:i4>5</vt:i4>
      </vt:variant>
      <vt:variant>
        <vt:lpwstr/>
      </vt:variant>
      <vt:variant>
        <vt:lpwstr>_Toc293495987</vt:lpwstr>
      </vt:variant>
      <vt:variant>
        <vt:i4>1507377</vt:i4>
      </vt:variant>
      <vt:variant>
        <vt:i4>146</vt:i4>
      </vt:variant>
      <vt:variant>
        <vt:i4>0</vt:i4>
      </vt:variant>
      <vt:variant>
        <vt:i4>5</vt:i4>
      </vt:variant>
      <vt:variant>
        <vt:lpwstr/>
      </vt:variant>
      <vt:variant>
        <vt:lpwstr>_Toc293495986</vt:lpwstr>
      </vt:variant>
      <vt:variant>
        <vt:i4>1507377</vt:i4>
      </vt:variant>
      <vt:variant>
        <vt:i4>140</vt:i4>
      </vt:variant>
      <vt:variant>
        <vt:i4>0</vt:i4>
      </vt:variant>
      <vt:variant>
        <vt:i4>5</vt:i4>
      </vt:variant>
      <vt:variant>
        <vt:lpwstr/>
      </vt:variant>
      <vt:variant>
        <vt:lpwstr>_Toc293495985</vt:lpwstr>
      </vt:variant>
      <vt:variant>
        <vt:i4>1507377</vt:i4>
      </vt:variant>
      <vt:variant>
        <vt:i4>134</vt:i4>
      </vt:variant>
      <vt:variant>
        <vt:i4>0</vt:i4>
      </vt:variant>
      <vt:variant>
        <vt:i4>5</vt:i4>
      </vt:variant>
      <vt:variant>
        <vt:lpwstr/>
      </vt:variant>
      <vt:variant>
        <vt:lpwstr>_Toc293495984</vt:lpwstr>
      </vt:variant>
      <vt:variant>
        <vt:i4>1507377</vt:i4>
      </vt:variant>
      <vt:variant>
        <vt:i4>128</vt:i4>
      </vt:variant>
      <vt:variant>
        <vt:i4>0</vt:i4>
      </vt:variant>
      <vt:variant>
        <vt:i4>5</vt:i4>
      </vt:variant>
      <vt:variant>
        <vt:lpwstr/>
      </vt:variant>
      <vt:variant>
        <vt:lpwstr>_Toc293495983</vt:lpwstr>
      </vt:variant>
      <vt:variant>
        <vt:i4>1507377</vt:i4>
      </vt:variant>
      <vt:variant>
        <vt:i4>122</vt:i4>
      </vt:variant>
      <vt:variant>
        <vt:i4>0</vt:i4>
      </vt:variant>
      <vt:variant>
        <vt:i4>5</vt:i4>
      </vt:variant>
      <vt:variant>
        <vt:lpwstr/>
      </vt:variant>
      <vt:variant>
        <vt:lpwstr>_Toc293495982</vt:lpwstr>
      </vt:variant>
      <vt:variant>
        <vt:i4>1507377</vt:i4>
      </vt:variant>
      <vt:variant>
        <vt:i4>116</vt:i4>
      </vt:variant>
      <vt:variant>
        <vt:i4>0</vt:i4>
      </vt:variant>
      <vt:variant>
        <vt:i4>5</vt:i4>
      </vt:variant>
      <vt:variant>
        <vt:lpwstr/>
      </vt:variant>
      <vt:variant>
        <vt:lpwstr>_Toc293495981</vt:lpwstr>
      </vt:variant>
      <vt:variant>
        <vt:i4>1507377</vt:i4>
      </vt:variant>
      <vt:variant>
        <vt:i4>110</vt:i4>
      </vt:variant>
      <vt:variant>
        <vt:i4>0</vt:i4>
      </vt:variant>
      <vt:variant>
        <vt:i4>5</vt:i4>
      </vt:variant>
      <vt:variant>
        <vt:lpwstr/>
      </vt:variant>
      <vt:variant>
        <vt:lpwstr>_Toc293495980</vt:lpwstr>
      </vt:variant>
      <vt:variant>
        <vt:i4>1572913</vt:i4>
      </vt:variant>
      <vt:variant>
        <vt:i4>104</vt:i4>
      </vt:variant>
      <vt:variant>
        <vt:i4>0</vt:i4>
      </vt:variant>
      <vt:variant>
        <vt:i4>5</vt:i4>
      </vt:variant>
      <vt:variant>
        <vt:lpwstr/>
      </vt:variant>
      <vt:variant>
        <vt:lpwstr>_Toc293495979</vt:lpwstr>
      </vt:variant>
      <vt:variant>
        <vt:i4>1572913</vt:i4>
      </vt:variant>
      <vt:variant>
        <vt:i4>98</vt:i4>
      </vt:variant>
      <vt:variant>
        <vt:i4>0</vt:i4>
      </vt:variant>
      <vt:variant>
        <vt:i4>5</vt:i4>
      </vt:variant>
      <vt:variant>
        <vt:lpwstr/>
      </vt:variant>
      <vt:variant>
        <vt:lpwstr>_Toc293495978</vt:lpwstr>
      </vt:variant>
      <vt:variant>
        <vt:i4>1572913</vt:i4>
      </vt:variant>
      <vt:variant>
        <vt:i4>92</vt:i4>
      </vt:variant>
      <vt:variant>
        <vt:i4>0</vt:i4>
      </vt:variant>
      <vt:variant>
        <vt:i4>5</vt:i4>
      </vt:variant>
      <vt:variant>
        <vt:lpwstr/>
      </vt:variant>
      <vt:variant>
        <vt:lpwstr>_Toc293495977</vt:lpwstr>
      </vt:variant>
      <vt:variant>
        <vt:i4>1572913</vt:i4>
      </vt:variant>
      <vt:variant>
        <vt:i4>86</vt:i4>
      </vt:variant>
      <vt:variant>
        <vt:i4>0</vt:i4>
      </vt:variant>
      <vt:variant>
        <vt:i4>5</vt:i4>
      </vt:variant>
      <vt:variant>
        <vt:lpwstr/>
      </vt:variant>
      <vt:variant>
        <vt:lpwstr>_Toc293495976</vt:lpwstr>
      </vt:variant>
      <vt:variant>
        <vt:i4>1572913</vt:i4>
      </vt:variant>
      <vt:variant>
        <vt:i4>80</vt:i4>
      </vt:variant>
      <vt:variant>
        <vt:i4>0</vt:i4>
      </vt:variant>
      <vt:variant>
        <vt:i4>5</vt:i4>
      </vt:variant>
      <vt:variant>
        <vt:lpwstr/>
      </vt:variant>
      <vt:variant>
        <vt:lpwstr>_Toc293495975</vt:lpwstr>
      </vt:variant>
      <vt:variant>
        <vt:i4>1572913</vt:i4>
      </vt:variant>
      <vt:variant>
        <vt:i4>74</vt:i4>
      </vt:variant>
      <vt:variant>
        <vt:i4>0</vt:i4>
      </vt:variant>
      <vt:variant>
        <vt:i4>5</vt:i4>
      </vt:variant>
      <vt:variant>
        <vt:lpwstr/>
      </vt:variant>
      <vt:variant>
        <vt:lpwstr>_Toc293495974</vt:lpwstr>
      </vt:variant>
      <vt:variant>
        <vt:i4>1572913</vt:i4>
      </vt:variant>
      <vt:variant>
        <vt:i4>68</vt:i4>
      </vt:variant>
      <vt:variant>
        <vt:i4>0</vt:i4>
      </vt:variant>
      <vt:variant>
        <vt:i4>5</vt:i4>
      </vt:variant>
      <vt:variant>
        <vt:lpwstr/>
      </vt:variant>
      <vt:variant>
        <vt:lpwstr>_Toc293495973</vt:lpwstr>
      </vt:variant>
      <vt:variant>
        <vt:i4>1572913</vt:i4>
      </vt:variant>
      <vt:variant>
        <vt:i4>62</vt:i4>
      </vt:variant>
      <vt:variant>
        <vt:i4>0</vt:i4>
      </vt:variant>
      <vt:variant>
        <vt:i4>5</vt:i4>
      </vt:variant>
      <vt:variant>
        <vt:lpwstr/>
      </vt:variant>
      <vt:variant>
        <vt:lpwstr>_Toc293495972</vt:lpwstr>
      </vt:variant>
      <vt:variant>
        <vt:i4>1572913</vt:i4>
      </vt:variant>
      <vt:variant>
        <vt:i4>56</vt:i4>
      </vt:variant>
      <vt:variant>
        <vt:i4>0</vt:i4>
      </vt:variant>
      <vt:variant>
        <vt:i4>5</vt:i4>
      </vt:variant>
      <vt:variant>
        <vt:lpwstr/>
      </vt:variant>
      <vt:variant>
        <vt:lpwstr>_Toc293495971</vt:lpwstr>
      </vt:variant>
      <vt:variant>
        <vt:i4>1572913</vt:i4>
      </vt:variant>
      <vt:variant>
        <vt:i4>50</vt:i4>
      </vt:variant>
      <vt:variant>
        <vt:i4>0</vt:i4>
      </vt:variant>
      <vt:variant>
        <vt:i4>5</vt:i4>
      </vt:variant>
      <vt:variant>
        <vt:lpwstr/>
      </vt:variant>
      <vt:variant>
        <vt:lpwstr>_Toc293495970</vt:lpwstr>
      </vt:variant>
      <vt:variant>
        <vt:i4>1638449</vt:i4>
      </vt:variant>
      <vt:variant>
        <vt:i4>44</vt:i4>
      </vt:variant>
      <vt:variant>
        <vt:i4>0</vt:i4>
      </vt:variant>
      <vt:variant>
        <vt:i4>5</vt:i4>
      </vt:variant>
      <vt:variant>
        <vt:lpwstr/>
      </vt:variant>
      <vt:variant>
        <vt:lpwstr>_Toc293495969</vt:lpwstr>
      </vt:variant>
      <vt:variant>
        <vt:i4>1638449</vt:i4>
      </vt:variant>
      <vt:variant>
        <vt:i4>38</vt:i4>
      </vt:variant>
      <vt:variant>
        <vt:i4>0</vt:i4>
      </vt:variant>
      <vt:variant>
        <vt:i4>5</vt:i4>
      </vt:variant>
      <vt:variant>
        <vt:lpwstr/>
      </vt:variant>
      <vt:variant>
        <vt:lpwstr>_Toc293495968</vt:lpwstr>
      </vt:variant>
      <vt:variant>
        <vt:i4>1638449</vt:i4>
      </vt:variant>
      <vt:variant>
        <vt:i4>32</vt:i4>
      </vt:variant>
      <vt:variant>
        <vt:i4>0</vt:i4>
      </vt:variant>
      <vt:variant>
        <vt:i4>5</vt:i4>
      </vt:variant>
      <vt:variant>
        <vt:lpwstr/>
      </vt:variant>
      <vt:variant>
        <vt:lpwstr>_Toc293495967</vt:lpwstr>
      </vt:variant>
      <vt:variant>
        <vt:i4>1638449</vt:i4>
      </vt:variant>
      <vt:variant>
        <vt:i4>26</vt:i4>
      </vt:variant>
      <vt:variant>
        <vt:i4>0</vt:i4>
      </vt:variant>
      <vt:variant>
        <vt:i4>5</vt:i4>
      </vt:variant>
      <vt:variant>
        <vt:lpwstr/>
      </vt:variant>
      <vt:variant>
        <vt:lpwstr>_Toc293495966</vt:lpwstr>
      </vt:variant>
      <vt:variant>
        <vt:i4>1638449</vt:i4>
      </vt:variant>
      <vt:variant>
        <vt:i4>20</vt:i4>
      </vt:variant>
      <vt:variant>
        <vt:i4>0</vt:i4>
      </vt:variant>
      <vt:variant>
        <vt:i4>5</vt:i4>
      </vt:variant>
      <vt:variant>
        <vt:lpwstr/>
      </vt:variant>
      <vt:variant>
        <vt:lpwstr>_Toc293495965</vt:lpwstr>
      </vt:variant>
      <vt:variant>
        <vt:i4>1638449</vt:i4>
      </vt:variant>
      <vt:variant>
        <vt:i4>14</vt:i4>
      </vt:variant>
      <vt:variant>
        <vt:i4>0</vt:i4>
      </vt:variant>
      <vt:variant>
        <vt:i4>5</vt:i4>
      </vt:variant>
      <vt:variant>
        <vt:lpwstr/>
      </vt:variant>
      <vt:variant>
        <vt:lpwstr>_Toc293495964</vt:lpwstr>
      </vt:variant>
      <vt:variant>
        <vt:i4>1638449</vt:i4>
      </vt:variant>
      <vt:variant>
        <vt:i4>8</vt:i4>
      </vt:variant>
      <vt:variant>
        <vt:i4>0</vt:i4>
      </vt:variant>
      <vt:variant>
        <vt:i4>5</vt:i4>
      </vt:variant>
      <vt:variant>
        <vt:lpwstr/>
      </vt:variant>
      <vt:variant>
        <vt:lpwstr>_Toc293495963</vt:lpwstr>
      </vt:variant>
      <vt:variant>
        <vt:i4>1638449</vt:i4>
      </vt:variant>
      <vt:variant>
        <vt:i4>2</vt:i4>
      </vt:variant>
      <vt:variant>
        <vt:i4>0</vt:i4>
      </vt:variant>
      <vt:variant>
        <vt:i4>5</vt:i4>
      </vt:variant>
      <vt:variant>
        <vt:lpwstr/>
      </vt:variant>
      <vt:variant>
        <vt:lpwstr>_Toc293495962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2013-04-24T15:54:00Z</dcterms:created>
  <dcterms:modified xsi:type="dcterms:W3CDTF">2023-02-09T19:44:00Z</dcterms:modified>
</cp:coreProperties>
</file>